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75281" w14:textId="25118E1C" w:rsidR="00000478" w:rsidRPr="00C147CF" w:rsidRDefault="00B551E3" w:rsidP="00C147CF">
      <w:pPr>
        <w:tabs>
          <w:tab w:val="left" w:pos="0"/>
        </w:tabs>
        <w:spacing w:after="0" w:line="276" w:lineRule="auto"/>
        <w:ind w:right="-284"/>
        <w:rPr>
          <w:rFonts w:ascii="Arial" w:eastAsia="Times New Roman" w:hAnsi="Arial" w:cs="Arial"/>
          <w:color w:val="000000" w:themeColor="text1"/>
          <w:lang w:eastAsia="pl-PL"/>
        </w:rPr>
      </w:pPr>
      <w:r w:rsidRPr="00C147CF">
        <w:rPr>
          <w:rFonts w:ascii="Arial" w:eastAsia="Times New Roman" w:hAnsi="Arial" w:cs="Arial"/>
          <w:color w:val="000000" w:themeColor="text1"/>
          <w:lang w:eastAsia="pl-PL"/>
        </w:rPr>
        <w:t>Z</w:t>
      </w:r>
      <w:r w:rsidR="00C15C00" w:rsidRPr="00C147CF">
        <w:rPr>
          <w:rFonts w:ascii="Arial" w:eastAsia="Times New Roman" w:hAnsi="Arial" w:cs="Arial"/>
          <w:color w:val="000000" w:themeColor="text1"/>
          <w:lang w:eastAsia="pl-PL"/>
        </w:rPr>
        <w:t>ałącznik</w:t>
      </w:r>
      <w:r w:rsidR="00000478" w:rsidRPr="00C147CF">
        <w:rPr>
          <w:rFonts w:ascii="Arial" w:eastAsia="Times New Roman" w:hAnsi="Arial" w:cs="Arial"/>
          <w:color w:val="000000" w:themeColor="text1"/>
          <w:lang w:eastAsia="pl-PL"/>
        </w:rPr>
        <w:t xml:space="preserve"> nr </w:t>
      </w:r>
      <w:r w:rsidR="00A81C06" w:rsidRPr="00C147CF">
        <w:rPr>
          <w:rFonts w:ascii="Arial" w:eastAsia="Times New Roman" w:hAnsi="Arial" w:cs="Arial"/>
          <w:color w:val="000000" w:themeColor="text1"/>
          <w:lang w:eastAsia="pl-PL"/>
        </w:rPr>
        <w:t>2</w:t>
      </w:r>
    </w:p>
    <w:p w14:paraId="12927FD4" w14:textId="71913F17" w:rsidR="00000478" w:rsidRPr="00C147CF" w:rsidRDefault="00B551E3" w:rsidP="00C147CF">
      <w:pPr>
        <w:tabs>
          <w:tab w:val="left" w:pos="0"/>
        </w:tabs>
        <w:spacing w:after="0" w:line="276" w:lineRule="auto"/>
        <w:ind w:right="-284"/>
        <w:rPr>
          <w:rFonts w:ascii="Arial" w:eastAsia="Times New Roman" w:hAnsi="Arial" w:cs="Arial"/>
          <w:color w:val="000000" w:themeColor="text1"/>
          <w:lang w:eastAsia="pl-PL"/>
        </w:rPr>
      </w:pPr>
      <w:r w:rsidRPr="00C147CF">
        <w:rPr>
          <w:rFonts w:ascii="Arial" w:eastAsia="Times New Roman" w:hAnsi="Arial" w:cs="Arial"/>
          <w:color w:val="000000" w:themeColor="text1"/>
          <w:lang w:eastAsia="pl-PL"/>
        </w:rPr>
        <w:t>do Zarządzenia Nr</w:t>
      </w:r>
      <w:r w:rsidR="00345C2B" w:rsidRPr="00C147CF">
        <w:rPr>
          <w:rFonts w:ascii="Arial" w:eastAsia="Times New Roman" w:hAnsi="Arial" w:cs="Arial"/>
          <w:color w:val="000000" w:themeColor="text1"/>
          <w:lang w:eastAsia="pl-PL"/>
        </w:rPr>
        <w:t xml:space="preserve"> </w:t>
      </w:r>
      <w:r w:rsidR="00DC36C0" w:rsidRPr="00C147CF">
        <w:rPr>
          <w:rFonts w:ascii="Arial" w:eastAsia="Times New Roman" w:hAnsi="Arial" w:cs="Arial"/>
          <w:color w:val="000000" w:themeColor="text1"/>
          <w:lang w:eastAsia="pl-PL"/>
        </w:rPr>
        <w:t>238</w:t>
      </w:r>
      <w:r w:rsidRPr="00C147CF">
        <w:rPr>
          <w:rFonts w:ascii="Arial" w:eastAsia="Times New Roman" w:hAnsi="Arial" w:cs="Arial"/>
          <w:color w:val="000000" w:themeColor="text1"/>
          <w:lang w:eastAsia="pl-PL"/>
        </w:rPr>
        <w:t>/202</w:t>
      </w:r>
      <w:r w:rsidR="00EC780F" w:rsidRPr="00C147CF">
        <w:rPr>
          <w:rFonts w:ascii="Arial" w:eastAsia="Times New Roman" w:hAnsi="Arial" w:cs="Arial"/>
          <w:color w:val="000000" w:themeColor="text1"/>
          <w:lang w:eastAsia="pl-PL"/>
        </w:rPr>
        <w:t>6</w:t>
      </w:r>
      <w:r w:rsidRPr="00C147CF">
        <w:rPr>
          <w:rFonts w:ascii="Arial" w:eastAsia="Times New Roman" w:hAnsi="Arial" w:cs="Arial"/>
          <w:color w:val="000000" w:themeColor="text1"/>
          <w:lang w:eastAsia="pl-PL"/>
        </w:rPr>
        <w:t xml:space="preserve"> </w:t>
      </w:r>
      <w:r w:rsidR="000F4D7E" w:rsidRPr="00C147CF">
        <w:rPr>
          <w:rFonts w:ascii="Arial" w:eastAsia="Times New Roman" w:hAnsi="Arial" w:cs="Arial"/>
          <w:color w:val="000000" w:themeColor="text1"/>
          <w:lang w:eastAsia="pl-PL"/>
        </w:rPr>
        <w:t>Burmistrza</w:t>
      </w:r>
      <w:r w:rsidRPr="00C147CF">
        <w:rPr>
          <w:rFonts w:ascii="Arial" w:eastAsia="Times New Roman" w:hAnsi="Arial" w:cs="Arial"/>
          <w:color w:val="000000" w:themeColor="text1"/>
          <w:lang w:eastAsia="pl-PL"/>
        </w:rPr>
        <w:t xml:space="preserve"> Kobylnic</w:t>
      </w:r>
      <w:r w:rsidR="000F4D7E" w:rsidRPr="00C147CF">
        <w:rPr>
          <w:rFonts w:ascii="Arial" w:eastAsia="Times New Roman" w:hAnsi="Arial" w:cs="Arial"/>
          <w:color w:val="000000" w:themeColor="text1"/>
          <w:lang w:eastAsia="pl-PL"/>
        </w:rPr>
        <w:t>y</w:t>
      </w:r>
      <w:r w:rsidRPr="00C147CF">
        <w:rPr>
          <w:rFonts w:ascii="Arial" w:eastAsia="Times New Roman" w:hAnsi="Arial" w:cs="Arial"/>
          <w:color w:val="000000" w:themeColor="text1"/>
          <w:lang w:eastAsia="pl-PL"/>
        </w:rPr>
        <w:t xml:space="preserve"> </w:t>
      </w:r>
    </w:p>
    <w:p w14:paraId="5C4B7699" w14:textId="4BEE7E40" w:rsidR="00B551E3" w:rsidRPr="00C147CF" w:rsidRDefault="00B551E3" w:rsidP="00C147CF">
      <w:pPr>
        <w:tabs>
          <w:tab w:val="left" w:pos="0"/>
        </w:tabs>
        <w:spacing w:after="0" w:line="276" w:lineRule="auto"/>
        <w:ind w:right="-284"/>
        <w:rPr>
          <w:rFonts w:ascii="Arial" w:eastAsia="Times New Roman" w:hAnsi="Arial" w:cs="Arial"/>
          <w:color w:val="000000" w:themeColor="text1"/>
          <w:lang w:eastAsia="pl-PL"/>
        </w:rPr>
      </w:pPr>
      <w:r w:rsidRPr="00C147CF">
        <w:rPr>
          <w:rFonts w:ascii="Arial" w:eastAsia="Times New Roman" w:hAnsi="Arial" w:cs="Arial"/>
          <w:color w:val="000000" w:themeColor="text1"/>
          <w:lang w:eastAsia="pl-PL"/>
        </w:rPr>
        <w:t xml:space="preserve">z dnia </w:t>
      </w:r>
      <w:r w:rsidR="00DC36C0" w:rsidRPr="00C147CF">
        <w:rPr>
          <w:rFonts w:ascii="Arial" w:eastAsia="Times New Roman" w:hAnsi="Arial" w:cs="Arial"/>
          <w:color w:val="000000" w:themeColor="text1"/>
          <w:lang w:eastAsia="pl-PL"/>
        </w:rPr>
        <w:t>7</w:t>
      </w:r>
      <w:r w:rsidRPr="00C147CF">
        <w:rPr>
          <w:rFonts w:ascii="Arial" w:eastAsia="Times New Roman" w:hAnsi="Arial" w:cs="Arial"/>
          <w:color w:val="000000" w:themeColor="text1"/>
          <w:lang w:eastAsia="pl-PL"/>
        </w:rPr>
        <w:t xml:space="preserve"> </w:t>
      </w:r>
      <w:r w:rsidR="00EC780F" w:rsidRPr="00C147CF">
        <w:rPr>
          <w:rFonts w:ascii="Arial" w:eastAsia="Times New Roman" w:hAnsi="Arial" w:cs="Arial"/>
          <w:color w:val="000000" w:themeColor="text1"/>
          <w:lang w:eastAsia="pl-PL"/>
        </w:rPr>
        <w:t>września</w:t>
      </w:r>
      <w:r w:rsidRPr="00C147CF">
        <w:rPr>
          <w:rFonts w:ascii="Arial" w:eastAsia="Times New Roman" w:hAnsi="Arial" w:cs="Arial"/>
          <w:color w:val="000000" w:themeColor="text1"/>
          <w:lang w:eastAsia="pl-PL"/>
        </w:rPr>
        <w:t xml:space="preserve"> 202</w:t>
      </w:r>
      <w:r w:rsidR="00EC780F" w:rsidRPr="00C147CF">
        <w:rPr>
          <w:rFonts w:ascii="Arial" w:eastAsia="Times New Roman" w:hAnsi="Arial" w:cs="Arial"/>
          <w:color w:val="000000" w:themeColor="text1"/>
          <w:lang w:eastAsia="pl-PL"/>
        </w:rPr>
        <w:t>6</w:t>
      </w:r>
      <w:r w:rsidRPr="00C147CF">
        <w:rPr>
          <w:rFonts w:ascii="Arial" w:eastAsia="Times New Roman" w:hAnsi="Arial" w:cs="Arial"/>
          <w:color w:val="000000" w:themeColor="text1"/>
          <w:lang w:eastAsia="pl-PL"/>
        </w:rPr>
        <w:t xml:space="preserve"> roku </w:t>
      </w:r>
    </w:p>
    <w:p w14:paraId="4B23F088" w14:textId="1D66D4F6" w:rsidR="002F0D44" w:rsidRPr="00C147CF" w:rsidRDefault="000F4D7E" w:rsidP="00C147CF">
      <w:pPr>
        <w:pStyle w:val="Nagwek1"/>
        <w:spacing w:before="240" w:after="120" w:line="276" w:lineRule="auto"/>
        <w:rPr>
          <w:rFonts w:ascii="Arial" w:hAnsi="Arial" w:cs="Arial"/>
          <w:color w:val="000000" w:themeColor="text1"/>
          <w:sz w:val="22"/>
          <w:szCs w:val="22"/>
        </w:rPr>
      </w:pPr>
      <w:bookmarkStart w:id="0" w:name="OLE_LINK3"/>
      <w:r w:rsidRPr="00C147CF">
        <w:rPr>
          <w:rFonts w:ascii="Arial" w:hAnsi="Arial" w:cs="Arial"/>
          <w:color w:val="000000" w:themeColor="text1"/>
          <w:sz w:val="22"/>
          <w:szCs w:val="22"/>
        </w:rPr>
        <w:t>BURMISTRZ</w:t>
      </w:r>
      <w:r w:rsidR="00B551E3" w:rsidRPr="00C147CF">
        <w:rPr>
          <w:rFonts w:ascii="Arial" w:hAnsi="Arial" w:cs="Arial"/>
          <w:color w:val="000000" w:themeColor="text1"/>
          <w:sz w:val="22"/>
          <w:szCs w:val="22"/>
        </w:rPr>
        <w:t xml:space="preserve"> KOBYLNIC</w:t>
      </w:r>
      <w:r w:rsidRPr="00C147CF">
        <w:rPr>
          <w:rFonts w:ascii="Arial" w:hAnsi="Arial" w:cs="Arial"/>
          <w:color w:val="000000" w:themeColor="text1"/>
          <w:sz w:val="22"/>
          <w:szCs w:val="22"/>
        </w:rPr>
        <w:t>Y</w:t>
      </w:r>
    </w:p>
    <w:p w14:paraId="5611BCCC" w14:textId="7684DB0C" w:rsidR="00B551E3" w:rsidRPr="00C147CF" w:rsidRDefault="00B551E3" w:rsidP="00C147CF">
      <w:pPr>
        <w:pStyle w:val="Nagwek1"/>
        <w:spacing w:before="120" w:after="240" w:line="276" w:lineRule="auto"/>
        <w:rPr>
          <w:rFonts w:ascii="Arial" w:hAnsi="Arial" w:cs="Arial"/>
          <w:color w:val="000000" w:themeColor="text1"/>
          <w:sz w:val="22"/>
          <w:szCs w:val="22"/>
        </w:rPr>
      </w:pPr>
      <w:r w:rsidRPr="00C147CF">
        <w:rPr>
          <w:rFonts w:ascii="Arial" w:hAnsi="Arial" w:cs="Arial"/>
          <w:color w:val="000000" w:themeColor="text1"/>
          <w:sz w:val="22"/>
          <w:szCs w:val="22"/>
        </w:rPr>
        <w:t>ogłasza otwarty konkurs ofert na realizację zadań publicznych w 202</w:t>
      </w:r>
      <w:r w:rsidR="00EC780F" w:rsidRPr="00C147CF">
        <w:rPr>
          <w:rFonts w:ascii="Arial" w:hAnsi="Arial" w:cs="Arial"/>
          <w:color w:val="000000" w:themeColor="text1"/>
          <w:sz w:val="22"/>
          <w:szCs w:val="22"/>
        </w:rPr>
        <w:t>6</w:t>
      </w:r>
      <w:r w:rsidRPr="00C147CF">
        <w:rPr>
          <w:rFonts w:ascii="Arial" w:hAnsi="Arial" w:cs="Arial"/>
          <w:color w:val="000000" w:themeColor="text1"/>
          <w:sz w:val="22"/>
          <w:szCs w:val="22"/>
        </w:rPr>
        <w:t xml:space="preserve"> roku </w:t>
      </w:r>
      <w:r w:rsidR="002F0D44" w:rsidRPr="00C147CF">
        <w:rPr>
          <w:rFonts w:ascii="Arial" w:hAnsi="Arial" w:cs="Arial"/>
          <w:color w:val="000000" w:themeColor="text1"/>
          <w:sz w:val="22"/>
          <w:szCs w:val="22"/>
        </w:rPr>
        <w:br/>
      </w:r>
      <w:r w:rsidRPr="00C147CF">
        <w:rPr>
          <w:rFonts w:ascii="Arial" w:hAnsi="Arial" w:cs="Arial"/>
          <w:color w:val="000000" w:themeColor="text1"/>
          <w:sz w:val="22"/>
          <w:szCs w:val="22"/>
        </w:rPr>
        <w:t xml:space="preserve">w zakresie wspierania organizacji pozarządowych działających w obszarze </w:t>
      </w:r>
      <w:r w:rsidR="005713A6" w:rsidRPr="00C147CF">
        <w:rPr>
          <w:rFonts w:ascii="Arial" w:hAnsi="Arial" w:cs="Arial"/>
          <w:color w:val="000000" w:themeColor="text1"/>
          <w:sz w:val="22"/>
          <w:szCs w:val="22"/>
        </w:rPr>
        <w:t xml:space="preserve">przeciwdziałania patologiom, wykluczeniom społecznym </w:t>
      </w:r>
      <w:r w:rsidR="00000478" w:rsidRPr="00C147CF">
        <w:rPr>
          <w:rFonts w:ascii="Arial" w:hAnsi="Arial" w:cs="Arial"/>
          <w:color w:val="000000" w:themeColor="text1"/>
          <w:sz w:val="22"/>
          <w:szCs w:val="22"/>
        </w:rPr>
        <w:br/>
      </w:r>
      <w:r w:rsidR="005713A6" w:rsidRPr="00C147CF">
        <w:rPr>
          <w:rFonts w:ascii="Arial" w:hAnsi="Arial" w:cs="Arial"/>
          <w:color w:val="000000" w:themeColor="text1"/>
          <w:sz w:val="22"/>
          <w:szCs w:val="22"/>
        </w:rPr>
        <w:t>i uzależnieniom.</w:t>
      </w:r>
    </w:p>
    <w:p w14:paraId="0184C990" w14:textId="77777777" w:rsidR="00B551E3" w:rsidRPr="00C147CF" w:rsidRDefault="00B551E3" w:rsidP="00C147CF">
      <w:pPr>
        <w:spacing w:after="0" w:line="276" w:lineRule="auto"/>
        <w:rPr>
          <w:rFonts w:ascii="Arial" w:hAnsi="Arial" w:cs="Arial"/>
          <w:color w:val="000000" w:themeColor="text1"/>
        </w:rPr>
      </w:pPr>
      <w:r w:rsidRPr="00C147CF">
        <w:rPr>
          <w:rFonts w:ascii="Arial" w:hAnsi="Arial" w:cs="Arial"/>
          <w:color w:val="000000" w:themeColor="text1"/>
        </w:rPr>
        <w:t>Podmioty uprawnione do ubiegania się o dotację</w:t>
      </w:r>
      <w:r w:rsidR="00FF4B5C" w:rsidRPr="00C147CF">
        <w:rPr>
          <w:rFonts w:ascii="Arial" w:hAnsi="Arial" w:cs="Arial"/>
          <w:color w:val="000000" w:themeColor="text1"/>
        </w:rPr>
        <w:t>:</w:t>
      </w:r>
    </w:p>
    <w:p w14:paraId="5E35388E" w14:textId="5E7FC864" w:rsidR="00593AE4" w:rsidRPr="00C147CF" w:rsidRDefault="00601964" w:rsidP="00C147CF">
      <w:pPr>
        <w:tabs>
          <w:tab w:val="left" w:pos="142"/>
        </w:tabs>
        <w:spacing w:after="0" w:line="276" w:lineRule="auto"/>
        <w:rPr>
          <w:rFonts w:ascii="Arial" w:eastAsia="Times New Roman" w:hAnsi="Arial" w:cs="Arial"/>
          <w:color w:val="000000" w:themeColor="text1"/>
          <w:lang w:eastAsia="pl-PL"/>
        </w:rPr>
      </w:pPr>
      <w:bookmarkStart w:id="1" w:name="OLE_LINK12"/>
      <w:r w:rsidRPr="00C147CF">
        <w:rPr>
          <w:rFonts w:ascii="Arial" w:eastAsia="Times New Roman" w:hAnsi="Arial" w:cs="Arial"/>
          <w:color w:val="000000" w:themeColor="text1"/>
          <w:lang w:eastAsia="pl-PL"/>
        </w:rPr>
        <w:t>W konkursie mogą uczestniczyć podmioty, o których mowa w art. 3 ust.2 i 3 ustawy z dnia 24 kwietnia 2003 r. o działalności pożytku publicznego i o wolontariacie (</w:t>
      </w:r>
      <w:proofErr w:type="spellStart"/>
      <w:r w:rsidRPr="00C147CF">
        <w:rPr>
          <w:rFonts w:ascii="Arial" w:eastAsia="Times New Roman" w:hAnsi="Arial" w:cs="Arial"/>
          <w:color w:val="000000" w:themeColor="text1"/>
          <w:lang w:eastAsia="pl-PL"/>
        </w:rPr>
        <w:t>t.j</w:t>
      </w:r>
      <w:proofErr w:type="spellEnd"/>
      <w:r w:rsidRPr="00C147CF">
        <w:rPr>
          <w:rFonts w:ascii="Arial" w:eastAsia="Times New Roman" w:hAnsi="Arial" w:cs="Arial"/>
          <w:color w:val="000000" w:themeColor="text1"/>
          <w:lang w:eastAsia="pl-PL"/>
        </w:rPr>
        <w:t xml:space="preserve">. </w:t>
      </w:r>
      <w:r w:rsidRPr="00C147CF">
        <w:rPr>
          <w:rFonts w:ascii="Arial" w:eastAsia="Arial" w:hAnsi="Arial" w:cs="Arial"/>
          <w:color w:val="000000" w:themeColor="text1"/>
          <w:lang w:eastAsia="pl-PL"/>
        </w:rPr>
        <w:t>Dz. U. z 202</w:t>
      </w:r>
      <w:r w:rsidR="00EC780F" w:rsidRPr="00C147CF">
        <w:rPr>
          <w:rFonts w:ascii="Arial" w:eastAsia="Arial" w:hAnsi="Arial" w:cs="Arial"/>
          <w:color w:val="000000" w:themeColor="text1"/>
          <w:lang w:eastAsia="pl-PL"/>
        </w:rPr>
        <w:t>5</w:t>
      </w:r>
      <w:r w:rsidRPr="00C147CF">
        <w:rPr>
          <w:rFonts w:ascii="Arial" w:eastAsia="Arial" w:hAnsi="Arial" w:cs="Arial"/>
          <w:color w:val="000000" w:themeColor="text1"/>
          <w:lang w:eastAsia="pl-PL"/>
        </w:rPr>
        <w:t xml:space="preserve"> r. poz. 1</w:t>
      </w:r>
      <w:r w:rsidR="00EC780F" w:rsidRPr="00C147CF">
        <w:rPr>
          <w:rFonts w:ascii="Arial" w:eastAsia="Arial" w:hAnsi="Arial" w:cs="Arial"/>
          <w:color w:val="000000" w:themeColor="text1"/>
          <w:lang w:eastAsia="pl-PL"/>
        </w:rPr>
        <w:t>338</w:t>
      </w:r>
      <w:r w:rsidRPr="00C147CF">
        <w:rPr>
          <w:rFonts w:ascii="Arial" w:eastAsia="Arial" w:hAnsi="Arial" w:cs="Arial"/>
          <w:color w:val="000000" w:themeColor="text1"/>
          <w:lang w:eastAsia="pl-PL"/>
        </w:rPr>
        <w:t>)</w:t>
      </w:r>
      <w:r w:rsidR="00227FBE" w:rsidRPr="00C147CF">
        <w:rPr>
          <w:rFonts w:ascii="Arial" w:eastAsia="Times New Roman" w:hAnsi="Arial" w:cs="Arial"/>
          <w:color w:val="000000" w:themeColor="text1"/>
          <w:lang w:eastAsia="pl-PL"/>
        </w:rPr>
        <w:t xml:space="preserve"> prowadzące działalność statutową w zakresie odpowiadającym przedmiotowi konkursu</w:t>
      </w:r>
      <w:bookmarkEnd w:id="1"/>
      <w:r w:rsidR="00B551E3" w:rsidRPr="00C147CF">
        <w:rPr>
          <w:rFonts w:ascii="Arial" w:eastAsia="Times New Roman" w:hAnsi="Arial" w:cs="Arial"/>
          <w:color w:val="000000" w:themeColor="text1"/>
          <w:lang w:eastAsia="pl-PL"/>
        </w:rPr>
        <w:t>.</w:t>
      </w:r>
    </w:p>
    <w:p w14:paraId="3AC795F9" w14:textId="77777777" w:rsidR="00B551E3" w:rsidRPr="00C147CF" w:rsidRDefault="00B551E3" w:rsidP="00C147CF">
      <w:pPr>
        <w:pStyle w:val="Nagwek1"/>
        <w:numPr>
          <w:ilvl w:val="0"/>
          <w:numId w:val="1"/>
        </w:numPr>
        <w:tabs>
          <w:tab w:val="num" w:pos="360"/>
        </w:tabs>
        <w:spacing w:before="240" w:line="276" w:lineRule="auto"/>
        <w:ind w:left="284" w:hanging="284"/>
        <w:rPr>
          <w:rFonts w:ascii="Arial" w:hAnsi="Arial" w:cs="Arial"/>
          <w:color w:val="000000" w:themeColor="text1"/>
          <w:sz w:val="22"/>
          <w:szCs w:val="22"/>
        </w:rPr>
      </w:pPr>
      <w:r w:rsidRPr="00C147CF">
        <w:rPr>
          <w:rFonts w:ascii="Arial" w:hAnsi="Arial" w:cs="Arial"/>
          <w:color w:val="000000" w:themeColor="text1"/>
          <w:sz w:val="22"/>
          <w:szCs w:val="22"/>
        </w:rPr>
        <w:t>Rodzaj zadania, wysokość środków publicznych przeznaczonych na jego realizację:</w:t>
      </w:r>
    </w:p>
    <w:p w14:paraId="52104175" w14:textId="558FFCE9" w:rsidR="008255FB" w:rsidRPr="00C147CF" w:rsidRDefault="00B551E3" w:rsidP="00C147CF">
      <w:pPr>
        <w:pStyle w:val="Akapitzlist"/>
        <w:numPr>
          <w:ilvl w:val="0"/>
          <w:numId w:val="2"/>
        </w:numPr>
        <w:spacing w:line="276" w:lineRule="auto"/>
        <w:ind w:left="357" w:hanging="357"/>
        <w:rPr>
          <w:rStyle w:val="Pogrubienie"/>
          <w:rFonts w:ascii="Arial" w:hAnsi="Arial" w:cs="Arial"/>
          <w:color w:val="000000" w:themeColor="text1"/>
        </w:rPr>
      </w:pPr>
      <w:r w:rsidRPr="00C147CF">
        <w:rPr>
          <w:rFonts w:ascii="Arial" w:eastAsia="Times New Roman" w:hAnsi="Arial" w:cs="Arial"/>
          <w:color w:val="000000" w:themeColor="text1"/>
          <w:lang w:eastAsia="pl-PL"/>
        </w:rPr>
        <w:t>Nazwa zadania</w:t>
      </w:r>
      <w:r w:rsidR="004A482A" w:rsidRPr="00C147CF">
        <w:rPr>
          <w:rFonts w:ascii="Arial" w:eastAsia="Times New Roman" w:hAnsi="Arial" w:cs="Arial"/>
          <w:color w:val="000000" w:themeColor="text1"/>
          <w:lang w:eastAsia="pl-PL"/>
        </w:rPr>
        <w:t xml:space="preserve">: </w:t>
      </w:r>
      <w:r w:rsidR="00EC780F" w:rsidRPr="00C147CF">
        <w:rPr>
          <w:rFonts w:ascii="Arial" w:hAnsi="Arial" w:cs="Arial"/>
          <w:color w:val="000000" w:themeColor="text1"/>
        </w:rPr>
        <w:t xml:space="preserve">Profilaktyka uzależnień i </w:t>
      </w:r>
      <w:proofErr w:type="spellStart"/>
      <w:r w:rsidR="00EC780F" w:rsidRPr="00C147CF">
        <w:rPr>
          <w:rFonts w:ascii="Arial" w:hAnsi="Arial" w:cs="Arial"/>
          <w:color w:val="000000" w:themeColor="text1"/>
        </w:rPr>
        <w:t>zachowań</w:t>
      </w:r>
      <w:proofErr w:type="spellEnd"/>
      <w:r w:rsidR="00EC780F" w:rsidRPr="00C147CF">
        <w:rPr>
          <w:rFonts w:ascii="Arial" w:hAnsi="Arial" w:cs="Arial"/>
          <w:color w:val="000000" w:themeColor="text1"/>
        </w:rPr>
        <w:t xml:space="preserve"> ryzykownych wśród dzieci i młodzieży</w:t>
      </w:r>
      <w:r w:rsidR="008255FB" w:rsidRPr="00C147CF">
        <w:rPr>
          <w:rFonts w:ascii="Arial" w:eastAsia="Times New Roman" w:hAnsi="Arial" w:cs="Arial"/>
          <w:color w:val="000000" w:themeColor="text1"/>
          <w:lang w:eastAsia="pl-PL"/>
        </w:rPr>
        <w:t>.</w:t>
      </w:r>
    </w:p>
    <w:p w14:paraId="54AC12AC" w14:textId="43543FF5" w:rsidR="008255FB" w:rsidRPr="00C147CF" w:rsidRDefault="008255FB" w:rsidP="00C147CF">
      <w:pPr>
        <w:pStyle w:val="Akapitzlist"/>
        <w:numPr>
          <w:ilvl w:val="0"/>
          <w:numId w:val="2"/>
        </w:numPr>
        <w:spacing w:line="276" w:lineRule="auto"/>
        <w:ind w:left="357" w:hanging="357"/>
        <w:rPr>
          <w:rFonts w:ascii="Arial" w:hAnsi="Arial" w:cs="Arial"/>
          <w:b/>
          <w:bCs/>
          <w:color w:val="000000" w:themeColor="text1"/>
        </w:rPr>
      </w:pPr>
      <w:r w:rsidRPr="00C147CF">
        <w:rPr>
          <w:rFonts w:ascii="Arial" w:eastAsia="Times New Roman" w:hAnsi="Arial" w:cs="Arial"/>
          <w:color w:val="000000" w:themeColor="text1"/>
          <w:lang w:eastAsia="pl-PL"/>
        </w:rPr>
        <w:t xml:space="preserve">Wysokość środków publicznych przeznaczonych na realizację zadania: </w:t>
      </w:r>
      <w:r w:rsidRPr="00C147CF">
        <w:rPr>
          <w:rFonts w:ascii="Arial" w:eastAsia="Times New Roman" w:hAnsi="Arial" w:cs="Arial"/>
          <w:b/>
          <w:bCs/>
          <w:color w:val="000000" w:themeColor="text1"/>
          <w:lang w:eastAsia="pl-PL"/>
        </w:rPr>
        <w:t>1</w:t>
      </w:r>
      <w:r w:rsidR="00A81C06" w:rsidRPr="00C147CF">
        <w:rPr>
          <w:rFonts w:ascii="Arial" w:eastAsia="Times New Roman" w:hAnsi="Arial" w:cs="Arial"/>
          <w:b/>
          <w:bCs/>
          <w:color w:val="000000" w:themeColor="text1"/>
          <w:lang w:eastAsia="pl-PL"/>
        </w:rPr>
        <w:t>1</w:t>
      </w:r>
      <w:r w:rsidRPr="00C147CF">
        <w:rPr>
          <w:rFonts w:ascii="Arial" w:eastAsia="Times New Roman" w:hAnsi="Arial" w:cs="Arial"/>
          <w:b/>
          <w:bCs/>
          <w:color w:val="000000" w:themeColor="text1"/>
          <w:lang w:eastAsia="pl-PL"/>
        </w:rPr>
        <w:t> 000,00 zł</w:t>
      </w:r>
    </w:p>
    <w:p w14:paraId="68554346" w14:textId="77777777" w:rsidR="008255FB" w:rsidRPr="00C147CF" w:rsidRDefault="008255FB" w:rsidP="00C147CF">
      <w:pPr>
        <w:pStyle w:val="Akapitzlist"/>
        <w:numPr>
          <w:ilvl w:val="0"/>
          <w:numId w:val="2"/>
        </w:numPr>
        <w:spacing w:line="276" w:lineRule="auto"/>
        <w:ind w:left="357" w:hanging="357"/>
        <w:rPr>
          <w:rFonts w:ascii="Arial" w:hAnsi="Arial" w:cs="Arial"/>
          <w:b/>
          <w:bCs/>
          <w:color w:val="000000" w:themeColor="text1"/>
        </w:rPr>
      </w:pPr>
      <w:bookmarkStart w:id="2" w:name="OLE_LINK2"/>
      <w:bookmarkStart w:id="3" w:name="OLE_LINK1"/>
      <w:r w:rsidRPr="00C147CF">
        <w:rPr>
          <w:rFonts w:ascii="Arial" w:eastAsia="Times New Roman" w:hAnsi="Arial" w:cs="Arial"/>
          <w:color w:val="000000" w:themeColor="text1"/>
          <w:lang w:eastAsia="pl-PL"/>
        </w:rPr>
        <w:t>Cel zadnia publicznego:</w:t>
      </w:r>
    </w:p>
    <w:p w14:paraId="2A02B8C3" w14:textId="3DC83E9B" w:rsidR="008255FB" w:rsidRPr="00C147CF" w:rsidRDefault="00E756F9" w:rsidP="00C147CF">
      <w:pPr>
        <w:pStyle w:val="Akapitzlist"/>
        <w:numPr>
          <w:ilvl w:val="0"/>
          <w:numId w:val="30"/>
        </w:numPr>
        <w:spacing w:line="276" w:lineRule="auto"/>
        <w:rPr>
          <w:rFonts w:ascii="Arial" w:hAnsi="Arial" w:cs="Arial"/>
          <w:color w:val="000000" w:themeColor="text1"/>
        </w:rPr>
      </w:pPr>
      <w:bookmarkStart w:id="4" w:name="OLE_LINK7"/>
      <w:r w:rsidRPr="00C147CF">
        <w:rPr>
          <w:rFonts w:ascii="Arial" w:eastAsia="Times New Roman" w:hAnsi="Arial" w:cs="Arial"/>
          <w:lang w:eastAsia="pl-PL"/>
        </w:rPr>
        <w:t xml:space="preserve">wyposażenie dzieci i młodzieży w wiedzę na temat uzależnień, zagrożeń związanych z </w:t>
      </w:r>
      <w:proofErr w:type="spellStart"/>
      <w:r w:rsidRPr="00C147CF">
        <w:rPr>
          <w:rFonts w:ascii="Arial" w:eastAsia="Times New Roman" w:hAnsi="Arial" w:cs="Arial"/>
          <w:lang w:eastAsia="pl-PL"/>
        </w:rPr>
        <w:t>zachowaniami</w:t>
      </w:r>
      <w:proofErr w:type="spellEnd"/>
      <w:r w:rsidRPr="00C147CF">
        <w:rPr>
          <w:rFonts w:ascii="Arial" w:eastAsia="Times New Roman" w:hAnsi="Arial" w:cs="Arial"/>
          <w:lang w:eastAsia="pl-PL"/>
        </w:rPr>
        <w:t xml:space="preserve"> ryzykownymi oraz sposobów radzenia sobie w sytuacjach zagrożenia</w:t>
      </w:r>
      <w:r w:rsidR="008255FB" w:rsidRPr="00C147CF">
        <w:rPr>
          <w:rFonts w:ascii="Arial" w:hAnsi="Arial" w:cs="Arial"/>
          <w:color w:val="000000" w:themeColor="text1"/>
        </w:rPr>
        <w:t>;</w:t>
      </w:r>
    </w:p>
    <w:p w14:paraId="4576CCA2" w14:textId="3B4446ED" w:rsidR="008255FB" w:rsidRPr="00C147CF" w:rsidRDefault="00E756F9" w:rsidP="00C147CF">
      <w:pPr>
        <w:pStyle w:val="Akapitzlist"/>
        <w:numPr>
          <w:ilvl w:val="0"/>
          <w:numId w:val="30"/>
        </w:numPr>
        <w:spacing w:line="276" w:lineRule="auto"/>
        <w:rPr>
          <w:rFonts w:ascii="Arial" w:hAnsi="Arial" w:cs="Arial"/>
          <w:b/>
          <w:bCs/>
          <w:color w:val="000000" w:themeColor="text1"/>
        </w:rPr>
      </w:pPr>
      <w:r w:rsidRPr="00C147CF">
        <w:rPr>
          <w:rFonts w:ascii="Arial" w:eastAsia="Times New Roman" w:hAnsi="Arial" w:cs="Arial"/>
          <w:lang w:eastAsia="pl-PL"/>
        </w:rPr>
        <w:t>przekazanie informacji na temat przyczyn i konsekwencji uzależnień, w tym konsekwencji zdrowotnych i prawnych</w:t>
      </w:r>
      <w:r w:rsidR="008255FB" w:rsidRPr="00C147CF">
        <w:rPr>
          <w:rFonts w:ascii="Arial" w:eastAsia="Times New Roman" w:hAnsi="Arial" w:cs="Arial"/>
          <w:lang w:eastAsia="pl-PL"/>
        </w:rPr>
        <w:t>;</w:t>
      </w:r>
    </w:p>
    <w:p w14:paraId="79953ABD" w14:textId="7CAD360D" w:rsidR="008255FB" w:rsidRPr="00C147CF" w:rsidRDefault="00E756F9" w:rsidP="00C147CF">
      <w:pPr>
        <w:pStyle w:val="Akapitzlist"/>
        <w:numPr>
          <w:ilvl w:val="0"/>
          <w:numId w:val="30"/>
        </w:numPr>
        <w:spacing w:line="276" w:lineRule="auto"/>
        <w:rPr>
          <w:rFonts w:ascii="Arial" w:hAnsi="Arial" w:cs="Arial"/>
          <w:b/>
          <w:bCs/>
          <w:color w:val="000000" w:themeColor="text1"/>
        </w:rPr>
      </w:pPr>
      <w:r w:rsidRPr="00C147CF">
        <w:rPr>
          <w:rFonts w:ascii="Arial" w:eastAsia="Times New Roman" w:hAnsi="Arial" w:cs="Arial"/>
          <w:lang w:eastAsia="pl-PL"/>
        </w:rPr>
        <w:t>podniesienie świadomości dzieci i młodzieży w zakresie zagrożeń związanych z uzależnieniami</w:t>
      </w:r>
      <w:r w:rsidR="008255FB" w:rsidRPr="00C147CF">
        <w:rPr>
          <w:rFonts w:ascii="Arial" w:eastAsia="Times New Roman" w:hAnsi="Arial" w:cs="Arial"/>
          <w:lang w:eastAsia="pl-PL"/>
        </w:rPr>
        <w:t>;</w:t>
      </w:r>
    </w:p>
    <w:p w14:paraId="3D34B4AC" w14:textId="65ACF00E" w:rsidR="00E756F9" w:rsidRPr="00C147CF" w:rsidRDefault="00E756F9" w:rsidP="00C147CF">
      <w:pPr>
        <w:pStyle w:val="Akapitzlist"/>
        <w:numPr>
          <w:ilvl w:val="0"/>
          <w:numId w:val="30"/>
        </w:numPr>
        <w:spacing w:line="276" w:lineRule="auto"/>
        <w:rPr>
          <w:rFonts w:ascii="Arial" w:hAnsi="Arial" w:cs="Arial"/>
          <w:color w:val="000000" w:themeColor="text1"/>
        </w:rPr>
      </w:pPr>
      <w:r w:rsidRPr="00C147CF">
        <w:rPr>
          <w:rFonts w:ascii="Arial" w:hAnsi="Arial" w:cs="Arial"/>
          <w:color w:val="000000" w:themeColor="text1"/>
        </w:rPr>
        <w:t xml:space="preserve">rozwijanie umiejętności podejmowania świadomych decyzji, radzenia sobie z presją rówieśniczą oraz </w:t>
      </w:r>
      <w:proofErr w:type="spellStart"/>
      <w:r w:rsidRPr="00C147CF">
        <w:rPr>
          <w:rFonts w:ascii="Arial" w:hAnsi="Arial" w:cs="Arial"/>
          <w:color w:val="000000" w:themeColor="text1"/>
        </w:rPr>
        <w:t>zachowań</w:t>
      </w:r>
      <w:proofErr w:type="spellEnd"/>
      <w:r w:rsidRPr="00C147CF">
        <w:rPr>
          <w:rFonts w:ascii="Arial" w:hAnsi="Arial" w:cs="Arial"/>
          <w:color w:val="000000" w:themeColor="text1"/>
        </w:rPr>
        <w:t xml:space="preserve"> asertywnych;</w:t>
      </w:r>
    </w:p>
    <w:p w14:paraId="6CFB6755" w14:textId="77777777" w:rsidR="008255FB" w:rsidRPr="00C147CF" w:rsidRDefault="008255FB" w:rsidP="00C147CF">
      <w:pPr>
        <w:pStyle w:val="Akapitzlist"/>
        <w:numPr>
          <w:ilvl w:val="0"/>
          <w:numId w:val="30"/>
        </w:numPr>
        <w:spacing w:line="276" w:lineRule="auto"/>
        <w:rPr>
          <w:rFonts w:ascii="Arial" w:hAnsi="Arial" w:cs="Arial"/>
          <w:b/>
          <w:bCs/>
          <w:color w:val="000000" w:themeColor="text1"/>
        </w:rPr>
      </w:pPr>
      <w:r w:rsidRPr="00C147CF">
        <w:rPr>
          <w:rFonts w:ascii="Arial" w:eastAsia="Times New Roman" w:hAnsi="Arial" w:cs="Arial"/>
          <w:lang w:eastAsia="pl-PL"/>
        </w:rPr>
        <w:t>upowszechnianie zdrowego stylu życia oraz rozwijanie prawidłowych zachowań prozdrowotnych;</w:t>
      </w:r>
    </w:p>
    <w:p w14:paraId="03B81FB1" w14:textId="6EF5F290" w:rsidR="008255FB" w:rsidRPr="00C147CF" w:rsidRDefault="00E756F9" w:rsidP="00C147CF">
      <w:pPr>
        <w:pStyle w:val="Akapitzlist"/>
        <w:numPr>
          <w:ilvl w:val="0"/>
          <w:numId w:val="30"/>
        </w:numPr>
        <w:spacing w:line="276" w:lineRule="auto"/>
        <w:rPr>
          <w:rFonts w:ascii="Arial" w:hAnsi="Arial" w:cs="Arial"/>
          <w:b/>
          <w:bCs/>
          <w:color w:val="000000" w:themeColor="text1"/>
        </w:rPr>
      </w:pPr>
      <w:r w:rsidRPr="00C147CF">
        <w:rPr>
          <w:rFonts w:ascii="Arial" w:eastAsia="Times New Roman" w:hAnsi="Arial" w:cs="Arial"/>
          <w:lang w:eastAsia="pl-PL"/>
        </w:rPr>
        <w:t>wskazane rozszerzenie działań edukacyjnych o rodziców i opiekunów oraz nauczycieli i pedagogów szkolnych.</w:t>
      </w:r>
    </w:p>
    <w:bookmarkEnd w:id="2"/>
    <w:bookmarkEnd w:id="4"/>
    <w:p w14:paraId="49A48DDC" w14:textId="77777777" w:rsidR="008255FB" w:rsidRPr="00C147CF" w:rsidRDefault="008255FB" w:rsidP="00C147CF">
      <w:pPr>
        <w:pStyle w:val="Akapitzlist"/>
        <w:numPr>
          <w:ilvl w:val="0"/>
          <w:numId w:val="2"/>
        </w:numPr>
        <w:spacing w:line="276" w:lineRule="auto"/>
        <w:ind w:left="357" w:hanging="357"/>
        <w:rPr>
          <w:rFonts w:ascii="Arial" w:hAnsi="Arial" w:cs="Arial"/>
          <w:b/>
          <w:bCs/>
          <w:color w:val="000000" w:themeColor="text1"/>
        </w:rPr>
      </w:pPr>
      <w:r w:rsidRPr="00C147CF">
        <w:rPr>
          <w:rFonts w:ascii="Arial" w:eastAsia="Times New Roman" w:hAnsi="Arial" w:cs="Arial"/>
          <w:color w:val="000000" w:themeColor="text1"/>
          <w:lang w:eastAsia="pl-PL"/>
        </w:rPr>
        <w:t xml:space="preserve">Adresaci zadania: </w:t>
      </w:r>
      <w:r w:rsidRPr="00C147CF">
        <w:rPr>
          <w:rFonts w:ascii="Arial" w:hAnsi="Arial" w:cs="Arial"/>
          <w:bCs/>
          <w:color w:val="000000" w:themeColor="text1"/>
        </w:rPr>
        <w:t>uczniowie szkół podstawowych w Gminie Kobylnica (minimum 3 klasy w każdej szkole) oraz ich rodziny, opiekunowie, nauczyciele i pedagodzy szkolni.</w:t>
      </w:r>
    </w:p>
    <w:p w14:paraId="48E3127A" w14:textId="77777777" w:rsidR="008255FB" w:rsidRPr="00C147CF" w:rsidRDefault="008255FB" w:rsidP="00C147CF">
      <w:pPr>
        <w:pStyle w:val="Akapitzlist"/>
        <w:numPr>
          <w:ilvl w:val="0"/>
          <w:numId w:val="2"/>
        </w:numPr>
        <w:spacing w:line="276" w:lineRule="auto"/>
        <w:ind w:left="357" w:hanging="357"/>
        <w:rPr>
          <w:rFonts w:ascii="Arial" w:hAnsi="Arial" w:cs="Arial"/>
          <w:bCs/>
          <w:color w:val="000000" w:themeColor="text1"/>
        </w:rPr>
      </w:pPr>
      <w:r w:rsidRPr="00C147CF">
        <w:rPr>
          <w:rFonts w:ascii="Arial" w:eastAsia="Times New Roman" w:hAnsi="Arial" w:cs="Arial"/>
          <w:color w:val="000000" w:themeColor="text1"/>
          <w:lang w:eastAsia="pl-PL"/>
        </w:rPr>
        <w:t>Zakres realizacji zadania:</w:t>
      </w:r>
    </w:p>
    <w:p w14:paraId="4A48BF31" w14:textId="4512E33C" w:rsidR="008255FB" w:rsidRPr="00C147CF" w:rsidRDefault="00E756F9" w:rsidP="00C147CF">
      <w:pPr>
        <w:pStyle w:val="Akapitzlist"/>
        <w:numPr>
          <w:ilvl w:val="0"/>
          <w:numId w:val="6"/>
        </w:numPr>
        <w:spacing w:line="276" w:lineRule="auto"/>
        <w:rPr>
          <w:rFonts w:ascii="Arial" w:hAnsi="Arial" w:cs="Arial"/>
          <w:bCs/>
          <w:color w:val="000000" w:themeColor="text1"/>
        </w:rPr>
      </w:pPr>
      <w:bookmarkStart w:id="5" w:name="OLE_LINK11"/>
      <w:r w:rsidRPr="00C147CF">
        <w:rPr>
          <w:rFonts w:ascii="Arial" w:hAnsi="Arial" w:cs="Arial"/>
          <w:bCs/>
        </w:rPr>
        <w:t xml:space="preserve">przeprowadzenie prelekcji, pogadanek lub zajęć edukacyjnych dla uczniów dotyczących problematyki uzależnień i </w:t>
      </w:r>
      <w:proofErr w:type="spellStart"/>
      <w:r w:rsidRPr="00C147CF">
        <w:rPr>
          <w:rFonts w:ascii="Arial" w:hAnsi="Arial" w:cs="Arial"/>
          <w:bCs/>
        </w:rPr>
        <w:t>zachowań</w:t>
      </w:r>
      <w:proofErr w:type="spellEnd"/>
      <w:r w:rsidRPr="00C147CF">
        <w:rPr>
          <w:rFonts w:ascii="Arial" w:hAnsi="Arial" w:cs="Arial"/>
          <w:bCs/>
        </w:rPr>
        <w:t xml:space="preserve"> ryzykownych, po wcześniejszym uzgodnieniu harmonogramu z dyrekcją szkół i nauczycielami</w:t>
      </w:r>
      <w:r w:rsidR="008255FB" w:rsidRPr="00C147CF">
        <w:rPr>
          <w:rFonts w:ascii="Arial" w:hAnsi="Arial" w:cs="Arial"/>
          <w:bCs/>
          <w:color w:val="000000" w:themeColor="text1"/>
        </w:rPr>
        <w:t>;</w:t>
      </w:r>
    </w:p>
    <w:p w14:paraId="79720E4A" w14:textId="721C8C08" w:rsidR="008255FB" w:rsidRPr="00C147CF" w:rsidRDefault="00E756F9" w:rsidP="00C147CF">
      <w:pPr>
        <w:pStyle w:val="Akapitzlist"/>
        <w:numPr>
          <w:ilvl w:val="0"/>
          <w:numId w:val="6"/>
        </w:numPr>
        <w:spacing w:line="276" w:lineRule="auto"/>
        <w:rPr>
          <w:rFonts w:ascii="Arial" w:hAnsi="Arial" w:cs="Arial"/>
          <w:bCs/>
          <w:color w:val="000000" w:themeColor="text1"/>
        </w:rPr>
      </w:pPr>
      <w:r w:rsidRPr="00C147CF">
        <w:rPr>
          <w:rFonts w:ascii="Arial" w:hAnsi="Arial" w:cs="Arial"/>
          <w:bCs/>
        </w:rPr>
        <w:t>przeprowadzenie poradnictwa i konsultacji dla rodziców, opiekunów, nauczycieli i pedagogów szkolnych</w:t>
      </w:r>
      <w:r w:rsidR="008255FB" w:rsidRPr="00C147CF">
        <w:rPr>
          <w:rFonts w:ascii="Arial" w:hAnsi="Arial" w:cs="Arial"/>
          <w:bCs/>
        </w:rPr>
        <w:t xml:space="preserve">; </w:t>
      </w:r>
    </w:p>
    <w:p w14:paraId="279B33E8" w14:textId="2C6F12CB" w:rsidR="008255FB" w:rsidRPr="00C147CF" w:rsidRDefault="00E756F9" w:rsidP="00C147CF">
      <w:pPr>
        <w:pStyle w:val="Akapitzlist"/>
        <w:numPr>
          <w:ilvl w:val="0"/>
          <w:numId w:val="6"/>
        </w:numPr>
        <w:spacing w:line="276" w:lineRule="auto"/>
        <w:rPr>
          <w:rFonts w:ascii="Arial" w:hAnsi="Arial" w:cs="Arial"/>
          <w:bCs/>
          <w:color w:val="000000" w:themeColor="text1"/>
        </w:rPr>
      </w:pPr>
      <w:r w:rsidRPr="00C147CF">
        <w:rPr>
          <w:rFonts w:ascii="Arial" w:hAnsi="Arial" w:cs="Arial"/>
          <w:bCs/>
        </w:rPr>
        <w:t>wyposażenie uczniów objętych zadaniem w materiały edukacyjne lub gadżety o tematyce profilaktycznej</w:t>
      </w:r>
      <w:r w:rsidR="008255FB" w:rsidRPr="00C147CF">
        <w:rPr>
          <w:rFonts w:ascii="Arial" w:hAnsi="Arial" w:cs="Arial"/>
          <w:bCs/>
          <w:color w:val="000000" w:themeColor="text1"/>
        </w:rPr>
        <w:t>.</w:t>
      </w:r>
    </w:p>
    <w:bookmarkEnd w:id="3"/>
    <w:bookmarkEnd w:id="5"/>
    <w:p w14:paraId="08230B0D" w14:textId="77777777" w:rsidR="008255FB" w:rsidRPr="00C147CF" w:rsidRDefault="008255FB" w:rsidP="00C147CF">
      <w:pPr>
        <w:pStyle w:val="Akapitzlist"/>
        <w:numPr>
          <w:ilvl w:val="0"/>
          <w:numId w:val="2"/>
        </w:numPr>
        <w:spacing w:line="276" w:lineRule="auto"/>
        <w:ind w:left="357" w:hanging="357"/>
        <w:rPr>
          <w:rFonts w:ascii="Arial" w:hAnsi="Arial" w:cs="Arial"/>
          <w:bCs/>
          <w:color w:val="000000" w:themeColor="text1"/>
        </w:rPr>
      </w:pPr>
      <w:r w:rsidRPr="00C147CF">
        <w:rPr>
          <w:rFonts w:ascii="Arial" w:hAnsi="Arial" w:cs="Arial"/>
          <w:color w:val="000000" w:themeColor="text1"/>
        </w:rPr>
        <w:t>Proponowane rezultaty zadania:</w:t>
      </w:r>
    </w:p>
    <w:p w14:paraId="436B94F0" w14:textId="77777777" w:rsidR="008255FB" w:rsidRPr="00C147CF" w:rsidRDefault="008255FB" w:rsidP="00C147CF">
      <w:pPr>
        <w:pStyle w:val="Akapitzlist"/>
        <w:numPr>
          <w:ilvl w:val="0"/>
          <w:numId w:val="8"/>
        </w:numPr>
        <w:spacing w:line="276" w:lineRule="auto"/>
        <w:rPr>
          <w:rFonts w:ascii="Arial" w:hAnsi="Arial" w:cs="Arial"/>
          <w:bCs/>
          <w:color w:val="000000" w:themeColor="text1"/>
        </w:rPr>
      </w:pPr>
      <w:bookmarkStart w:id="6" w:name="OLE_LINK14"/>
      <w:r w:rsidRPr="00C147CF">
        <w:rPr>
          <w:rFonts w:ascii="Arial" w:hAnsi="Arial" w:cs="Arial"/>
          <w:bCs/>
          <w:color w:val="000000" w:themeColor="text1"/>
        </w:rPr>
        <w:t>liczba uczestników zadania;</w:t>
      </w:r>
    </w:p>
    <w:p w14:paraId="113DA344" w14:textId="0DF496B0" w:rsidR="008255FB" w:rsidRPr="00C147CF" w:rsidRDefault="008255FB" w:rsidP="00C147CF">
      <w:pPr>
        <w:pStyle w:val="Akapitzlist"/>
        <w:numPr>
          <w:ilvl w:val="0"/>
          <w:numId w:val="8"/>
        </w:numPr>
        <w:spacing w:line="276" w:lineRule="auto"/>
        <w:rPr>
          <w:rFonts w:ascii="Arial" w:hAnsi="Arial" w:cs="Arial"/>
          <w:bCs/>
          <w:color w:val="000000" w:themeColor="text1"/>
        </w:rPr>
      </w:pPr>
      <w:r w:rsidRPr="00C147CF">
        <w:rPr>
          <w:rFonts w:ascii="Arial" w:hAnsi="Arial" w:cs="Arial"/>
          <w:bCs/>
          <w:color w:val="000000" w:themeColor="text1"/>
        </w:rPr>
        <w:t>liczba przeprowadzonych prelekcji/zajęć</w:t>
      </w:r>
      <w:r w:rsidR="00227FBE" w:rsidRPr="00C147CF">
        <w:rPr>
          <w:rFonts w:ascii="Arial" w:hAnsi="Arial" w:cs="Arial"/>
          <w:bCs/>
          <w:color w:val="000000" w:themeColor="text1"/>
        </w:rPr>
        <w:t>;</w:t>
      </w:r>
    </w:p>
    <w:p w14:paraId="04AD26A6" w14:textId="43D999F8" w:rsidR="008255FB" w:rsidRPr="00C147CF" w:rsidRDefault="00227FBE" w:rsidP="00C147CF">
      <w:pPr>
        <w:pStyle w:val="Akapitzlist"/>
        <w:numPr>
          <w:ilvl w:val="0"/>
          <w:numId w:val="8"/>
        </w:numPr>
        <w:spacing w:line="276" w:lineRule="auto"/>
        <w:rPr>
          <w:rFonts w:ascii="Arial" w:hAnsi="Arial" w:cs="Arial"/>
          <w:bCs/>
          <w:color w:val="000000" w:themeColor="text1"/>
        </w:rPr>
      </w:pPr>
      <w:r w:rsidRPr="00C147CF">
        <w:rPr>
          <w:rFonts w:ascii="Arial" w:eastAsia="Times New Roman" w:hAnsi="Arial" w:cs="Arial"/>
          <w:bCs/>
          <w:lang w:eastAsia="pl-PL"/>
        </w:rPr>
        <w:lastRenderedPageBreak/>
        <w:t>liczba konsultacji dla rodziców/nauczycieli;</w:t>
      </w:r>
    </w:p>
    <w:p w14:paraId="01B0519A" w14:textId="0F90A698" w:rsidR="008255FB" w:rsidRPr="00C147CF" w:rsidRDefault="00227FBE" w:rsidP="00C147CF">
      <w:pPr>
        <w:pStyle w:val="Akapitzlist"/>
        <w:numPr>
          <w:ilvl w:val="0"/>
          <w:numId w:val="8"/>
        </w:numPr>
        <w:spacing w:after="0" w:line="276" w:lineRule="auto"/>
        <w:ind w:left="1071" w:hanging="357"/>
        <w:rPr>
          <w:rFonts w:ascii="Arial" w:hAnsi="Arial" w:cs="Arial"/>
          <w:bCs/>
          <w:color w:val="000000" w:themeColor="text1"/>
        </w:rPr>
      </w:pPr>
      <w:r w:rsidRPr="00C147CF">
        <w:rPr>
          <w:rFonts w:ascii="Arial" w:hAnsi="Arial" w:cs="Arial"/>
          <w:bCs/>
        </w:rPr>
        <w:t>liczba szkół</w:t>
      </w:r>
      <w:r w:rsidR="008255FB" w:rsidRPr="00C147CF">
        <w:rPr>
          <w:rFonts w:ascii="Arial" w:hAnsi="Arial" w:cs="Arial"/>
          <w:bCs/>
          <w:color w:val="000000" w:themeColor="text1"/>
        </w:rPr>
        <w:t>.</w:t>
      </w:r>
    </w:p>
    <w:bookmarkEnd w:id="6"/>
    <w:p w14:paraId="64372343" w14:textId="77777777" w:rsidR="008255FB" w:rsidRPr="00C147CF" w:rsidRDefault="008255FB" w:rsidP="00C147CF">
      <w:pPr>
        <w:spacing w:after="0" w:line="276" w:lineRule="auto"/>
        <w:rPr>
          <w:rFonts w:ascii="Arial" w:hAnsi="Arial" w:cs="Arial"/>
          <w:bCs/>
          <w:color w:val="000000" w:themeColor="text1"/>
        </w:rPr>
      </w:pPr>
      <w:r w:rsidRPr="00C147CF">
        <w:rPr>
          <w:rFonts w:ascii="Arial" w:hAnsi="Arial" w:cs="Arial"/>
          <w:bCs/>
          <w:color w:val="000000" w:themeColor="text1"/>
        </w:rPr>
        <w:t xml:space="preserve">Sposób monitorowania rezultatów/źródło informacji o osiągnięciu wskaźnika: lista obecności, plan lub konspekt zajęć, wykaz przeprowadzonych działań, opinia eksperta, ankiety, protokół, dokumentacja fotograficzna itp. </w:t>
      </w:r>
    </w:p>
    <w:p w14:paraId="3250A286" w14:textId="77777777" w:rsidR="008255FB" w:rsidRPr="00C147CF" w:rsidRDefault="008255FB" w:rsidP="00C147CF">
      <w:pPr>
        <w:spacing w:after="0" w:line="276" w:lineRule="auto"/>
        <w:rPr>
          <w:rFonts w:ascii="Arial" w:hAnsi="Arial" w:cs="Arial"/>
          <w:bCs/>
          <w:color w:val="000000" w:themeColor="text1"/>
        </w:rPr>
      </w:pPr>
      <w:r w:rsidRPr="00C147CF">
        <w:rPr>
          <w:rFonts w:ascii="Arial" w:eastAsia="Times New Roman" w:hAnsi="Arial" w:cs="Arial"/>
          <w:b/>
          <w:color w:val="000000" w:themeColor="text1"/>
          <w:lang w:eastAsia="pl-PL"/>
        </w:rPr>
        <w:t xml:space="preserve">Zadanie uznaje się za </w:t>
      </w:r>
      <w:proofErr w:type="gramStart"/>
      <w:r w:rsidRPr="00C147CF">
        <w:rPr>
          <w:rFonts w:ascii="Arial" w:eastAsia="Times New Roman" w:hAnsi="Arial" w:cs="Arial"/>
          <w:b/>
          <w:color w:val="000000" w:themeColor="text1"/>
          <w:lang w:eastAsia="pl-PL"/>
        </w:rPr>
        <w:t>zrealizowane</w:t>
      </w:r>
      <w:proofErr w:type="gramEnd"/>
      <w:r w:rsidRPr="00C147CF">
        <w:rPr>
          <w:rFonts w:ascii="Arial" w:eastAsia="Times New Roman" w:hAnsi="Arial" w:cs="Arial"/>
          <w:b/>
          <w:color w:val="000000" w:themeColor="text1"/>
          <w:lang w:eastAsia="pl-PL"/>
        </w:rPr>
        <w:t xml:space="preserve"> jeżeli zostaje zrealizowanych 70% przedstawionych w ofercie rezultatów.</w:t>
      </w:r>
    </w:p>
    <w:p w14:paraId="5A77CFB6" w14:textId="77777777" w:rsidR="008255FB" w:rsidRPr="00C147CF" w:rsidRDefault="008255FB" w:rsidP="00C147CF">
      <w:pPr>
        <w:pStyle w:val="Akapitzlist"/>
        <w:numPr>
          <w:ilvl w:val="0"/>
          <w:numId w:val="2"/>
        </w:numPr>
        <w:spacing w:line="276" w:lineRule="auto"/>
        <w:ind w:left="357" w:hanging="357"/>
        <w:rPr>
          <w:rFonts w:ascii="Arial" w:hAnsi="Arial" w:cs="Arial"/>
          <w:color w:val="000000" w:themeColor="text1"/>
        </w:rPr>
      </w:pPr>
      <w:r w:rsidRPr="00C147CF">
        <w:rPr>
          <w:rFonts w:ascii="Arial" w:hAnsi="Arial" w:cs="Arial"/>
          <w:color w:val="000000" w:themeColor="text1"/>
        </w:rPr>
        <w:t xml:space="preserve">Środki finansowe przyznane na realizację zadania oferent będzie mógł przeznaczyć na: </w:t>
      </w:r>
    </w:p>
    <w:p w14:paraId="41685B93" w14:textId="77777777" w:rsidR="008255FB" w:rsidRPr="00C147CF" w:rsidRDefault="008255FB" w:rsidP="00C147CF">
      <w:pPr>
        <w:pStyle w:val="Akapitzlist"/>
        <w:numPr>
          <w:ilvl w:val="0"/>
          <w:numId w:val="10"/>
        </w:numPr>
        <w:spacing w:line="276" w:lineRule="auto"/>
        <w:rPr>
          <w:rFonts w:ascii="Arial" w:hAnsi="Arial" w:cs="Arial"/>
          <w:bCs/>
          <w:color w:val="000000" w:themeColor="text1"/>
        </w:rPr>
      </w:pPr>
      <w:r w:rsidRPr="00C147CF">
        <w:rPr>
          <w:rFonts w:ascii="Arial" w:hAnsi="Arial" w:cs="Arial"/>
          <w:bCs/>
          <w:color w:val="000000" w:themeColor="text1"/>
        </w:rPr>
        <w:t xml:space="preserve">koszty merytoryczne: wynajem obiektów i urządzeń; wynagrodzenie osób odpowiedzialnych za realizację zadania; </w:t>
      </w:r>
      <w:r w:rsidRPr="00C147CF">
        <w:rPr>
          <w:rFonts w:ascii="Arial" w:hAnsi="Arial" w:cs="Arial"/>
          <w:bCs/>
        </w:rPr>
        <w:t>wynajem lub zakup niezbędnego sprzętu (materiałów) do prowadzenia zajęć; zakwaterowanie; wyżywienie (poczęstunek); zakup nagród; transport; przygotowanie, zakup materiałów promocyjnych</w:t>
      </w:r>
      <w:r w:rsidRPr="00C147CF">
        <w:rPr>
          <w:rFonts w:ascii="Arial" w:hAnsi="Arial" w:cs="Arial"/>
        </w:rPr>
        <w:t xml:space="preserve"> zawierających informację o współfinansowaniu zadania przez Gminę Kobylnica</w:t>
      </w:r>
      <w:r w:rsidRPr="00C147CF">
        <w:rPr>
          <w:rFonts w:ascii="Arial" w:hAnsi="Arial" w:cs="Arial"/>
          <w:color w:val="000000" w:themeColor="text1"/>
        </w:rPr>
        <w:t>; ubezpieczenie OC oferenta i NNW uczestników projektu</w:t>
      </w:r>
      <w:r w:rsidRPr="00C147CF">
        <w:rPr>
          <w:rFonts w:ascii="Arial" w:hAnsi="Arial" w:cs="Arial"/>
          <w:bCs/>
          <w:color w:val="000000" w:themeColor="text1"/>
        </w:rPr>
        <w:t>.</w:t>
      </w:r>
    </w:p>
    <w:p w14:paraId="5B8DE3CD" w14:textId="77777777" w:rsidR="008255FB" w:rsidRPr="00C147CF" w:rsidRDefault="008255FB" w:rsidP="00C147CF">
      <w:pPr>
        <w:pStyle w:val="Akapitzlist"/>
        <w:numPr>
          <w:ilvl w:val="0"/>
          <w:numId w:val="10"/>
        </w:numPr>
        <w:spacing w:after="0" w:line="276" w:lineRule="auto"/>
        <w:ind w:left="714" w:hanging="357"/>
        <w:rPr>
          <w:rFonts w:ascii="Arial" w:hAnsi="Arial" w:cs="Arial"/>
          <w:b/>
          <w:bCs/>
          <w:color w:val="000000" w:themeColor="text1"/>
        </w:rPr>
      </w:pPr>
      <w:r w:rsidRPr="00C147CF">
        <w:rPr>
          <w:rFonts w:ascii="Arial" w:hAnsi="Arial" w:cs="Arial"/>
          <w:color w:val="000000" w:themeColor="text1"/>
        </w:rPr>
        <w:t xml:space="preserve">koszty administracyjne: koordynator, obsługa księgowa, koszty materiałów biurowych. </w:t>
      </w:r>
    </w:p>
    <w:p w14:paraId="6D6921A9" w14:textId="77777777" w:rsidR="008255FB" w:rsidRPr="00C147CF" w:rsidRDefault="008255FB" w:rsidP="00C147CF">
      <w:pPr>
        <w:pStyle w:val="Akapitzlist"/>
        <w:spacing w:after="0" w:line="276" w:lineRule="auto"/>
        <w:rPr>
          <w:rFonts w:ascii="Arial" w:hAnsi="Arial" w:cs="Arial"/>
          <w:b/>
          <w:bCs/>
          <w:color w:val="000000" w:themeColor="text1"/>
        </w:rPr>
      </w:pPr>
      <w:r w:rsidRPr="00C147CF">
        <w:rPr>
          <w:rFonts w:ascii="Arial" w:hAnsi="Arial" w:cs="Arial"/>
          <w:color w:val="000000" w:themeColor="text1"/>
        </w:rPr>
        <w:t xml:space="preserve">Koszty administracyjne mogą zostać finansowane z dotacji, ale nie mogą przekroczyć 10% kosztów całkowitych zadania.  </w:t>
      </w:r>
    </w:p>
    <w:p w14:paraId="753D49B3" w14:textId="77777777" w:rsidR="008255FB" w:rsidRPr="00C147CF" w:rsidRDefault="008255FB" w:rsidP="00C147CF">
      <w:pPr>
        <w:spacing w:after="0" w:line="276" w:lineRule="auto"/>
        <w:rPr>
          <w:rFonts w:ascii="Arial" w:hAnsi="Arial" w:cs="Arial"/>
          <w:color w:val="000000" w:themeColor="text1"/>
        </w:rPr>
      </w:pPr>
      <w:r w:rsidRPr="00C147CF">
        <w:rPr>
          <w:rFonts w:ascii="Arial" w:hAnsi="Arial" w:cs="Arial"/>
          <w:color w:val="000000" w:themeColor="text1"/>
        </w:rPr>
        <w:t>Kosztami kwalifikowanymi w ramach realizacji zadania publicznego są tylko koszty niezbędne do przeprowadzenia zadania.</w:t>
      </w:r>
    </w:p>
    <w:p w14:paraId="4B415B3A" w14:textId="0B62F9DE" w:rsidR="008255FB" w:rsidRPr="00C147CF" w:rsidRDefault="009F3556" w:rsidP="00C147CF">
      <w:pPr>
        <w:spacing w:after="0" w:line="276" w:lineRule="auto"/>
        <w:rPr>
          <w:rFonts w:ascii="Arial" w:hAnsi="Arial" w:cs="Arial"/>
          <w:b/>
          <w:bCs/>
          <w:color w:val="000000" w:themeColor="text1"/>
        </w:rPr>
      </w:pPr>
      <w:r w:rsidRPr="00C147CF">
        <w:rPr>
          <w:rFonts w:ascii="Arial" w:hAnsi="Arial" w:cs="Arial"/>
          <w:b/>
          <w:bCs/>
          <w:color w:val="000000" w:themeColor="text1"/>
        </w:rPr>
        <w:t>Oferent zobowiązany jest do zapewnienia ubezpieczenia OC obejmującego realizację zadania przez cały okres jego realizacji. Organizacja, która nie posiada polisy na dzień składania oferty, może złożyć zobowiązanie do jej zawarcia w przypadku uzyskania dotacji.</w:t>
      </w:r>
    </w:p>
    <w:p w14:paraId="25559C02" w14:textId="77777777" w:rsidR="008255FB" w:rsidRPr="00C147CF" w:rsidRDefault="008255FB" w:rsidP="00C147CF">
      <w:pPr>
        <w:pStyle w:val="Akapitzlist"/>
        <w:numPr>
          <w:ilvl w:val="0"/>
          <w:numId w:val="2"/>
        </w:numPr>
        <w:spacing w:after="0" w:line="276" w:lineRule="auto"/>
        <w:ind w:left="357" w:hanging="357"/>
        <w:rPr>
          <w:rFonts w:ascii="Arial" w:hAnsi="Arial" w:cs="Arial"/>
          <w:color w:val="000000" w:themeColor="text1"/>
        </w:rPr>
      </w:pPr>
      <w:r w:rsidRPr="00C147CF">
        <w:rPr>
          <w:rFonts w:ascii="Arial" w:hAnsi="Arial" w:cs="Arial"/>
          <w:bCs/>
          <w:color w:val="000000" w:themeColor="text1"/>
        </w:rPr>
        <w:t>Dodatkowe informacje:</w:t>
      </w:r>
    </w:p>
    <w:p w14:paraId="604ECDB2" w14:textId="77777777" w:rsidR="008255FB" w:rsidRPr="00C147CF" w:rsidRDefault="008255FB" w:rsidP="00C147CF">
      <w:pPr>
        <w:numPr>
          <w:ilvl w:val="0"/>
          <w:numId w:val="14"/>
        </w:numPr>
        <w:spacing w:after="0" w:line="276" w:lineRule="auto"/>
        <w:ind w:left="454" w:hanging="284"/>
        <w:rPr>
          <w:rFonts w:ascii="Arial" w:hAnsi="Arial" w:cs="Arial"/>
          <w:color w:val="000000" w:themeColor="text1"/>
        </w:rPr>
      </w:pPr>
      <w:r w:rsidRPr="00C147CF">
        <w:rPr>
          <w:rFonts w:ascii="Arial" w:hAnsi="Arial" w:cs="Arial"/>
          <w:color w:val="000000" w:themeColor="text1"/>
        </w:rPr>
        <w:t>przy planowaniu zadania należy uwzględnić tylko te koszty, które dotyczą zakresu merytorycznego oraz terminu realizacji zadania opisanego w ofercie, a nie całej działalności prowadzonej przez organizację;</w:t>
      </w:r>
    </w:p>
    <w:p w14:paraId="4A35FEC1" w14:textId="673793BF" w:rsidR="008255FB" w:rsidRPr="00C147CF" w:rsidRDefault="008255FB" w:rsidP="00C147CF">
      <w:pPr>
        <w:numPr>
          <w:ilvl w:val="0"/>
          <w:numId w:val="14"/>
        </w:numPr>
        <w:spacing w:after="0" w:line="276" w:lineRule="auto"/>
        <w:ind w:left="454" w:hanging="284"/>
        <w:rPr>
          <w:rFonts w:ascii="Arial" w:hAnsi="Arial" w:cs="Arial"/>
          <w:color w:val="000000" w:themeColor="text1"/>
        </w:rPr>
      </w:pPr>
      <w:r w:rsidRPr="00C147CF">
        <w:rPr>
          <w:rFonts w:ascii="Arial" w:hAnsi="Arial" w:cs="Arial"/>
          <w:color w:val="000000" w:themeColor="text1"/>
        </w:rPr>
        <w:t xml:space="preserve">zleceniobiorca zobowiązany jest uzgodnić harmonogram zajęć z dyrekcją szkół i nauczycielami; </w:t>
      </w:r>
    </w:p>
    <w:p w14:paraId="147B0AD5" w14:textId="0AD2E29E" w:rsidR="008255FB" w:rsidRPr="00C147CF" w:rsidRDefault="008255FB" w:rsidP="00C147CF">
      <w:pPr>
        <w:numPr>
          <w:ilvl w:val="0"/>
          <w:numId w:val="14"/>
        </w:numPr>
        <w:spacing w:after="0" w:line="276" w:lineRule="auto"/>
        <w:ind w:left="454" w:hanging="284"/>
        <w:rPr>
          <w:rFonts w:ascii="Arial" w:hAnsi="Arial" w:cs="Arial"/>
          <w:bCs/>
          <w:color w:val="000000" w:themeColor="text1"/>
        </w:rPr>
      </w:pPr>
      <w:r w:rsidRPr="00C147CF">
        <w:rPr>
          <w:rFonts w:ascii="Arial" w:hAnsi="Arial" w:cs="Arial"/>
          <w:bCs/>
        </w:rPr>
        <w:t>prowadzącego prelekcje, pogadanki lub zajęcia edukacyjne dla uczniów zobowiązuje posiadanie planu lub konspektu zajęć, który będzie wymagany w trakcie kontroli realizacji zadania oraz będzie stanowił dokument służący rozliczeniu rezultatów zadania;</w:t>
      </w:r>
    </w:p>
    <w:p w14:paraId="4F5B4340" w14:textId="03D5C852" w:rsidR="008255FB" w:rsidRPr="00C147CF" w:rsidRDefault="008255FB" w:rsidP="00C147CF">
      <w:pPr>
        <w:pStyle w:val="Akapitzlist"/>
        <w:numPr>
          <w:ilvl w:val="0"/>
          <w:numId w:val="14"/>
        </w:numPr>
        <w:spacing w:after="200" w:line="276" w:lineRule="auto"/>
        <w:ind w:left="454" w:hanging="284"/>
        <w:rPr>
          <w:rFonts w:ascii="Arial" w:hAnsi="Arial" w:cs="Arial"/>
          <w:bCs/>
          <w:color w:val="000000" w:themeColor="text1"/>
        </w:rPr>
      </w:pPr>
      <w:r w:rsidRPr="00C147CF">
        <w:rPr>
          <w:rFonts w:ascii="Arial" w:hAnsi="Arial" w:cs="Arial"/>
          <w:bCs/>
          <w:color w:val="000000" w:themeColor="text1"/>
        </w:rPr>
        <w:t>w ofercie</w:t>
      </w:r>
      <w:r w:rsidR="00227FBE" w:rsidRPr="00C147CF">
        <w:rPr>
          <w:rFonts w:ascii="Arial" w:hAnsi="Arial" w:cs="Arial"/>
          <w:bCs/>
          <w:color w:val="000000" w:themeColor="text1"/>
        </w:rPr>
        <w:t xml:space="preserve"> należy opisać grupę docelową zadania, w tym jej liczebność, charakterystykę oraz sposób dotarcia do uczestników</w:t>
      </w:r>
      <w:r w:rsidRPr="00C147CF">
        <w:rPr>
          <w:rFonts w:ascii="Arial" w:hAnsi="Arial" w:cs="Arial"/>
          <w:bCs/>
          <w:color w:val="000000" w:themeColor="text1"/>
        </w:rPr>
        <w:t>;</w:t>
      </w:r>
    </w:p>
    <w:p w14:paraId="7B2FDF17" w14:textId="5A2BE40C" w:rsidR="008255FB" w:rsidRPr="00C147CF" w:rsidRDefault="008255FB" w:rsidP="00C147CF">
      <w:pPr>
        <w:pStyle w:val="Akapitzlist"/>
        <w:numPr>
          <w:ilvl w:val="0"/>
          <w:numId w:val="14"/>
        </w:numPr>
        <w:spacing w:after="200" w:line="276" w:lineRule="auto"/>
        <w:ind w:left="454" w:hanging="284"/>
        <w:rPr>
          <w:rFonts w:ascii="Arial" w:hAnsi="Arial" w:cs="Arial"/>
          <w:color w:val="000000" w:themeColor="text1"/>
        </w:rPr>
      </w:pPr>
      <w:r w:rsidRPr="00C147CF">
        <w:rPr>
          <w:rFonts w:ascii="Arial" w:hAnsi="Arial" w:cs="Arial"/>
          <w:color w:val="000000" w:themeColor="text1"/>
        </w:rPr>
        <w:t>podmioty realizujące zadanie powinny posiadać niezbędne warunki i doświadczenie w realizacji zadań o podobnym charakterze, w tym kadrę z doświadczeniem zawodowym,</w:t>
      </w:r>
    </w:p>
    <w:p w14:paraId="768E6452" w14:textId="6F0318E5" w:rsidR="008255FB" w:rsidRPr="00C147CF" w:rsidRDefault="008255FB" w:rsidP="00C147CF">
      <w:pPr>
        <w:pStyle w:val="Akapitzlist"/>
        <w:numPr>
          <w:ilvl w:val="0"/>
          <w:numId w:val="2"/>
        </w:numPr>
        <w:spacing w:line="276" w:lineRule="auto"/>
        <w:ind w:left="357" w:hanging="357"/>
        <w:rPr>
          <w:rFonts w:ascii="Arial" w:hAnsi="Arial" w:cs="Arial"/>
          <w:color w:val="000000" w:themeColor="text1"/>
        </w:rPr>
      </w:pPr>
      <w:r w:rsidRPr="00C147CF">
        <w:rPr>
          <w:rFonts w:ascii="Arial" w:hAnsi="Arial" w:cs="Arial"/>
          <w:bCs/>
          <w:color w:val="000000" w:themeColor="text1"/>
        </w:rPr>
        <w:t xml:space="preserve">Termin realizacji zadania: </w:t>
      </w:r>
      <w:r w:rsidR="00E756F9" w:rsidRPr="00C147CF">
        <w:rPr>
          <w:rFonts w:ascii="Arial" w:hAnsi="Arial" w:cs="Arial"/>
          <w:b/>
          <w:color w:val="000000" w:themeColor="text1"/>
        </w:rPr>
        <w:t>0</w:t>
      </w:r>
      <w:r w:rsidR="00983FAB" w:rsidRPr="00C147CF">
        <w:rPr>
          <w:rFonts w:ascii="Arial" w:hAnsi="Arial" w:cs="Arial"/>
          <w:b/>
          <w:color w:val="000000" w:themeColor="text1"/>
        </w:rPr>
        <w:t>5</w:t>
      </w:r>
      <w:r w:rsidRPr="00C147CF">
        <w:rPr>
          <w:rFonts w:ascii="Arial" w:hAnsi="Arial" w:cs="Arial"/>
          <w:b/>
          <w:color w:val="000000" w:themeColor="text1"/>
        </w:rPr>
        <w:t>.</w:t>
      </w:r>
      <w:r w:rsidR="00E756F9" w:rsidRPr="00C147CF">
        <w:rPr>
          <w:rFonts w:ascii="Arial" w:hAnsi="Arial" w:cs="Arial"/>
          <w:b/>
          <w:color w:val="000000" w:themeColor="text1"/>
        </w:rPr>
        <w:t>10</w:t>
      </w:r>
      <w:r w:rsidRPr="00C147CF">
        <w:rPr>
          <w:rFonts w:ascii="Arial" w:hAnsi="Arial" w:cs="Arial"/>
          <w:b/>
          <w:color w:val="000000" w:themeColor="text1"/>
        </w:rPr>
        <w:t>.202</w:t>
      </w:r>
      <w:r w:rsidR="00E756F9" w:rsidRPr="00C147CF">
        <w:rPr>
          <w:rFonts w:ascii="Arial" w:hAnsi="Arial" w:cs="Arial"/>
          <w:b/>
          <w:color w:val="000000" w:themeColor="text1"/>
        </w:rPr>
        <w:t>6</w:t>
      </w:r>
      <w:r w:rsidRPr="00C147CF">
        <w:rPr>
          <w:rFonts w:ascii="Arial" w:hAnsi="Arial" w:cs="Arial"/>
          <w:b/>
          <w:color w:val="000000" w:themeColor="text1"/>
        </w:rPr>
        <w:t xml:space="preserve"> r.</w:t>
      </w:r>
      <w:r w:rsidR="00A81C06" w:rsidRPr="00C147CF">
        <w:rPr>
          <w:rFonts w:ascii="Arial" w:hAnsi="Arial" w:cs="Arial"/>
          <w:b/>
          <w:color w:val="000000" w:themeColor="text1"/>
        </w:rPr>
        <w:t xml:space="preserve"> </w:t>
      </w:r>
      <w:r w:rsidRPr="00C147CF">
        <w:rPr>
          <w:rFonts w:ascii="Arial" w:hAnsi="Arial" w:cs="Arial"/>
          <w:b/>
          <w:color w:val="000000" w:themeColor="text1"/>
        </w:rPr>
        <w:t>– 10.12.202</w:t>
      </w:r>
      <w:r w:rsidR="00E756F9" w:rsidRPr="00C147CF">
        <w:rPr>
          <w:rFonts w:ascii="Arial" w:hAnsi="Arial" w:cs="Arial"/>
          <w:b/>
          <w:color w:val="000000" w:themeColor="text1"/>
        </w:rPr>
        <w:t>6</w:t>
      </w:r>
      <w:r w:rsidRPr="00C147CF">
        <w:rPr>
          <w:rFonts w:ascii="Arial" w:hAnsi="Arial" w:cs="Arial"/>
          <w:b/>
          <w:color w:val="000000" w:themeColor="text1"/>
        </w:rPr>
        <w:t xml:space="preserve"> r.</w:t>
      </w:r>
    </w:p>
    <w:p w14:paraId="4FAB9E71" w14:textId="77777777" w:rsidR="008255FB" w:rsidRPr="00C147CF" w:rsidRDefault="008255FB" w:rsidP="00C147CF">
      <w:pPr>
        <w:pStyle w:val="Akapitzlist"/>
        <w:numPr>
          <w:ilvl w:val="0"/>
          <w:numId w:val="2"/>
        </w:numPr>
        <w:spacing w:line="276" w:lineRule="auto"/>
        <w:ind w:left="357" w:hanging="357"/>
        <w:rPr>
          <w:rFonts w:ascii="Arial" w:hAnsi="Arial" w:cs="Arial"/>
          <w:color w:val="000000" w:themeColor="text1"/>
        </w:rPr>
      </w:pPr>
      <w:r w:rsidRPr="00C147CF">
        <w:rPr>
          <w:rFonts w:ascii="Arial" w:hAnsi="Arial" w:cs="Arial"/>
          <w:bCs/>
          <w:color w:val="000000" w:themeColor="text1"/>
        </w:rPr>
        <w:t xml:space="preserve">Miejsce realizacji zadania: </w:t>
      </w:r>
      <w:r w:rsidRPr="00C147CF">
        <w:rPr>
          <w:rFonts w:ascii="Arial" w:hAnsi="Arial" w:cs="Arial"/>
          <w:color w:val="000000" w:themeColor="text1"/>
        </w:rPr>
        <w:t>szkoły podstawowe na terenie Gminy Kobylnica.</w:t>
      </w:r>
    </w:p>
    <w:p w14:paraId="05EA2A40" w14:textId="25B55539" w:rsidR="008255FB" w:rsidRPr="00C147CF" w:rsidRDefault="008255FB" w:rsidP="00C147CF">
      <w:pPr>
        <w:pStyle w:val="Akapitzlist"/>
        <w:numPr>
          <w:ilvl w:val="0"/>
          <w:numId w:val="2"/>
        </w:numPr>
        <w:spacing w:line="276" w:lineRule="auto"/>
        <w:ind w:left="357" w:hanging="357"/>
        <w:rPr>
          <w:rFonts w:ascii="Arial" w:hAnsi="Arial" w:cs="Arial"/>
          <w:color w:val="000000" w:themeColor="text1"/>
        </w:rPr>
      </w:pPr>
      <w:r w:rsidRPr="00C147CF">
        <w:rPr>
          <w:rFonts w:ascii="Arial" w:hAnsi="Arial" w:cs="Arial"/>
          <w:bCs/>
          <w:color w:val="000000" w:themeColor="text1"/>
        </w:rPr>
        <w:t>Podmioty realizujące zadanie publiczne zobowiązane są do stosowania przy realizacji zadań powszechnie obowiązujących przepisów prawa.</w:t>
      </w:r>
    </w:p>
    <w:p w14:paraId="400976AD" w14:textId="1E7356CD" w:rsidR="00862BE6" w:rsidRPr="00C147CF" w:rsidRDefault="008255FB" w:rsidP="00C147CF">
      <w:pPr>
        <w:pStyle w:val="Akapitzlist"/>
        <w:numPr>
          <w:ilvl w:val="0"/>
          <w:numId w:val="2"/>
        </w:numPr>
        <w:spacing w:line="276" w:lineRule="auto"/>
        <w:ind w:left="357" w:hanging="357"/>
        <w:rPr>
          <w:rFonts w:ascii="Arial" w:hAnsi="Arial" w:cs="Arial"/>
          <w:color w:val="000000" w:themeColor="text1"/>
        </w:rPr>
      </w:pPr>
      <w:r w:rsidRPr="00C147CF">
        <w:rPr>
          <w:rFonts w:ascii="Arial" w:hAnsi="Arial" w:cs="Arial"/>
          <w:color w:val="000000" w:themeColor="text1"/>
        </w:rPr>
        <w:t>Przy realizacji zadania publicznego obowiązkiem Organizacji realizującej zadanie jest zapewnienie dostępności osobom ze szczególnymi potrzebami. Dostępność musi być zapewniona co najmniej w minimalnym wymiarze, o którym mowa w art. 6 ustawy z dnia 19 lipca 2019 r. o zapewnieniu dostępności osobom ze szczególnymi potrzebami. Dotyczy to także stron internetowych i aplikacji jakie będą wykorzystywane do realizacji zadania, które spełniają wymagania określone w ustawie z dnia 4 kwietnia 2019 r.</w:t>
      </w:r>
      <w:r w:rsidR="00C147CF" w:rsidRPr="00C147CF">
        <w:rPr>
          <w:rFonts w:ascii="Arial" w:hAnsi="Arial" w:cs="Arial"/>
          <w:color w:val="000000" w:themeColor="text1"/>
        </w:rPr>
        <w:t xml:space="preserve"> </w:t>
      </w:r>
      <w:r w:rsidRPr="00C147CF">
        <w:rPr>
          <w:rFonts w:ascii="Arial" w:hAnsi="Arial" w:cs="Arial"/>
          <w:color w:val="000000" w:themeColor="text1"/>
        </w:rPr>
        <w:t xml:space="preserve">o </w:t>
      </w:r>
      <w:r w:rsidRPr="00C147CF">
        <w:rPr>
          <w:rFonts w:ascii="Arial" w:hAnsi="Arial" w:cs="Arial"/>
          <w:color w:val="000000" w:themeColor="text1"/>
        </w:rPr>
        <w:lastRenderedPageBreak/>
        <w:t xml:space="preserve">dostępności cyfrowej stron internetowych i aplikacji mobilnych podmiotów publicznych. </w:t>
      </w:r>
      <w:r w:rsidR="00180ACD" w:rsidRPr="00C147CF">
        <w:rPr>
          <w:rFonts w:ascii="Arial" w:hAnsi="Arial" w:cs="Arial"/>
          <w:color w:val="000000" w:themeColor="text1"/>
        </w:rPr>
        <w:t xml:space="preserve">W indywidualnych przypadkach, jeżeli organizacja lub inny podmiot zobowiązany do zapewnienia dostępności nie jest w stanie, w szczególności ze względów technicznych lub prawnych, zapewnić dostępności osobie ze szczególnymi potrzebami w zakresie, o którym mowa w art. 6 ustawy o dostępności, podmiot ten jest zobowiązany zapewnić takiej osobie </w:t>
      </w:r>
      <w:proofErr w:type="spellStart"/>
      <w:r w:rsidR="003A457F" w:rsidRPr="00C147CF">
        <w:rPr>
          <w:rFonts w:ascii="Arial" w:hAnsi="Arial" w:cs="Arial"/>
          <w:color w:val="000000" w:themeColor="text1"/>
        </w:rPr>
        <w:t>ć</w:t>
      </w:r>
      <w:r w:rsidR="00180ACD" w:rsidRPr="00C147CF">
        <w:rPr>
          <w:rFonts w:ascii="Arial" w:hAnsi="Arial" w:cs="Arial"/>
          <w:color w:val="000000" w:themeColor="text1"/>
        </w:rPr>
        <w:t>dostęp</w:t>
      </w:r>
      <w:proofErr w:type="spellEnd"/>
      <w:r w:rsidR="00180ACD" w:rsidRPr="00C147CF">
        <w:rPr>
          <w:rFonts w:ascii="Arial" w:hAnsi="Arial" w:cs="Arial"/>
          <w:color w:val="000000" w:themeColor="text1"/>
        </w:rPr>
        <w:t xml:space="preserve"> alternatywny. </w:t>
      </w:r>
      <w:r w:rsidRPr="00C147CF">
        <w:rPr>
          <w:rFonts w:ascii="Arial" w:hAnsi="Arial" w:cs="Arial"/>
          <w:color w:val="000000" w:themeColor="text1"/>
        </w:rPr>
        <w:t>Rekomendujemy opisanie w składanej ofercie realizacji zadania publicznego (w części VI oferty) w jaki sposób zostanie zapewniona dostępność dla osób ze szczególnymi potrzebami w wymiarze architektonicznym, cyfrowym i informacyjno-komunikacyjnym – w zależności od realizowanego zadania lub ewentualnie dostęp alternatywny</w:t>
      </w:r>
      <w:r w:rsidR="00556376" w:rsidRPr="00C147CF">
        <w:rPr>
          <w:rFonts w:ascii="Arial" w:hAnsi="Arial" w:cs="Arial"/>
          <w:color w:val="000000" w:themeColor="text1"/>
        </w:rPr>
        <w:t>.</w:t>
      </w:r>
    </w:p>
    <w:p w14:paraId="6CF76C76" w14:textId="77777777" w:rsidR="00601964" w:rsidRPr="00C147CF" w:rsidRDefault="00601964" w:rsidP="00C147CF">
      <w:pPr>
        <w:pStyle w:val="Nagwek1"/>
        <w:numPr>
          <w:ilvl w:val="0"/>
          <w:numId w:val="16"/>
        </w:numPr>
        <w:spacing w:line="276" w:lineRule="auto"/>
        <w:ind w:left="284" w:hanging="284"/>
        <w:rPr>
          <w:rFonts w:ascii="Arial" w:hAnsi="Arial" w:cs="Arial"/>
          <w:color w:val="000000" w:themeColor="text1"/>
          <w:sz w:val="22"/>
          <w:szCs w:val="22"/>
        </w:rPr>
      </w:pPr>
      <w:r w:rsidRPr="00C147CF">
        <w:rPr>
          <w:rFonts w:ascii="Arial" w:hAnsi="Arial" w:cs="Arial"/>
          <w:color w:val="000000" w:themeColor="text1"/>
          <w:sz w:val="22"/>
          <w:szCs w:val="22"/>
        </w:rPr>
        <w:t xml:space="preserve">Zasady przyznawania dotacji </w:t>
      </w:r>
    </w:p>
    <w:p w14:paraId="6B08ED04" w14:textId="49D5BFAD" w:rsidR="00601964" w:rsidRPr="00C147CF" w:rsidRDefault="00601964" w:rsidP="00C147CF">
      <w:pPr>
        <w:pStyle w:val="Akapitzlist"/>
        <w:numPr>
          <w:ilvl w:val="0"/>
          <w:numId w:val="17"/>
        </w:numPr>
        <w:tabs>
          <w:tab w:val="left" w:pos="142"/>
        </w:tabs>
        <w:spacing w:after="0" w:line="276" w:lineRule="auto"/>
        <w:ind w:left="568" w:hanging="284"/>
        <w:rPr>
          <w:rFonts w:ascii="Arial" w:eastAsia="Times New Roman" w:hAnsi="Arial" w:cs="Arial"/>
          <w:color w:val="000000" w:themeColor="text1"/>
          <w:lang w:eastAsia="pl-PL"/>
        </w:rPr>
      </w:pPr>
      <w:r w:rsidRPr="00C147CF">
        <w:rPr>
          <w:rFonts w:ascii="Arial" w:eastAsia="Times New Roman" w:hAnsi="Arial" w:cs="Arial"/>
          <w:color w:val="000000" w:themeColor="text1"/>
          <w:lang w:eastAsia="pl-PL"/>
        </w:rPr>
        <w:t>Postępowanie konkursowe odbywać się będzie z uwzględnieniem zasad określonych w ustawie z dnia 24 kwietnia 2003 r. o działalności pożytku publicznego i o wolontariacie (</w:t>
      </w:r>
      <w:proofErr w:type="spellStart"/>
      <w:r w:rsidRPr="00C147CF">
        <w:rPr>
          <w:rFonts w:ascii="Arial" w:eastAsia="Times New Roman" w:hAnsi="Arial" w:cs="Arial"/>
          <w:color w:val="000000" w:themeColor="text1"/>
          <w:lang w:eastAsia="pl-PL"/>
        </w:rPr>
        <w:t>t.j</w:t>
      </w:r>
      <w:proofErr w:type="spellEnd"/>
      <w:r w:rsidRPr="00C147CF">
        <w:rPr>
          <w:rFonts w:ascii="Arial" w:eastAsia="Times New Roman" w:hAnsi="Arial" w:cs="Arial"/>
          <w:color w:val="000000" w:themeColor="text1"/>
          <w:lang w:eastAsia="pl-PL"/>
        </w:rPr>
        <w:t xml:space="preserve">. </w:t>
      </w:r>
      <w:r w:rsidRPr="00C147CF">
        <w:rPr>
          <w:rFonts w:ascii="Arial" w:eastAsia="Arial" w:hAnsi="Arial" w:cs="Arial"/>
          <w:color w:val="000000" w:themeColor="text1"/>
          <w:lang w:eastAsia="pl-PL"/>
        </w:rPr>
        <w:t>Dz. U. z 202</w:t>
      </w:r>
      <w:r w:rsidR="00180ACD" w:rsidRPr="00C147CF">
        <w:rPr>
          <w:rFonts w:ascii="Arial" w:eastAsia="Arial" w:hAnsi="Arial" w:cs="Arial"/>
          <w:color w:val="000000" w:themeColor="text1"/>
          <w:lang w:eastAsia="pl-PL"/>
        </w:rPr>
        <w:t>5</w:t>
      </w:r>
      <w:r w:rsidRPr="00C147CF">
        <w:rPr>
          <w:rFonts w:ascii="Arial" w:eastAsia="Arial" w:hAnsi="Arial" w:cs="Arial"/>
          <w:color w:val="000000" w:themeColor="text1"/>
          <w:lang w:eastAsia="pl-PL"/>
        </w:rPr>
        <w:t xml:space="preserve"> r. poz. 1</w:t>
      </w:r>
      <w:r w:rsidR="00180ACD" w:rsidRPr="00C147CF">
        <w:rPr>
          <w:rFonts w:ascii="Arial" w:eastAsia="Arial" w:hAnsi="Arial" w:cs="Arial"/>
          <w:color w:val="000000" w:themeColor="text1"/>
          <w:lang w:eastAsia="pl-PL"/>
        </w:rPr>
        <w:t>338</w:t>
      </w:r>
      <w:r w:rsidRPr="00C147CF">
        <w:rPr>
          <w:rFonts w:ascii="Arial" w:eastAsia="Times New Roman" w:hAnsi="Arial" w:cs="Arial"/>
          <w:color w:val="000000" w:themeColor="text1"/>
          <w:lang w:eastAsia="pl-PL"/>
        </w:rPr>
        <w:t>).</w:t>
      </w:r>
    </w:p>
    <w:p w14:paraId="50799FEC" w14:textId="28273B72" w:rsidR="00601964" w:rsidRPr="00C147CF" w:rsidRDefault="00601964" w:rsidP="00C147CF">
      <w:pPr>
        <w:pStyle w:val="Akapitzlist"/>
        <w:numPr>
          <w:ilvl w:val="0"/>
          <w:numId w:val="17"/>
        </w:numPr>
        <w:tabs>
          <w:tab w:val="left" w:pos="142"/>
        </w:tabs>
        <w:spacing w:after="0" w:line="276" w:lineRule="auto"/>
        <w:ind w:left="567" w:hanging="283"/>
        <w:rPr>
          <w:rFonts w:ascii="Arial" w:eastAsia="Times New Roman" w:hAnsi="Arial" w:cs="Arial"/>
          <w:color w:val="000000" w:themeColor="text1"/>
          <w:lang w:eastAsia="pl-PL"/>
        </w:rPr>
      </w:pPr>
      <w:r w:rsidRPr="00C147CF">
        <w:rPr>
          <w:rFonts w:ascii="Arial" w:eastAsia="Times New Roman" w:hAnsi="Arial" w:cs="Arial"/>
          <w:color w:val="000000" w:themeColor="text1"/>
          <w:lang w:eastAsia="pl-PL"/>
        </w:rPr>
        <w:t>W konkursie mogą uczestniczyć podmioty, o których mowa w art. 3 ust. 2 i 3 ustawy z dnia 24 kwietnia 2003 r.  o działalności pożytku publicznego i o wolontariacie (zwanymi jako oferent).</w:t>
      </w:r>
    </w:p>
    <w:p w14:paraId="64F9091C" w14:textId="042057F7" w:rsidR="00601964" w:rsidRPr="00C147CF" w:rsidRDefault="00601964" w:rsidP="00C147CF">
      <w:pPr>
        <w:pStyle w:val="Akapitzlist"/>
        <w:numPr>
          <w:ilvl w:val="0"/>
          <w:numId w:val="17"/>
        </w:numPr>
        <w:tabs>
          <w:tab w:val="left" w:pos="142"/>
        </w:tabs>
        <w:spacing w:after="0" w:line="276" w:lineRule="auto"/>
        <w:ind w:left="567" w:hanging="283"/>
        <w:rPr>
          <w:rFonts w:ascii="Arial" w:eastAsia="Times New Roman" w:hAnsi="Arial" w:cs="Arial"/>
          <w:color w:val="000000" w:themeColor="text1"/>
          <w:lang w:eastAsia="pl-PL"/>
        </w:rPr>
      </w:pPr>
      <w:r w:rsidRPr="00C147CF">
        <w:rPr>
          <w:rFonts w:ascii="Arial" w:eastAsia="Times New Roman" w:hAnsi="Arial" w:cs="Arial"/>
          <w:color w:val="000000" w:themeColor="text1"/>
          <w:lang w:eastAsia="pl-PL"/>
        </w:rPr>
        <w:t xml:space="preserve">Warunkiem przystąpienia do konkursu jest złożenie oferty zgodnej ze wzorem określonym w załączniku nr 1 do Rozporządzenia Przewodniczącego Komitetu do spraw Pożytku Publicznego z dnia 24 października 2018 roku w sprawie wzorów ofert i ramowych wzorów umów dotyczących realizacji zadań publicznych oraz wzorów sprawozdań z wykonania tych zadań. </w:t>
      </w:r>
    </w:p>
    <w:p w14:paraId="40DF51FC" w14:textId="77777777" w:rsidR="00601964" w:rsidRPr="00C147CF" w:rsidRDefault="00601964" w:rsidP="00C147CF">
      <w:pPr>
        <w:pStyle w:val="Akapitzlist"/>
        <w:numPr>
          <w:ilvl w:val="0"/>
          <w:numId w:val="17"/>
        </w:numPr>
        <w:tabs>
          <w:tab w:val="left" w:pos="142"/>
        </w:tabs>
        <w:spacing w:after="0" w:line="276" w:lineRule="auto"/>
        <w:ind w:left="567" w:hanging="283"/>
        <w:rPr>
          <w:rFonts w:ascii="Arial" w:eastAsia="Times New Roman" w:hAnsi="Arial" w:cs="Arial"/>
          <w:color w:val="000000" w:themeColor="text1"/>
          <w:lang w:eastAsia="pl-PL"/>
        </w:rPr>
      </w:pPr>
      <w:r w:rsidRPr="00C147CF">
        <w:rPr>
          <w:rFonts w:ascii="Arial" w:eastAsia="Times New Roman" w:hAnsi="Arial" w:cs="Arial"/>
          <w:color w:val="000000" w:themeColor="text1"/>
          <w:lang w:eastAsia="pl-PL"/>
        </w:rPr>
        <w:t xml:space="preserve">Dwie lub więcej organizacje pozarządowe lub podmioty wymienione w art. 3 ust.3 ustawy z dnia 24 kwietnia 2003 r.  o działalności pożytku publicznego i o wolontariacie działające wspólnie mogą złożyć ofertę wspólną. </w:t>
      </w:r>
    </w:p>
    <w:p w14:paraId="52591014" w14:textId="77777777" w:rsidR="00601964" w:rsidRPr="00C147CF" w:rsidRDefault="00601964" w:rsidP="00C147CF">
      <w:pPr>
        <w:pStyle w:val="Akapitzlist"/>
        <w:numPr>
          <w:ilvl w:val="0"/>
          <w:numId w:val="17"/>
        </w:numPr>
        <w:tabs>
          <w:tab w:val="left" w:pos="142"/>
        </w:tabs>
        <w:spacing w:after="0" w:line="276" w:lineRule="auto"/>
        <w:ind w:left="567" w:hanging="283"/>
        <w:rPr>
          <w:rFonts w:ascii="Arial" w:eastAsia="Times New Roman" w:hAnsi="Arial" w:cs="Arial"/>
          <w:color w:val="000000" w:themeColor="text1"/>
          <w:lang w:eastAsia="pl-PL"/>
        </w:rPr>
      </w:pPr>
      <w:r w:rsidRPr="00C147CF">
        <w:rPr>
          <w:rFonts w:ascii="Arial" w:hAnsi="Arial" w:cs="Arial"/>
          <w:color w:val="000000" w:themeColor="text1"/>
        </w:rPr>
        <w:t>Zlecenie zadania odbywa się w formie wspierania tego zadania wraz z udzieleniem dotacji na dofinansowanie jego realizacji.</w:t>
      </w:r>
    </w:p>
    <w:p w14:paraId="3DCABFCF" w14:textId="77777777" w:rsidR="00601964" w:rsidRPr="00C147CF" w:rsidRDefault="00601964" w:rsidP="00C147CF">
      <w:pPr>
        <w:pStyle w:val="Akapitzlist"/>
        <w:numPr>
          <w:ilvl w:val="0"/>
          <w:numId w:val="17"/>
        </w:numPr>
        <w:tabs>
          <w:tab w:val="left" w:pos="142"/>
        </w:tabs>
        <w:spacing w:after="0" w:line="276" w:lineRule="auto"/>
        <w:ind w:left="567" w:hanging="283"/>
        <w:rPr>
          <w:rFonts w:ascii="Arial" w:eastAsia="Times New Roman" w:hAnsi="Arial" w:cs="Arial"/>
          <w:color w:val="000000" w:themeColor="text1"/>
          <w:lang w:eastAsia="pl-PL"/>
        </w:rPr>
      </w:pPr>
      <w:r w:rsidRPr="00C147CF">
        <w:rPr>
          <w:rFonts w:ascii="Arial" w:eastAsia="Times New Roman" w:hAnsi="Arial" w:cs="Arial"/>
          <w:color w:val="000000" w:themeColor="text1"/>
          <w:lang w:eastAsia="pl-PL"/>
        </w:rPr>
        <w:t>Oferty, które nie spełnią wymogów formalnych (złożone na formularzu niezgodnie ze wzorem, niekompletne lub złożone po terminie) zostaną odrzucone ze względów formalnych i nie będą podlegać ocenie pod względem merytorycznym.</w:t>
      </w:r>
    </w:p>
    <w:p w14:paraId="262D3B4C" w14:textId="77777777" w:rsidR="00601964" w:rsidRPr="00C147CF" w:rsidRDefault="00601964" w:rsidP="00C147CF">
      <w:pPr>
        <w:pStyle w:val="Akapitzlist"/>
        <w:numPr>
          <w:ilvl w:val="0"/>
          <w:numId w:val="17"/>
        </w:numPr>
        <w:tabs>
          <w:tab w:val="left" w:pos="142"/>
        </w:tabs>
        <w:spacing w:after="0" w:line="276" w:lineRule="auto"/>
        <w:ind w:left="567" w:hanging="283"/>
        <w:rPr>
          <w:rFonts w:ascii="Arial" w:eastAsia="Times New Roman" w:hAnsi="Arial" w:cs="Arial"/>
          <w:color w:val="000000" w:themeColor="text1"/>
          <w:lang w:eastAsia="pl-PL"/>
        </w:rPr>
      </w:pPr>
      <w:r w:rsidRPr="00C147CF">
        <w:rPr>
          <w:rFonts w:ascii="Arial" w:eastAsia="Times New Roman" w:hAnsi="Arial" w:cs="Arial"/>
          <w:color w:val="000000" w:themeColor="text1"/>
          <w:lang w:eastAsia="pl-PL"/>
        </w:rPr>
        <w:t>Oceny formalnej i merytorycznej oferty realizacji zadania publicznego dokonuje Komisja Konkursowa poprzez wypełnienie karty oceny formalnej oraz karty oceny merytorycznej stanowiących załącznik nr 1 i 2 do niniejszego ogłoszenia.</w:t>
      </w:r>
    </w:p>
    <w:p w14:paraId="6BD38E90" w14:textId="31AEE9A6" w:rsidR="00601964" w:rsidRPr="00C147CF" w:rsidRDefault="00227FBE" w:rsidP="00C147CF">
      <w:pPr>
        <w:pStyle w:val="Akapitzlist"/>
        <w:numPr>
          <w:ilvl w:val="0"/>
          <w:numId w:val="17"/>
        </w:numPr>
        <w:tabs>
          <w:tab w:val="left" w:pos="142"/>
        </w:tabs>
        <w:spacing w:after="0" w:line="276" w:lineRule="auto"/>
        <w:ind w:left="567" w:hanging="283"/>
        <w:rPr>
          <w:rFonts w:ascii="Arial" w:eastAsia="Times New Roman" w:hAnsi="Arial" w:cs="Arial"/>
          <w:lang w:eastAsia="pl-PL"/>
        </w:rPr>
      </w:pPr>
      <w:bookmarkStart w:id="7" w:name="OLE_LINK8"/>
      <w:bookmarkStart w:id="8" w:name="_Hlk90371889"/>
      <w:r w:rsidRPr="00C147CF">
        <w:rPr>
          <w:rFonts w:ascii="Arial" w:hAnsi="Arial" w:cs="Arial"/>
        </w:rPr>
        <w:t>W ramach realizacji zadania oferent zapewnia wkład rzeczowy lub osobowy służący realizacji zadania publicznego. Dopuszcza się możliwość zastąpienia całości lub części wkładu rzeczowego lub osobowego środkami finansowymi własnymi oferenta lub środkami finansowymi pochodzącymi z innych źródeł. Informację o dokonaniu takiego zastąpienia oferent wskazuje w ofercie</w:t>
      </w:r>
      <w:bookmarkEnd w:id="7"/>
      <w:r w:rsidR="00601964" w:rsidRPr="00C147CF">
        <w:rPr>
          <w:rFonts w:ascii="Arial" w:hAnsi="Arial" w:cs="Arial"/>
        </w:rPr>
        <w:t xml:space="preserve">. </w:t>
      </w:r>
    </w:p>
    <w:bookmarkEnd w:id="8"/>
    <w:p w14:paraId="2E11238C" w14:textId="67DB4025" w:rsidR="00601964" w:rsidRPr="00C147CF" w:rsidRDefault="00601964" w:rsidP="00C147CF">
      <w:pPr>
        <w:pStyle w:val="Akapitzlist"/>
        <w:numPr>
          <w:ilvl w:val="0"/>
          <w:numId w:val="17"/>
        </w:numPr>
        <w:spacing w:after="0" w:line="276" w:lineRule="auto"/>
        <w:ind w:left="567" w:hanging="283"/>
        <w:rPr>
          <w:rFonts w:ascii="Arial" w:eastAsia="Times New Roman" w:hAnsi="Arial" w:cs="Arial"/>
          <w:color w:val="000000" w:themeColor="text1"/>
          <w:lang w:eastAsia="pl-PL"/>
        </w:rPr>
      </w:pPr>
      <w:r w:rsidRPr="00C147CF">
        <w:rPr>
          <w:rFonts w:ascii="Arial" w:eastAsia="Calibri" w:hAnsi="Arial" w:cs="Arial"/>
          <w:color w:val="000000" w:themeColor="text1"/>
        </w:rPr>
        <w:t>Środki z przyznanej dotacji mogą zostać przeznaczone wyłącznie na pokrycie wydatków kwalifikowanych. K</w:t>
      </w:r>
      <w:r w:rsidRPr="00C147CF">
        <w:rPr>
          <w:rFonts w:ascii="Arial" w:hAnsi="Arial" w:cs="Arial"/>
          <w:color w:val="000000" w:themeColor="text1"/>
        </w:rPr>
        <w:t>oszty kwalifikowane to niezbędne, zaplanowane w budżecie oraz rozsądne wydatki poniesione przez organizację w trakcie realizacji projektu, zapisane w jej księgach zgodnie z zasadami księgowości (możliwe do zidentyfikowania, zweryfikowania, poparte dokumentami: umowy, faktury itp.).</w:t>
      </w:r>
    </w:p>
    <w:p w14:paraId="628D87CD" w14:textId="77777777" w:rsidR="00601964" w:rsidRPr="00C147CF" w:rsidRDefault="00601964" w:rsidP="00C147CF">
      <w:pPr>
        <w:pStyle w:val="Akapitzlist"/>
        <w:numPr>
          <w:ilvl w:val="0"/>
          <w:numId w:val="17"/>
        </w:numPr>
        <w:spacing w:after="0" w:line="276" w:lineRule="auto"/>
        <w:ind w:left="567" w:hanging="425"/>
        <w:rPr>
          <w:rFonts w:ascii="Arial" w:hAnsi="Arial" w:cs="Arial"/>
          <w:color w:val="000000" w:themeColor="text1"/>
        </w:rPr>
      </w:pPr>
      <w:r w:rsidRPr="00C147CF">
        <w:rPr>
          <w:rFonts w:ascii="Arial" w:hAnsi="Arial" w:cs="Arial"/>
          <w:color w:val="000000" w:themeColor="text1"/>
        </w:rPr>
        <w:t>Wydatki niekwalifikowane to w szczególności:</w:t>
      </w:r>
    </w:p>
    <w:p w14:paraId="6A9FAA6C" w14:textId="77777777" w:rsidR="00601964" w:rsidRPr="00C147CF" w:rsidRDefault="00601964" w:rsidP="00C147CF">
      <w:pPr>
        <w:numPr>
          <w:ilvl w:val="1"/>
          <w:numId w:val="20"/>
        </w:numPr>
        <w:tabs>
          <w:tab w:val="left" w:pos="284"/>
        </w:tabs>
        <w:spacing w:after="0" w:line="276" w:lineRule="auto"/>
        <w:ind w:left="1134" w:hanging="283"/>
        <w:rPr>
          <w:rFonts w:ascii="Arial" w:hAnsi="Arial" w:cs="Arial"/>
          <w:color w:val="000000" w:themeColor="text1"/>
        </w:rPr>
      </w:pPr>
      <w:r w:rsidRPr="00C147CF">
        <w:rPr>
          <w:rFonts w:ascii="Arial" w:hAnsi="Arial" w:cs="Arial"/>
          <w:color w:val="000000" w:themeColor="text1"/>
        </w:rPr>
        <w:t>koszty niezwiązane z projektem;</w:t>
      </w:r>
    </w:p>
    <w:p w14:paraId="0A59E11B" w14:textId="77777777" w:rsidR="00601964" w:rsidRPr="00C147CF" w:rsidRDefault="00601964" w:rsidP="00C147CF">
      <w:pPr>
        <w:numPr>
          <w:ilvl w:val="1"/>
          <w:numId w:val="20"/>
        </w:numPr>
        <w:tabs>
          <w:tab w:val="left" w:pos="284"/>
        </w:tabs>
        <w:spacing w:after="0" w:line="276" w:lineRule="auto"/>
        <w:ind w:left="1134" w:hanging="283"/>
        <w:rPr>
          <w:rFonts w:ascii="Arial" w:hAnsi="Arial" w:cs="Arial"/>
          <w:color w:val="000000" w:themeColor="text1"/>
        </w:rPr>
      </w:pPr>
      <w:r w:rsidRPr="00C147CF">
        <w:rPr>
          <w:rFonts w:ascii="Arial" w:hAnsi="Arial" w:cs="Arial"/>
          <w:bCs/>
          <w:color w:val="000000" w:themeColor="text1"/>
        </w:rPr>
        <w:lastRenderedPageBreak/>
        <w:t>wydatki zrefundowane/rozliczane</w:t>
      </w:r>
      <w:r w:rsidRPr="00C147CF">
        <w:rPr>
          <w:rFonts w:ascii="Arial" w:hAnsi="Arial" w:cs="Arial"/>
          <w:color w:val="000000" w:themeColor="text1"/>
        </w:rPr>
        <w:t xml:space="preserve"> całkowicie lub częściowo </w:t>
      </w:r>
      <w:r w:rsidRPr="00C147CF">
        <w:rPr>
          <w:rFonts w:ascii="Arial" w:hAnsi="Arial" w:cs="Arial"/>
          <w:bCs/>
          <w:color w:val="000000" w:themeColor="text1"/>
        </w:rPr>
        <w:t>dwa razy</w:t>
      </w:r>
      <w:r w:rsidRPr="00C147CF">
        <w:rPr>
          <w:rFonts w:ascii="Arial" w:hAnsi="Arial" w:cs="Arial"/>
          <w:color w:val="000000" w:themeColor="text1"/>
        </w:rPr>
        <w:t xml:space="preserve"> ze środków publicznych europejskich lub krajowych (obowiązuje zasada zakazu podwójnego finansowania);</w:t>
      </w:r>
    </w:p>
    <w:p w14:paraId="351D838E" w14:textId="77777777" w:rsidR="00601964" w:rsidRPr="00C147CF" w:rsidRDefault="00601964" w:rsidP="00C147CF">
      <w:pPr>
        <w:numPr>
          <w:ilvl w:val="1"/>
          <w:numId w:val="20"/>
        </w:numPr>
        <w:tabs>
          <w:tab w:val="left" w:pos="284"/>
        </w:tabs>
        <w:spacing w:after="0" w:line="276" w:lineRule="auto"/>
        <w:ind w:left="1134" w:hanging="283"/>
        <w:rPr>
          <w:rFonts w:ascii="Arial" w:hAnsi="Arial" w:cs="Arial"/>
          <w:color w:val="000000" w:themeColor="text1"/>
        </w:rPr>
      </w:pPr>
      <w:r w:rsidRPr="00C147CF">
        <w:rPr>
          <w:rFonts w:ascii="Arial" w:hAnsi="Arial" w:cs="Arial"/>
          <w:color w:val="000000" w:themeColor="text1"/>
        </w:rPr>
        <w:t>fundusze rezerwowe (oszczędności na rzecz strat i możliwych przyszłych długów), długi, odsetki od długów, koszty procesów sądowych;</w:t>
      </w:r>
    </w:p>
    <w:p w14:paraId="484CA1A6" w14:textId="77777777" w:rsidR="00601964" w:rsidRPr="00C147CF" w:rsidRDefault="00601964" w:rsidP="00C147CF">
      <w:pPr>
        <w:numPr>
          <w:ilvl w:val="1"/>
          <w:numId w:val="20"/>
        </w:numPr>
        <w:tabs>
          <w:tab w:val="left" w:pos="284"/>
        </w:tabs>
        <w:spacing w:after="0" w:line="276" w:lineRule="auto"/>
        <w:ind w:left="1134" w:hanging="283"/>
        <w:rPr>
          <w:rFonts w:ascii="Arial" w:hAnsi="Arial" w:cs="Arial"/>
          <w:color w:val="000000" w:themeColor="text1"/>
        </w:rPr>
      </w:pPr>
      <w:r w:rsidRPr="00C147CF">
        <w:rPr>
          <w:rFonts w:ascii="Arial" w:hAnsi="Arial" w:cs="Arial"/>
          <w:color w:val="000000" w:themeColor="text1"/>
        </w:rPr>
        <w:t>produkcja materiałów i publikacji dla celów komercyjnych;</w:t>
      </w:r>
    </w:p>
    <w:p w14:paraId="3EE22696" w14:textId="36E7C8B9" w:rsidR="00601964" w:rsidRPr="00C147CF" w:rsidRDefault="003A457F" w:rsidP="00C147CF">
      <w:pPr>
        <w:numPr>
          <w:ilvl w:val="1"/>
          <w:numId w:val="20"/>
        </w:numPr>
        <w:tabs>
          <w:tab w:val="left" w:pos="284"/>
        </w:tabs>
        <w:spacing w:after="0" w:line="276" w:lineRule="auto"/>
        <w:ind w:left="1134" w:hanging="283"/>
        <w:rPr>
          <w:rFonts w:ascii="Arial" w:hAnsi="Arial" w:cs="Arial"/>
          <w:color w:val="000000" w:themeColor="text1"/>
        </w:rPr>
      </w:pPr>
      <w:bookmarkStart w:id="9" w:name="OLE_LINK9"/>
      <w:r w:rsidRPr="00C147CF">
        <w:rPr>
          <w:rFonts w:ascii="Arial" w:hAnsi="Arial" w:cs="Arial"/>
          <w:color w:val="000000" w:themeColor="text1"/>
        </w:rPr>
        <w:t xml:space="preserve">wartość </w:t>
      </w:r>
      <w:r w:rsidR="00601964" w:rsidRPr="00C147CF">
        <w:rPr>
          <w:rFonts w:ascii="Arial" w:hAnsi="Arial" w:cs="Arial"/>
          <w:color w:val="000000" w:themeColor="text1"/>
        </w:rPr>
        <w:t>wkład</w:t>
      </w:r>
      <w:r w:rsidRPr="00C147CF">
        <w:rPr>
          <w:rFonts w:ascii="Arial" w:hAnsi="Arial" w:cs="Arial"/>
          <w:color w:val="000000" w:themeColor="text1"/>
        </w:rPr>
        <w:t>u</w:t>
      </w:r>
      <w:r w:rsidR="00601964" w:rsidRPr="00C147CF">
        <w:rPr>
          <w:rFonts w:ascii="Arial" w:hAnsi="Arial" w:cs="Arial"/>
          <w:color w:val="000000" w:themeColor="text1"/>
        </w:rPr>
        <w:t xml:space="preserve"> rzeczow</w:t>
      </w:r>
      <w:r w:rsidRPr="00C147CF">
        <w:rPr>
          <w:rFonts w:ascii="Arial" w:hAnsi="Arial" w:cs="Arial"/>
          <w:color w:val="000000" w:themeColor="text1"/>
        </w:rPr>
        <w:t>ego</w:t>
      </w:r>
      <w:r w:rsidR="00601964" w:rsidRPr="00C147CF">
        <w:rPr>
          <w:rFonts w:ascii="Arial" w:hAnsi="Arial" w:cs="Arial"/>
          <w:color w:val="000000" w:themeColor="text1"/>
        </w:rPr>
        <w:t xml:space="preserve"> </w:t>
      </w:r>
      <w:bookmarkStart w:id="10" w:name="_Hlk90372006"/>
      <w:r w:rsidR="00601964" w:rsidRPr="00C147CF">
        <w:rPr>
          <w:rFonts w:ascii="Arial" w:hAnsi="Arial" w:cs="Arial"/>
          <w:color w:val="000000" w:themeColor="text1"/>
        </w:rPr>
        <w:t>niezwiązan</w:t>
      </w:r>
      <w:r w:rsidRPr="00C147CF">
        <w:rPr>
          <w:rFonts w:ascii="Arial" w:hAnsi="Arial" w:cs="Arial"/>
          <w:color w:val="000000" w:themeColor="text1"/>
        </w:rPr>
        <w:t>ego</w:t>
      </w:r>
      <w:r w:rsidR="00601964" w:rsidRPr="00C147CF">
        <w:rPr>
          <w:rFonts w:ascii="Arial" w:hAnsi="Arial" w:cs="Arial"/>
          <w:color w:val="000000" w:themeColor="text1"/>
        </w:rPr>
        <w:t xml:space="preserve"> bezpośrednio z realizacją zadania określonego ofertą</w:t>
      </w:r>
      <w:bookmarkEnd w:id="9"/>
      <w:r w:rsidR="00601964" w:rsidRPr="00C147CF">
        <w:rPr>
          <w:rFonts w:ascii="Arial" w:hAnsi="Arial" w:cs="Arial"/>
          <w:color w:val="000000" w:themeColor="text1"/>
        </w:rPr>
        <w:t>;</w:t>
      </w:r>
    </w:p>
    <w:bookmarkEnd w:id="10"/>
    <w:p w14:paraId="04EF14B3" w14:textId="77777777" w:rsidR="00601964" w:rsidRPr="00C147CF" w:rsidRDefault="00601964" w:rsidP="00C147CF">
      <w:pPr>
        <w:numPr>
          <w:ilvl w:val="1"/>
          <w:numId w:val="20"/>
        </w:numPr>
        <w:tabs>
          <w:tab w:val="left" w:pos="284"/>
        </w:tabs>
        <w:spacing w:after="0" w:line="276" w:lineRule="auto"/>
        <w:ind w:left="1134" w:hanging="283"/>
        <w:rPr>
          <w:rFonts w:ascii="Arial" w:hAnsi="Arial" w:cs="Arial"/>
          <w:color w:val="000000" w:themeColor="text1"/>
        </w:rPr>
      </w:pPr>
      <w:r w:rsidRPr="00C147CF">
        <w:rPr>
          <w:rFonts w:ascii="Arial" w:hAnsi="Arial" w:cs="Arial"/>
          <w:color w:val="000000" w:themeColor="text1"/>
        </w:rPr>
        <w:t>wydatki związane z zadaniem, poniesione przez organizatora przed i po terminie realizacji zadania określonym w umowie;</w:t>
      </w:r>
    </w:p>
    <w:p w14:paraId="62F9C016" w14:textId="77777777" w:rsidR="00601964" w:rsidRPr="00C147CF" w:rsidRDefault="00601964" w:rsidP="00C147CF">
      <w:pPr>
        <w:numPr>
          <w:ilvl w:val="1"/>
          <w:numId w:val="20"/>
        </w:numPr>
        <w:tabs>
          <w:tab w:val="left" w:pos="284"/>
        </w:tabs>
        <w:spacing w:after="0" w:line="276" w:lineRule="auto"/>
        <w:ind w:left="1134" w:hanging="283"/>
        <w:rPr>
          <w:rFonts w:ascii="Arial" w:hAnsi="Arial" w:cs="Arial"/>
          <w:color w:val="000000" w:themeColor="text1"/>
        </w:rPr>
      </w:pPr>
      <w:r w:rsidRPr="00C147CF">
        <w:rPr>
          <w:rFonts w:ascii="Arial" w:hAnsi="Arial" w:cs="Arial"/>
          <w:color w:val="000000" w:themeColor="text1"/>
        </w:rPr>
        <w:t>koszty stałe działalności organizacji pozarządowej oraz wydatki na zadania inwestycyjne i remontowo – budowlane;</w:t>
      </w:r>
    </w:p>
    <w:p w14:paraId="224AFA83" w14:textId="77777777" w:rsidR="00601964" w:rsidRPr="00C147CF" w:rsidRDefault="00601964" w:rsidP="00C147CF">
      <w:pPr>
        <w:numPr>
          <w:ilvl w:val="1"/>
          <w:numId w:val="20"/>
        </w:numPr>
        <w:tabs>
          <w:tab w:val="left" w:pos="284"/>
        </w:tabs>
        <w:spacing w:after="0" w:line="276" w:lineRule="auto"/>
        <w:ind w:left="1134" w:hanging="283"/>
        <w:rPr>
          <w:rFonts w:ascii="Arial" w:hAnsi="Arial" w:cs="Arial"/>
          <w:color w:val="000000" w:themeColor="text1"/>
        </w:rPr>
      </w:pPr>
      <w:r w:rsidRPr="00C147CF">
        <w:rPr>
          <w:rFonts w:ascii="Arial" w:hAnsi="Arial" w:cs="Arial"/>
          <w:color w:val="000000" w:themeColor="text1"/>
        </w:rPr>
        <w:t>wydatki poniesione na przygotowanie wniosku;</w:t>
      </w:r>
    </w:p>
    <w:p w14:paraId="31794A5C" w14:textId="77777777" w:rsidR="00601964" w:rsidRPr="00C147CF" w:rsidRDefault="00601964" w:rsidP="00C147CF">
      <w:pPr>
        <w:numPr>
          <w:ilvl w:val="1"/>
          <w:numId w:val="20"/>
        </w:numPr>
        <w:tabs>
          <w:tab w:val="left" w:pos="284"/>
        </w:tabs>
        <w:spacing w:after="0" w:line="276" w:lineRule="auto"/>
        <w:ind w:left="1134" w:hanging="283"/>
        <w:rPr>
          <w:rFonts w:ascii="Arial" w:hAnsi="Arial" w:cs="Arial"/>
          <w:color w:val="000000" w:themeColor="text1"/>
        </w:rPr>
      </w:pPr>
      <w:r w:rsidRPr="00C147CF">
        <w:rPr>
          <w:rFonts w:ascii="Arial" w:hAnsi="Arial" w:cs="Arial"/>
          <w:color w:val="000000" w:themeColor="text1"/>
        </w:rPr>
        <w:t>wydatki finansujące działalność polityczną i religijną;</w:t>
      </w:r>
    </w:p>
    <w:p w14:paraId="15266BF0" w14:textId="77777777" w:rsidR="00601964" w:rsidRPr="00C147CF" w:rsidRDefault="00601964" w:rsidP="00C147CF">
      <w:pPr>
        <w:numPr>
          <w:ilvl w:val="1"/>
          <w:numId w:val="20"/>
        </w:numPr>
        <w:tabs>
          <w:tab w:val="left" w:pos="284"/>
        </w:tabs>
        <w:spacing w:after="0" w:line="276" w:lineRule="auto"/>
        <w:ind w:left="1135" w:hanging="284"/>
        <w:rPr>
          <w:rFonts w:ascii="Arial" w:hAnsi="Arial" w:cs="Arial"/>
          <w:color w:val="000000" w:themeColor="text1"/>
        </w:rPr>
      </w:pPr>
      <w:r w:rsidRPr="00C147CF">
        <w:rPr>
          <w:rFonts w:ascii="Arial" w:hAnsi="Arial" w:cs="Arial"/>
          <w:color w:val="000000" w:themeColor="text1"/>
        </w:rPr>
        <w:t>wydatki nieuwzględnione w ofercie oraz w umowie;</w:t>
      </w:r>
    </w:p>
    <w:p w14:paraId="7E0798B8" w14:textId="77777777" w:rsidR="00601964" w:rsidRPr="00C147CF" w:rsidRDefault="00601964" w:rsidP="00C147CF">
      <w:pPr>
        <w:numPr>
          <w:ilvl w:val="1"/>
          <w:numId w:val="20"/>
        </w:numPr>
        <w:tabs>
          <w:tab w:val="left" w:pos="284"/>
        </w:tabs>
        <w:spacing w:after="0" w:line="276" w:lineRule="auto"/>
        <w:ind w:left="1135" w:hanging="284"/>
        <w:rPr>
          <w:rFonts w:ascii="Arial" w:hAnsi="Arial" w:cs="Arial"/>
          <w:color w:val="000000" w:themeColor="text1"/>
        </w:rPr>
      </w:pPr>
      <w:r w:rsidRPr="00C147CF">
        <w:rPr>
          <w:rFonts w:ascii="Arial" w:hAnsi="Arial" w:cs="Arial"/>
          <w:color w:val="000000" w:themeColor="text1"/>
        </w:rPr>
        <w:t>darowizny na rzecz innych osób;</w:t>
      </w:r>
    </w:p>
    <w:p w14:paraId="047AD670" w14:textId="77777777" w:rsidR="00601964" w:rsidRPr="00C147CF" w:rsidRDefault="00601964" w:rsidP="00C147CF">
      <w:pPr>
        <w:numPr>
          <w:ilvl w:val="1"/>
          <w:numId w:val="20"/>
        </w:numPr>
        <w:tabs>
          <w:tab w:val="left" w:pos="284"/>
        </w:tabs>
        <w:spacing w:after="0" w:line="276" w:lineRule="auto"/>
        <w:ind w:left="1135" w:hanging="284"/>
        <w:rPr>
          <w:rFonts w:ascii="Arial" w:hAnsi="Arial" w:cs="Arial"/>
          <w:color w:val="000000" w:themeColor="text1"/>
        </w:rPr>
      </w:pPr>
      <w:r w:rsidRPr="00C147CF">
        <w:rPr>
          <w:rFonts w:ascii="Arial" w:hAnsi="Arial" w:cs="Arial"/>
          <w:color w:val="000000" w:themeColor="text1"/>
        </w:rPr>
        <w:t>koszty kształcenia trenerów lub koordynatorów zadania nie związane z realizacją niniejszego zadania;</w:t>
      </w:r>
    </w:p>
    <w:p w14:paraId="77814972" w14:textId="77777777" w:rsidR="00601964" w:rsidRPr="00C147CF" w:rsidRDefault="00601964" w:rsidP="00C147CF">
      <w:pPr>
        <w:numPr>
          <w:ilvl w:val="1"/>
          <w:numId w:val="20"/>
        </w:numPr>
        <w:tabs>
          <w:tab w:val="left" w:pos="284"/>
        </w:tabs>
        <w:spacing w:after="0" w:line="276" w:lineRule="auto"/>
        <w:ind w:left="1135" w:hanging="284"/>
        <w:rPr>
          <w:rFonts w:ascii="Arial" w:hAnsi="Arial" w:cs="Arial"/>
          <w:color w:val="000000" w:themeColor="text1"/>
        </w:rPr>
      </w:pPr>
      <w:r w:rsidRPr="00C147CF">
        <w:rPr>
          <w:rFonts w:ascii="Arial" w:hAnsi="Arial" w:cs="Arial"/>
          <w:color w:val="000000" w:themeColor="text1"/>
        </w:rPr>
        <w:t>pokrycie kosztów związanych z transferami zawodników oraz kar nałożonych na klub/stowarzyszenie;</w:t>
      </w:r>
    </w:p>
    <w:p w14:paraId="35EB948C" w14:textId="77777777" w:rsidR="00601964" w:rsidRPr="00C147CF" w:rsidRDefault="00601964" w:rsidP="00C147CF">
      <w:pPr>
        <w:numPr>
          <w:ilvl w:val="1"/>
          <w:numId w:val="20"/>
        </w:numPr>
        <w:tabs>
          <w:tab w:val="left" w:pos="1134"/>
        </w:tabs>
        <w:spacing w:after="0" w:line="276" w:lineRule="auto"/>
        <w:ind w:left="1135" w:hanging="284"/>
        <w:rPr>
          <w:rFonts w:ascii="Arial" w:hAnsi="Arial" w:cs="Arial"/>
          <w:color w:val="000000" w:themeColor="text1"/>
        </w:rPr>
      </w:pPr>
      <w:r w:rsidRPr="00C147CF">
        <w:rPr>
          <w:rFonts w:ascii="Arial" w:hAnsi="Arial" w:cs="Arial"/>
          <w:color w:val="000000" w:themeColor="text1"/>
        </w:rPr>
        <w:t>koszty stałe podmiotów, w tym wynagrodzenie osobowe i koszty utrzymania biura, niezwiązane bezpośrednio z realizacją zadania określonego ofertą.</w:t>
      </w:r>
    </w:p>
    <w:p w14:paraId="29AE9BB2" w14:textId="77777777" w:rsidR="00601964" w:rsidRPr="00C147CF" w:rsidRDefault="00601964" w:rsidP="00C147CF">
      <w:pPr>
        <w:numPr>
          <w:ilvl w:val="0"/>
          <w:numId w:val="17"/>
        </w:numPr>
        <w:spacing w:after="0" w:line="276" w:lineRule="auto"/>
        <w:ind w:left="709" w:hanging="425"/>
        <w:rPr>
          <w:rFonts w:ascii="Arial" w:hAnsi="Arial" w:cs="Arial"/>
          <w:color w:val="000000" w:themeColor="text1"/>
        </w:rPr>
      </w:pPr>
      <w:r w:rsidRPr="00C147CF">
        <w:rPr>
          <w:rFonts w:ascii="Arial" w:hAnsi="Arial" w:cs="Arial"/>
          <w:color w:val="000000" w:themeColor="text1"/>
        </w:rPr>
        <w:t>Wysokość przyznanej dotacji może być niższa niż wnioskowana w ofercie. W takim przypadku podmiot składający ofertę może negocjować zmniejszenie zakresu rzeczowego zadania lub wycofać ofertę.</w:t>
      </w:r>
    </w:p>
    <w:p w14:paraId="2A97D787" w14:textId="07828505" w:rsidR="00601964" w:rsidRPr="00C147CF" w:rsidRDefault="003A457F" w:rsidP="00C147CF">
      <w:pPr>
        <w:numPr>
          <w:ilvl w:val="0"/>
          <w:numId w:val="17"/>
        </w:numPr>
        <w:spacing w:after="0" w:line="276" w:lineRule="auto"/>
        <w:ind w:left="709" w:hanging="425"/>
        <w:rPr>
          <w:rFonts w:ascii="Arial" w:hAnsi="Arial" w:cs="Arial"/>
        </w:rPr>
      </w:pPr>
      <w:bookmarkStart w:id="11" w:name="OLE_LINK13"/>
      <w:bookmarkStart w:id="12" w:name="OLE_LINK5"/>
      <w:r w:rsidRPr="00C147CF">
        <w:rPr>
          <w:rFonts w:ascii="Arial" w:hAnsi="Arial" w:cs="Arial"/>
        </w:rPr>
        <w:t>Organizator może unieważnić konkurs w przypadkach przewidzianych przepisami prawa albo gdy wystąpią okoliczności uzasadniające jego unieważnienie</w:t>
      </w:r>
      <w:r w:rsidR="00601964" w:rsidRPr="00C147CF">
        <w:rPr>
          <w:rFonts w:ascii="Arial" w:hAnsi="Arial" w:cs="Arial"/>
        </w:rPr>
        <w:t xml:space="preserve"> oraz </w:t>
      </w:r>
      <w:r w:rsidRPr="00C147CF">
        <w:rPr>
          <w:rFonts w:ascii="Arial" w:hAnsi="Arial" w:cs="Arial"/>
        </w:rPr>
        <w:t>wy</w:t>
      </w:r>
      <w:r w:rsidR="00396776" w:rsidRPr="00C147CF">
        <w:rPr>
          <w:rFonts w:ascii="Arial" w:hAnsi="Arial" w:cs="Arial"/>
        </w:rPr>
        <w:t>dłużyć</w:t>
      </w:r>
      <w:r w:rsidR="00601964" w:rsidRPr="00C147CF">
        <w:rPr>
          <w:rFonts w:ascii="Arial" w:hAnsi="Arial" w:cs="Arial"/>
        </w:rPr>
        <w:t xml:space="preserve"> termin składania ofert czy termin rozstrzygnięcia</w:t>
      </w:r>
      <w:bookmarkEnd w:id="11"/>
      <w:r w:rsidR="00601964" w:rsidRPr="00C147CF">
        <w:rPr>
          <w:rFonts w:ascii="Arial" w:hAnsi="Arial" w:cs="Arial"/>
        </w:rPr>
        <w:t>.</w:t>
      </w:r>
    </w:p>
    <w:bookmarkEnd w:id="12"/>
    <w:p w14:paraId="1E34240C" w14:textId="77777777" w:rsidR="00601964" w:rsidRPr="00C147CF" w:rsidRDefault="00601964" w:rsidP="00C147CF">
      <w:pPr>
        <w:numPr>
          <w:ilvl w:val="0"/>
          <w:numId w:val="17"/>
        </w:numPr>
        <w:spacing w:after="0" w:line="276" w:lineRule="auto"/>
        <w:ind w:left="709" w:hanging="425"/>
        <w:rPr>
          <w:rFonts w:ascii="Arial" w:hAnsi="Arial" w:cs="Arial"/>
          <w:color w:val="000000" w:themeColor="text1"/>
        </w:rPr>
      </w:pPr>
      <w:r w:rsidRPr="00C147CF">
        <w:rPr>
          <w:rFonts w:ascii="Arial" w:hAnsi="Arial" w:cs="Arial"/>
          <w:color w:val="000000" w:themeColor="text1"/>
        </w:rPr>
        <w:t>Organizator zastrzega sobie prawo do nierozdysponowania wszystkich środków przewidzianych w ogłoszeniu konkursu.</w:t>
      </w:r>
    </w:p>
    <w:p w14:paraId="51579735" w14:textId="77777777" w:rsidR="00601964" w:rsidRPr="00C147CF" w:rsidRDefault="00601964" w:rsidP="00C147CF">
      <w:pPr>
        <w:numPr>
          <w:ilvl w:val="0"/>
          <w:numId w:val="17"/>
        </w:numPr>
        <w:spacing w:after="0" w:line="276" w:lineRule="auto"/>
        <w:ind w:left="709" w:hanging="425"/>
        <w:rPr>
          <w:rFonts w:ascii="Arial" w:hAnsi="Arial" w:cs="Arial"/>
          <w:color w:val="000000" w:themeColor="text1"/>
        </w:rPr>
      </w:pPr>
      <w:r w:rsidRPr="00C147CF">
        <w:rPr>
          <w:rFonts w:ascii="Arial" w:hAnsi="Arial" w:cs="Arial"/>
          <w:color w:val="000000" w:themeColor="text1"/>
        </w:rPr>
        <w:t>Organizator, po ogłoszeniu wyników otwartego konkursu ofert, może odmówić przyznania dotacji lub podpisania umowy w przypadku, gdy okaże się, że podmiot lub jego reprezentanci utracą zdolność do czynności prawnych, lub zostaną ujawnione nieznane wcześniej okoliczności podważające wiarygodność merytoryczną lub finansową oferenta, w tym w szczególności okoliczności wyłączające możliwość zrealizowania przez oferenta zadania zgodnie ze złożoną ofertą.</w:t>
      </w:r>
    </w:p>
    <w:p w14:paraId="2850A499" w14:textId="77777777" w:rsidR="00601964" w:rsidRPr="00C147CF" w:rsidRDefault="00601964" w:rsidP="00C147CF">
      <w:pPr>
        <w:pStyle w:val="Akapitzlist"/>
        <w:numPr>
          <w:ilvl w:val="0"/>
          <w:numId w:val="17"/>
        </w:numPr>
        <w:spacing w:after="0" w:line="276" w:lineRule="auto"/>
        <w:ind w:left="709" w:hanging="425"/>
        <w:rPr>
          <w:rFonts w:ascii="Arial" w:hAnsi="Arial" w:cs="Arial"/>
          <w:b/>
          <w:bCs/>
          <w:color w:val="000000" w:themeColor="text1"/>
        </w:rPr>
      </w:pPr>
      <w:r w:rsidRPr="00C147CF">
        <w:rPr>
          <w:rFonts w:ascii="Arial" w:hAnsi="Arial" w:cs="Arial"/>
          <w:color w:val="000000" w:themeColor="text1"/>
        </w:rPr>
        <w:t xml:space="preserve">W trakcie realizacji zadania dopuszcza się przesuwanie kosztów pomiędzy poszczególnymi pozycjami kosztorysu bez obowiązku zawarcia aneksu do umowy, jeżeli zmiana wartości danej pozycji nie przekracza 20%. </w:t>
      </w:r>
      <w:r w:rsidRPr="00C147CF">
        <w:rPr>
          <w:rFonts w:ascii="Arial" w:hAnsi="Arial" w:cs="Arial"/>
          <w:b/>
          <w:bCs/>
          <w:color w:val="000000" w:themeColor="text1"/>
        </w:rPr>
        <w:t>Zmiana wymaga wcześniejszej zgody zleceniodawcy.</w:t>
      </w:r>
    </w:p>
    <w:p w14:paraId="38C73AFA" w14:textId="77777777" w:rsidR="00601964" w:rsidRPr="00C147CF" w:rsidRDefault="00601964" w:rsidP="00C147CF">
      <w:pPr>
        <w:numPr>
          <w:ilvl w:val="0"/>
          <w:numId w:val="17"/>
        </w:numPr>
        <w:spacing w:after="0" w:line="276" w:lineRule="auto"/>
        <w:ind w:left="709" w:hanging="425"/>
        <w:rPr>
          <w:rFonts w:ascii="Arial" w:hAnsi="Arial" w:cs="Arial"/>
          <w:color w:val="000000" w:themeColor="text1"/>
        </w:rPr>
      </w:pPr>
      <w:r w:rsidRPr="00C147CF">
        <w:rPr>
          <w:rFonts w:ascii="Arial" w:hAnsi="Arial" w:cs="Arial"/>
          <w:color w:val="000000" w:themeColor="text1"/>
        </w:rPr>
        <w:t>Utworzenie nowej pozycji kosztu w ramach otrzymanej dotacji wymaga pisemnej zgody zleceniodawcy. W takim przypadku oferent zobowiązany jest przedstawić zaktualizowaną kalkulację kosztów oferty w celu ich wprowadzenie. Zmiany wymagają sporządzenia aneksu do umowy.</w:t>
      </w:r>
    </w:p>
    <w:p w14:paraId="4E2E67E7" w14:textId="6138CC17" w:rsidR="00601964" w:rsidRPr="00C147CF" w:rsidRDefault="00601964" w:rsidP="00C147CF">
      <w:pPr>
        <w:numPr>
          <w:ilvl w:val="0"/>
          <w:numId w:val="17"/>
        </w:numPr>
        <w:spacing w:after="0" w:line="276" w:lineRule="auto"/>
        <w:ind w:left="709" w:hanging="425"/>
        <w:rPr>
          <w:rFonts w:ascii="Arial" w:hAnsi="Arial" w:cs="Arial"/>
          <w:color w:val="000000" w:themeColor="text1"/>
        </w:rPr>
      </w:pPr>
      <w:r w:rsidRPr="00C147CF">
        <w:rPr>
          <w:rFonts w:ascii="Arial" w:hAnsi="Arial" w:cs="Arial"/>
          <w:color w:val="000000" w:themeColor="text1"/>
        </w:rPr>
        <w:t xml:space="preserve">W trakcie realizacji zadania dopuszcza się dokonywania zmian w zakresie sposobu i terminu realizacji zadania. Wprowadzone </w:t>
      </w:r>
      <w:r w:rsidRPr="00C147CF">
        <w:rPr>
          <w:rFonts w:ascii="Arial" w:hAnsi="Arial" w:cs="Arial"/>
          <w:bCs/>
          <w:color w:val="000000" w:themeColor="text1"/>
        </w:rPr>
        <w:t xml:space="preserve">zmiany nie mogą zmienić istoty </w:t>
      </w:r>
      <w:r w:rsidRPr="00C147CF">
        <w:rPr>
          <w:rFonts w:ascii="Arial" w:hAnsi="Arial" w:cs="Arial"/>
          <w:bCs/>
          <w:color w:val="000000" w:themeColor="text1"/>
        </w:rPr>
        <w:lastRenderedPageBreak/>
        <w:t>realizowanego zadania</w:t>
      </w:r>
      <w:r w:rsidRPr="00C147CF">
        <w:rPr>
          <w:rFonts w:ascii="Arial" w:hAnsi="Arial" w:cs="Arial"/>
          <w:color w:val="000000" w:themeColor="text1"/>
        </w:rPr>
        <w:t>, wymagają wcześniejszej zgody zleceniodawcy oraz sporządzenia aneksu do umowy.</w:t>
      </w:r>
    </w:p>
    <w:p w14:paraId="6554F603" w14:textId="52993918" w:rsidR="00601964" w:rsidRPr="00C147CF" w:rsidRDefault="00396776" w:rsidP="00C147CF">
      <w:pPr>
        <w:pStyle w:val="Akapitzlist"/>
        <w:numPr>
          <w:ilvl w:val="0"/>
          <w:numId w:val="17"/>
        </w:numPr>
        <w:spacing w:after="0" w:line="276" w:lineRule="auto"/>
        <w:ind w:hanging="436"/>
        <w:rPr>
          <w:rFonts w:ascii="Arial" w:hAnsi="Arial" w:cs="Arial"/>
          <w:color w:val="000000" w:themeColor="text1"/>
        </w:rPr>
      </w:pPr>
      <w:r w:rsidRPr="00C147CF">
        <w:rPr>
          <w:rFonts w:ascii="Arial" w:hAnsi="Arial" w:cs="Arial"/>
          <w:color w:val="000000" w:themeColor="text1"/>
        </w:rPr>
        <w:t>Zleceniobiorca zobowiązany jest do realizacji zadania zgodnie z zakresem rzeczowym, harmonogramem i rezultatami określonymi w ofercie oraz umowie</w:t>
      </w:r>
      <w:r w:rsidR="00601964" w:rsidRPr="00C147CF">
        <w:rPr>
          <w:rFonts w:ascii="Arial" w:hAnsi="Arial" w:cs="Arial"/>
          <w:color w:val="000000" w:themeColor="text1"/>
        </w:rPr>
        <w:t>, z zastrzeżeniem pkt 11.</w:t>
      </w:r>
    </w:p>
    <w:p w14:paraId="076EBCEA" w14:textId="0E05B4AC" w:rsidR="00601964" w:rsidRPr="00C147CF" w:rsidRDefault="00601964" w:rsidP="00C147CF">
      <w:pPr>
        <w:pStyle w:val="Akapitzlist"/>
        <w:numPr>
          <w:ilvl w:val="0"/>
          <w:numId w:val="17"/>
        </w:numPr>
        <w:spacing w:after="0" w:line="276" w:lineRule="auto"/>
        <w:ind w:hanging="436"/>
        <w:rPr>
          <w:rFonts w:ascii="Arial" w:hAnsi="Arial" w:cs="Arial"/>
          <w:color w:val="000000" w:themeColor="text1"/>
        </w:rPr>
      </w:pPr>
      <w:r w:rsidRPr="00C147CF">
        <w:rPr>
          <w:rFonts w:ascii="Arial" w:hAnsi="Arial" w:cs="Arial"/>
          <w:color w:val="000000" w:themeColor="text1"/>
        </w:rPr>
        <w:t xml:space="preserve">W celu ochrony środowiska naturalnego przed negatywnymi skutkami użycia przedmiotów jednorazowego użytku wykonanych z tworzyw sztucznych oferenci są zobowiązani do używania przedmiotów wielorazowego użytku </w:t>
      </w:r>
      <w:r w:rsidR="00983FAB" w:rsidRPr="00C147CF">
        <w:rPr>
          <w:rFonts w:ascii="Arial" w:hAnsi="Arial" w:cs="Arial"/>
          <w:color w:val="000000" w:themeColor="text1"/>
        </w:rPr>
        <w:t>lub jednorazowymi</w:t>
      </w:r>
      <w:r w:rsidRPr="00C147CF">
        <w:rPr>
          <w:rFonts w:ascii="Arial" w:hAnsi="Arial" w:cs="Arial"/>
          <w:color w:val="000000" w:themeColor="text1"/>
        </w:rPr>
        <w:t xml:space="preserve"> produktami ulegającymi kompostowaniu i biodegradacji. Wymagane również jest prowadzenie ścisłej segregacji wytworzonych odpadów.</w:t>
      </w:r>
    </w:p>
    <w:p w14:paraId="3E521F18" w14:textId="5AFA89D6" w:rsidR="00601964" w:rsidRPr="00C147CF" w:rsidRDefault="009F3556" w:rsidP="00C147CF">
      <w:pPr>
        <w:pStyle w:val="Akapitzlist"/>
        <w:numPr>
          <w:ilvl w:val="0"/>
          <w:numId w:val="17"/>
        </w:numPr>
        <w:spacing w:after="0" w:line="276" w:lineRule="auto"/>
        <w:ind w:hanging="436"/>
        <w:rPr>
          <w:rFonts w:ascii="Arial" w:hAnsi="Arial" w:cs="Arial"/>
          <w:color w:val="000000" w:themeColor="text1"/>
        </w:rPr>
      </w:pPr>
      <w:r w:rsidRPr="00C147CF">
        <w:rPr>
          <w:rFonts w:ascii="Arial" w:hAnsi="Arial" w:cs="Arial"/>
          <w:color w:val="000000" w:themeColor="text1"/>
        </w:rPr>
        <w:t>Zleceniobiorca zobowiązany jest do współpracy z Gminą w zakresie przekazywania informacji o realizacji zadania, które mogą zostać wykorzystane do celów informacyjnych i promocyjnych, z zachowaniem przepisów dotyczących ochrony danych osobowych i wizerunku</w:t>
      </w:r>
      <w:r w:rsidR="00601964" w:rsidRPr="00C147CF">
        <w:rPr>
          <w:rFonts w:ascii="Arial" w:hAnsi="Arial" w:cs="Arial"/>
          <w:color w:val="000000" w:themeColor="text1"/>
        </w:rPr>
        <w:t>.</w:t>
      </w:r>
    </w:p>
    <w:p w14:paraId="6F7FBD7F" w14:textId="77777777" w:rsidR="00601964" w:rsidRPr="00C147CF" w:rsidRDefault="00601964" w:rsidP="00C147CF">
      <w:pPr>
        <w:pStyle w:val="Nagwek1"/>
        <w:numPr>
          <w:ilvl w:val="0"/>
          <w:numId w:val="24"/>
        </w:numPr>
        <w:spacing w:before="240" w:line="276" w:lineRule="auto"/>
        <w:ind w:left="284" w:hanging="284"/>
        <w:rPr>
          <w:rFonts w:ascii="Arial" w:hAnsi="Arial" w:cs="Arial"/>
          <w:color w:val="000000" w:themeColor="text1"/>
          <w:sz w:val="22"/>
          <w:szCs w:val="22"/>
          <w:lang w:eastAsia="pl-PL"/>
        </w:rPr>
      </w:pPr>
      <w:r w:rsidRPr="00C147CF">
        <w:rPr>
          <w:rFonts w:ascii="Arial" w:hAnsi="Arial" w:cs="Arial"/>
          <w:color w:val="000000" w:themeColor="text1"/>
          <w:sz w:val="22"/>
          <w:szCs w:val="22"/>
          <w:lang w:eastAsia="pl-PL"/>
        </w:rPr>
        <w:t>Sposób i termin składania ofert.</w:t>
      </w:r>
    </w:p>
    <w:p w14:paraId="1295B2EA" w14:textId="164A31ED" w:rsidR="00601964" w:rsidRPr="00C147CF" w:rsidRDefault="00601964" w:rsidP="00C147CF">
      <w:pPr>
        <w:numPr>
          <w:ilvl w:val="0"/>
          <w:numId w:val="19"/>
        </w:numPr>
        <w:tabs>
          <w:tab w:val="left" w:pos="284"/>
        </w:tabs>
        <w:spacing w:after="0" w:line="276" w:lineRule="auto"/>
        <w:ind w:left="567" w:hanging="283"/>
        <w:rPr>
          <w:rFonts w:ascii="Arial" w:hAnsi="Arial" w:cs="Arial"/>
          <w:color w:val="000000" w:themeColor="text1"/>
        </w:rPr>
      </w:pPr>
      <w:r w:rsidRPr="00C147CF">
        <w:rPr>
          <w:rFonts w:ascii="Arial" w:hAnsi="Arial" w:cs="Arial"/>
          <w:color w:val="000000" w:themeColor="text1"/>
        </w:rPr>
        <w:t xml:space="preserve">Oferta powinna być złożona przy pomocy serwisu internetowego Witkac.pl. Organizator konkursu dopuszcza </w:t>
      </w:r>
      <w:r w:rsidRPr="00C147CF">
        <w:rPr>
          <w:rFonts w:ascii="Arial" w:eastAsia="Arial" w:hAnsi="Arial" w:cs="Arial"/>
          <w:color w:val="000000" w:themeColor="text1"/>
        </w:rPr>
        <w:t xml:space="preserve">złożenie oferty w formie papierowej w siedzibie Urzędu </w:t>
      </w:r>
      <w:r w:rsidR="000F4D7E" w:rsidRPr="00C147CF">
        <w:rPr>
          <w:rFonts w:ascii="Arial" w:eastAsia="Arial" w:hAnsi="Arial" w:cs="Arial"/>
          <w:color w:val="000000" w:themeColor="text1"/>
        </w:rPr>
        <w:t>Miejskiego w Kobylnicy</w:t>
      </w:r>
      <w:r w:rsidRPr="00C147CF">
        <w:rPr>
          <w:rFonts w:ascii="Arial" w:eastAsia="Arial" w:hAnsi="Arial" w:cs="Arial"/>
          <w:color w:val="000000" w:themeColor="text1"/>
        </w:rPr>
        <w:t xml:space="preserve"> w przypadku awarii systemu Witkac.pl potwierdzonej przez podmiot odpowiedzialny za utrzymanie tego systemu, wyłącznie w sytuacji, w której nie jest możliwe złożenie oferty w trybie elektronicznym z zachowaniem terminu.</w:t>
      </w:r>
    </w:p>
    <w:p w14:paraId="13FD8591" w14:textId="442AFF0A" w:rsidR="00601964" w:rsidRPr="00C147CF" w:rsidRDefault="007C6CAA" w:rsidP="00C147CF">
      <w:pPr>
        <w:numPr>
          <w:ilvl w:val="0"/>
          <w:numId w:val="19"/>
        </w:numPr>
        <w:spacing w:after="0" w:line="276" w:lineRule="auto"/>
        <w:ind w:left="567" w:hanging="283"/>
        <w:rPr>
          <w:rFonts w:ascii="Arial" w:hAnsi="Arial" w:cs="Arial"/>
          <w:color w:val="000000" w:themeColor="text1"/>
        </w:rPr>
      </w:pPr>
      <w:r w:rsidRPr="00C147CF">
        <w:rPr>
          <w:rFonts w:ascii="Arial" w:hAnsi="Arial" w:cs="Arial"/>
          <w:color w:val="000000" w:themeColor="text1"/>
        </w:rPr>
        <w:t xml:space="preserve">Po złożeniu oferty w serwisie Witkac.pl należy wydrukować potwierdzenie jej złożenia i opatrzyć je podpisami osób upoważnionych do składania oświadczeń woli, zgodnie z danymi ujawnionymi w Krajowym Rejestrze Sądowym lub innym właściwym rejestrze albo ewidencji. W przypadku zmian w zakresie upoważnień w trakcie procedury wyłaniania ofert do realizacji należy niezwłocznie poinformować o tym fakcie, w formie pisemnej, Urząd Miejski w Kobylnicy. Podpisane potwierdzenie złożenia oferty należy dostarczyć w terminie określonym w pkt 4 – osobiście do siedziby Urzędu, </w:t>
      </w:r>
      <w:bookmarkStart w:id="13" w:name="OLE_LINK4"/>
      <w:r w:rsidRPr="00C147CF">
        <w:rPr>
          <w:rFonts w:ascii="Arial" w:hAnsi="Arial" w:cs="Arial"/>
          <w:color w:val="000000" w:themeColor="text1"/>
        </w:rPr>
        <w:t>przesłać pocztą (decyduje data wpływu do Urzędu) albo przekazać za pośrednictwem systemu e-Doręczeń na adres do doręczeń elektronicznych Urzędu Miejskiego w Kobylnicy</w:t>
      </w:r>
      <w:bookmarkEnd w:id="13"/>
      <w:r w:rsidR="00601964" w:rsidRPr="00C147CF">
        <w:rPr>
          <w:rFonts w:ascii="Arial" w:hAnsi="Arial" w:cs="Arial"/>
          <w:color w:val="000000" w:themeColor="text1"/>
        </w:rPr>
        <w:t>.</w:t>
      </w:r>
    </w:p>
    <w:p w14:paraId="7FF9B4E2" w14:textId="77777777" w:rsidR="00601964" w:rsidRPr="00C147CF" w:rsidRDefault="00601964" w:rsidP="00C147CF">
      <w:pPr>
        <w:numPr>
          <w:ilvl w:val="0"/>
          <w:numId w:val="19"/>
        </w:numPr>
        <w:spacing w:after="0" w:line="276" w:lineRule="auto"/>
        <w:ind w:left="567" w:hanging="283"/>
        <w:rPr>
          <w:rFonts w:ascii="Arial" w:hAnsi="Arial" w:cs="Arial"/>
          <w:color w:val="000000" w:themeColor="text1"/>
        </w:rPr>
      </w:pPr>
      <w:r w:rsidRPr="00C147CF">
        <w:rPr>
          <w:rFonts w:ascii="Arial" w:hAnsi="Arial" w:cs="Arial"/>
          <w:color w:val="000000" w:themeColor="text1"/>
        </w:rPr>
        <w:t>Papierowy wydruk potwierdzenia należy opatrzyć czytelnymi podpisami lub pieczęciami imiennymi w taki sposób, by możliwa była identyfikacja osób składających podpis. Oferta oraz załączniki w wersji elektronicznej należy podpisać podpisem elektronicznym – podpis zaufany, kwalifikowany lub osobisty (e-dowód), przez osobę lub osoby upoważnione do składania oświadczeń woli w imieniu oferenta zgodnie z KRS-em lub innym dokumentem lub rejestrem określającym sposób reprezentacji.</w:t>
      </w:r>
    </w:p>
    <w:p w14:paraId="299D3E8F" w14:textId="240482CE" w:rsidR="00601964" w:rsidRPr="00C147CF" w:rsidRDefault="00601964" w:rsidP="00C147CF">
      <w:pPr>
        <w:pStyle w:val="Akapitzlist"/>
        <w:numPr>
          <w:ilvl w:val="0"/>
          <w:numId w:val="19"/>
        </w:numPr>
        <w:spacing w:line="276" w:lineRule="auto"/>
        <w:ind w:left="567" w:hanging="283"/>
        <w:rPr>
          <w:rFonts w:ascii="Arial" w:hAnsi="Arial" w:cs="Arial"/>
          <w:color w:val="000000" w:themeColor="text1"/>
        </w:rPr>
      </w:pPr>
      <w:r w:rsidRPr="00C147CF">
        <w:rPr>
          <w:rFonts w:ascii="Arial" w:hAnsi="Arial" w:cs="Arial"/>
          <w:color w:val="000000" w:themeColor="text1"/>
        </w:rPr>
        <w:t xml:space="preserve">Oferta powinna być złożona na stronie serwisu internetowego Witkac.pl do dnia </w:t>
      </w:r>
      <w:r w:rsidR="00045A29" w:rsidRPr="00C147CF">
        <w:rPr>
          <w:rFonts w:ascii="Arial" w:hAnsi="Arial" w:cs="Arial"/>
          <w:b/>
          <w:color w:val="000000" w:themeColor="text1"/>
        </w:rPr>
        <w:t>2</w:t>
      </w:r>
      <w:r w:rsidR="00396776" w:rsidRPr="00C147CF">
        <w:rPr>
          <w:rFonts w:ascii="Arial" w:hAnsi="Arial" w:cs="Arial"/>
          <w:b/>
          <w:color w:val="000000" w:themeColor="text1"/>
        </w:rPr>
        <w:t>8</w:t>
      </w:r>
      <w:r w:rsidRPr="00C147CF">
        <w:rPr>
          <w:rFonts w:ascii="Arial" w:hAnsi="Arial" w:cs="Arial"/>
          <w:b/>
          <w:color w:val="000000" w:themeColor="text1"/>
        </w:rPr>
        <w:t>.0</w:t>
      </w:r>
      <w:r w:rsidR="00396776" w:rsidRPr="00C147CF">
        <w:rPr>
          <w:rFonts w:ascii="Arial" w:hAnsi="Arial" w:cs="Arial"/>
          <w:b/>
          <w:color w:val="000000" w:themeColor="text1"/>
        </w:rPr>
        <w:t>9</w:t>
      </w:r>
      <w:r w:rsidRPr="00C147CF">
        <w:rPr>
          <w:rFonts w:ascii="Arial" w:hAnsi="Arial" w:cs="Arial"/>
          <w:b/>
          <w:color w:val="000000" w:themeColor="text1"/>
        </w:rPr>
        <w:t>.202</w:t>
      </w:r>
      <w:r w:rsidR="00396776" w:rsidRPr="00C147CF">
        <w:rPr>
          <w:rFonts w:ascii="Arial" w:hAnsi="Arial" w:cs="Arial"/>
          <w:b/>
          <w:color w:val="000000" w:themeColor="text1"/>
        </w:rPr>
        <w:t>6</w:t>
      </w:r>
      <w:r w:rsidRPr="00C147CF">
        <w:rPr>
          <w:rFonts w:ascii="Arial" w:hAnsi="Arial" w:cs="Arial"/>
          <w:b/>
          <w:color w:val="000000" w:themeColor="text1"/>
        </w:rPr>
        <w:t xml:space="preserve"> r.</w:t>
      </w:r>
      <w:r w:rsidRPr="00C147CF">
        <w:rPr>
          <w:rFonts w:ascii="Arial" w:hAnsi="Arial" w:cs="Arial"/>
          <w:color w:val="000000" w:themeColor="text1"/>
        </w:rPr>
        <w:t xml:space="preserve"> natomiast potwierdzenie, o którym mowa w pkt.2 należy złożyć do dnia </w:t>
      </w:r>
      <w:r w:rsidR="00045A29" w:rsidRPr="00C147CF">
        <w:rPr>
          <w:rFonts w:ascii="Arial" w:hAnsi="Arial" w:cs="Arial"/>
          <w:b/>
          <w:color w:val="000000" w:themeColor="text1"/>
        </w:rPr>
        <w:t>2</w:t>
      </w:r>
      <w:r w:rsidR="00396776" w:rsidRPr="00C147CF">
        <w:rPr>
          <w:rFonts w:ascii="Arial" w:hAnsi="Arial" w:cs="Arial"/>
          <w:b/>
          <w:color w:val="000000" w:themeColor="text1"/>
        </w:rPr>
        <w:t>9</w:t>
      </w:r>
      <w:r w:rsidRPr="00C147CF">
        <w:rPr>
          <w:rFonts w:ascii="Arial" w:hAnsi="Arial" w:cs="Arial"/>
          <w:b/>
          <w:color w:val="000000" w:themeColor="text1"/>
        </w:rPr>
        <w:t>.0</w:t>
      </w:r>
      <w:r w:rsidR="00396776" w:rsidRPr="00C147CF">
        <w:rPr>
          <w:rFonts w:ascii="Arial" w:hAnsi="Arial" w:cs="Arial"/>
          <w:b/>
          <w:color w:val="000000" w:themeColor="text1"/>
        </w:rPr>
        <w:t>9</w:t>
      </w:r>
      <w:r w:rsidRPr="00C147CF">
        <w:rPr>
          <w:rFonts w:ascii="Arial" w:hAnsi="Arial" w:cs="Arial"/>
          <w:b/>
          <w:color w:val="000000" w:themeColor="text1"/>
        </w:rPr>
        <w:t>.202</w:t>
      </w:r>
      <w:r w:rsidR="00396776" w:rsidRPr="00C147CF">
        <w:rPr>
          <w:rFonts w:ascii="Arial" w:hAnsi="Arial" w:cs="Arial"/>
          <w:b/>
          <w:color w:val="000000" w:themeColor="text1"/>
        </w:rPr>
        <w:t>6</w:t>
      </w:r>
      <w:r w:rsidRPr="00C147CF">
        <w:rPr>
          <w:rFonts w:ascii="Arial" w:hAnsi="Arial" w:cs="Arial"/>
          <w:b/>
          <w:color w:val="000000" w:themeColor="text1"/>
        </w:rPr>
        <w:t xml:space="preserve"> r. </w:t>
      </w:r>
      <w:r w:rsidRPr="00C147CF">
        <w:rPr>
          <w:rFonts w:ascii="Arial" w:hAnsi="Arial" w:cs="Arial"/>
          <w:bCs/>
          <w:color w:val="000000" w:themeColor="text1"/>
        </w:rPr>
        <w:t xml:space="preserve">w godzinach pracy Urzędu </w:t>
      </w:r>
      <w:r w:rsidR="000F4D7E" w:rsidRPr="00C147CF">
        <w:rPr>
          <w:rFonts w:ascii="Arial" w:hAnsi="Arial" w:cs="Arial"/>
          <w:bCs/>
          <w:color w:val="000000" w:themeColor="text1"/>
        </w:rPr>
        <w:t>Miejskiego w Kobylnicy</w:t>
      </w:r>
      <w:r w:rsidRPr="00C147CF">
        <w:rPr>
          <w:rFonts w:ascii="Arial" w:hAnsi="Arial" w:cs="Arial"/>
          <w:bCs/>
          <w:color w:val="000000" w:themeColor="text1"/>
        </w:rPr>
        <w:t xml:space="preserve"> w </w:t>
      </w:r>
      <w:r w:rsidRPr="00C147CF">
        <w:rPr>
          <w:rFonts w:ascii="Arial" w:hAnsi="Arial" w:cs="Arial"/>
          <w:color w:val="000000" w:themeColor="text1"/>
        </w:rPr>
        <w:t>Biurze Obsługi Interesanta (w budynku B), ul. Główna 20 lub przesłać pocztą (liczy się data wpływu do urzędu).</w:t>
      </w:r>
    </w:p>
    <w:p w14:paraId="1075C28D" w14:textId="77777777" w:rsidR="00601964" w:rsidRPr="00C147CF" w:rsidRDefault="00601964" w:rsidP="00C147CF">
      <w:pPr>
        <w:pStyle w:val="Akapitzlist"/>
        <w:numPr>
          <w:ilvl w:val="0"/>
          <w:numId w:val="19"/>
        </w:numPr>
        <w:spacing w:line="276" w:lineRule="auto"/>
        <w:ind w:left="567" w:hanging="283"/>
        <w:rPr>
          <w:rFonts w:ascii="Arial" w:hAnsi="Arial" w:cs="Arial"/>
          <w:color w:val="000000" w:themeColor="text1"/>
        </w:rPr>
      </w:pPr>
      <w:r w:rsidRPr="00C147CF">
        <w:rPr>
          <w:rFonts w:ascii="Arial" w:hAnsi="Arial" w:cs="Arial"/>
          <w:color w:val="000000" w:themeColor="text1"/>
        </w:rPr>
        <w:t>Oferty złożone w generatorze wniosków bez złożenia papierowego potwierdzenia złożenia oferty o którym mowa w pkt. 2 w wyznaczonym terminie nie będą podlegać ocenie merytorycznej.</w:t>
      </w:r>
    </w:p>
    <w:p w14:paraId="10B56375" w14:textId="77777777" w:rsidR="00601964" w:rsidRPr="00C147CF" w:rsidRDefault="00601964" w:rsidP="00C147CF">
      <w:pPr>
        <w:pStyle w:val="Akapitzlist"/>
        <w:numPr>
          <w:ilvl w:val="0"/>
          <w:numId w:val="19"/>
        </w:numPr>
        <w:spacing w:line="276" w:lineRule="auto"/>
        <w:ind w:left="567" w:hanging="283"/>
        <w:rPr>
          <w:rFonts w:ascii="Arial" w:hAnsi="Arial" w:cs="Arial"/>
          <w:color w:val="000000" w:themeColor="text1"/>
        </w:rPr>
      </w:pPr>
      <w:r w:rsidRPr="00C147CF">
        <w:rPr>
          <w:rFonts w:ascii="Arial" w:hAnsi="Arial" w:cs="Arial"/>
          <w:color w:val="000000" w:themeColor="text1"/>
        </w:rPr>
        <w:t>Oferty, które wpłyną do Urzędu po wyznaczonym terminie, pozostaną bez rozpatrzenia</w:t>
      </w:r>
    </w:p>
    <w:p w14:paraId="19B536E1" w14:textId="77777777" w:rsidR="00601964" w:rsidRPr="00C147CF" w:rsidRDefault="00601964" w:rsidP="00C147CF">
      <w:pPr>
        <w:pStyle w:val="Akapitzlist"/>
        <w:numPr>
          <w:ilvl w:val="0"/>
          <w:numId w:val="19"/>
        </w:numPr>
        <w:spacing w:after="0" w:line="276" w:lineRule="auto"/>
        <w:ind w:left="567" w:hanging="283"/>
        <w:rPr>
          <w:rFonts w:ascii="Arial" w:hAnsi="Arial" w:cs="Arial"/>
          <w:color w:val="000000" w:themeColor="text1"/>
        </w:rPr>
      </w:pPr>
      <w:r w:rsidRPr="00C147CF">
        <w:rPr>
          <w:rFonts w:ascii="Arial" w:hAnsi="Arial" w:cs="Arial"/>
          <w:color w:val="000000" w:themeColor="text1"/>
        </w:rPr>
        <w:t>Do oferty należy załączyć:</w:t>
      </w:r>
    </w:p>
    <w:p w14:paraId="58071221" w14:textId="16093A33" w:rsidR="00601964" w:rsidRPr="00C147CF" w:rsidRDefault="00601964" w:rsidP="00C147CF">
      <w:pPr>
        <w:numPr>
          <w:ilvl w:val="1"/>
          <w:numId w:val="18"/>
        </w:numPr>
        <w:spacing w:after="0" w:line="276" w:lineRule="auto"/>
        <w:ind w:left="851" w:hanging="284"/>
        <w:rPr>
          <w:rFonts w:ascii="Arial" w:hAnsi="Arial" w:cs="Arial"/>
          <w:color w:val="000000" w:themeColor="text1"/>
        </w:rPr>
      </w:pPr>
      <w:r w:rsidRPr="00C147CF">
        <w:rPr>
          <w:rFonts w:ascii="Arial" w:hAnsi="Arial" w:cs="Arial"/>
          <w:color w:val="000000" w:themeColor="text1"/>
        </w:rPr>
        <w:t xml:space="preserve">odpis z Krajowego Rejestru Sądowego bądź odpis lub wyciąg z innego rejestru/ewidencji wystawionego </w:t>
      </w:r>
      <w:proofErr w:type="gramStart"/>
      <w:r w:rsidR="00983FAB" w:rsidRPr="00C147CF">
        <w:rPr>
          <w:rFonts w:ascii="Arial" w:hAnsi="Arial" w:cs="Arial"/>
          <w:color w:val="000000" w:themeColor="text1"/>
        </w:rPr>
        <w:t>nie</w:t>
      </w:r>
      <w:r w:rsidR="00C147CF" w:rsidRPr="00C147CF">
        <w:rPr>
          <w:rFonts w:ascii="Arial" w:hAnsi="Arial" w:cs="Arial"/>
          <w:color w:val="000000" w:themeColor="text1"/>
        </w:rPr>
        <w:t xml:space="preserve"> </w:t>
      </w:r>
      <w:r w:rsidR="00983FAB" w:rsidRPr="00C147CF">
        <w:rPr>
          <w:rFonts w:ascii="Arial" w:hAnsi="Arial" w:cs="Arial"/>
          <w:color w:val="000000" w:themeColor="text1"/>
        </w:rPr>
        <w:t>wcześniej</w:t>
      </w:r>
      <w:proofErr w:type="gramEnd"/>
      <w:r w:rsidRPr="00C147CF">
        <w:rPr>
          <w:rFonts w:ascii="Arial" w:hAnsi="Arial" w:cs="Arial"/>
          <w:color w:val="000000" w:themeColor="text1"/>
        </w:rPr>
        <w:t xml:space="preserve"> niż 12 miesięcy przed upływem </w:t>
      </w:r>
      <w:r w:rsidRPr="00C147CF">
        <w:rPr>
          <w:rFonts w:ascii="Arial" w:hAnsi="Arial" w:cs="Arial"/>
          <w:color w:val="000000" w:themeColor="text1"/>
        </w:rPr>
        <w:lastRenderedPageBreak/>
        <w:t xml:space="preserve">terminu składania </w:t>
      </w:r>
      <w:r w:rsidR="00983FAB" w:rsidRPr="00C147CF">
        <w:rPr>
          <w:rFonts w:ascii="Arial" w:hAnsi="Arial" w:cs="Arial"/>
          <w:color w:val="000000" w:themeColor="text1"/>
        </w:rPr>
        <w:t>ofert zgodny</w:t>
      </w:r>
      <w:r w:rsidRPr="00C147CF">
        <w:rPr>
          <w:rFonts w:ascii="Arial" w:hAnsi="Arial" w:cs="Arial"/>
          <w:color w:val="000000" w:themeColor="text1"/>
        </w:rPr>
        <w:t xml:space="preserve"> ze stanem faktycznym i prawnym (dopuszczalna jest kopia potwierdzona za zgodność z oryginałem);</w:t>
      </w:r>
    </w:p>
    <w:p w14:paraId="224F6544" w14:textId="77777777" w:rsidR="00601964" w:rsidRPr="00C147CF" w:rsidRDefault="00601964" w:rsidP="00C147CF">
      <w:pPr>
        <w:numPr>
          <w:ilvl w:val="1"/>
          <w:numId w:val="18"/>
        </w:numPr>
        <w:spacing w:after="0" w:line="276" w:lineRule="auto"/>
        <w:ind w:left="851" w:hanging="284"/>
        <w:rPr>
          <w:rFonts w:ascii="Arial" w:hAnsi="Arial" w:cs="Arial"/>
          <w:color w:val="000000" w:themeColor="text1"/>
        </w:rPr>
      </w:pPr>
      <w:r w:rsidRPr="00C147CF">
        <w:rPr>
          <w:rFonts w:ascii="Arial" w:hAnsi="Arial" w:cs="Arial"/>
          <w:color w:val="000000" w:themeColor="text1"/>
        </w:rPr>
        <w:t>statut organizacji lub inny dokument określający przedmiot działalności pożytku publicznego organizacji, zgodny z zakresem ogłoszonym w konkursie;</w:t>
      </w:r>
    </w:p>
    <w:p w14:paraId="5AEC9D0C" w14:textId="5C4EDA7A" w:rsidR="00601964" w:rsidRPr="00C147CF" w:rsidRDefault="00601964" w:rsidP="00C147CF">
      <w:pPr>
        <w:pStyle w:val="Akapitzlist"/>
        <w:numPr>
          <w:ilvl w:val="1"/>
          <w:numId w:val="18"/>
        </w:numPr>
        <w:spacing w:after="240" w:line="276" w:lineRule="auto"/>
        <w:ind w:left="851" w:hanging="284"/>
        <w:rPr>
          <w:rFonts w:ascii="Arial" w:hAnsi="Arial" w:cs="Arial"/>
          <w:color w:val="000000" w:themeColor="text1"/>
        </w:rPr>
      </w:pPr>
      <w:r w:rsidRPr="00C147CF">
        <w:rPr>
          <w:rFonts w:ascii="Arial" w:hAnsi="Arial" w:cs="Arial"/>
          <w:color w:val="000000" w:themeColor="text1"/>
        </w:rPr>
        <w:t>kopię polisy ubezpieczeniowej OC organizacji obejmującej ubezpieczenie od odpowiedzialności cywilnej w zakresie realizowanego zadania publicznego co najmniej przez okres jego realizacji. W przypadku, gdy organizacja nie posiada polisy, informacja o zobowiązaniu się do wykupienia polisy OC, w przypadku uzyskania dotacji od Gminy Kobylnica. Koszt ubezpieczenia należy uwzględnić w kosztorysie zadania pod warunkiem, że obejmuje albo dotyczy ono ściśle realizowanego zadania, a okres ubezpieczenia odpowiada okresowi realizacji zadania (w przypadku, gdy okres ubezpieczenia wykracza poza okres realizacji zadania, koszt ubezpieczenia można uwzględnić w kosztorysie wyłącznie w proporcjonalnie do okresu realizacji zadania). Dokument potwierdzający zawarcie umowy z ubezpieczycielem należy dostarczyć w nieprzekraczalnym terminie 21 dni od otrzymania dotacji przez organizację pozarządową;</w:t>
      </w:r>
    </w:p>
    <w:p w14:paraId="4251A9CE" w14:textId="58207221" w:rsidR="00601964" w:rsidRPr="00C147CF" w:rsidRDefault="00601964" w:rsidP="00C147CF">
      <w:pPr>
        <w:pStyle w:val="Akapitzlist"/>
        <w:numPr>
          <w:ilvl w:val="1"/>
          <w:numId w:val="18"/>
        </w:numPr>
        <w:spacing w:after="240" w:line="276" w:lineRule="auto"/>
        <w:ind w:left="851" w:hanging="284"/>
        <w:rPr>
          <w:rFonts w:ascii="Arial" w:hAnsi="Arial" w:cs="Arial"/>
          <w:color w:val="000000" w:themeColor="text1"/>
        </w:rPr>
      </w:pPr>
      <w:bookmarkStart w:id="14" w:name="_Hlk184204204"/>
      <w:r w:rsidRPr="00C147CF">
        <w:rPr>
          <w:rFonts w:ascii="Arial" w:eastAsia="Calibri" w:hAnsi="Arial" w:cs="Arial"/>
        </w:rPr>
        <w:t xml:space="preserve">oświadczenie o posiadaniu Standardów Ochrony Małoletnich zgodnie z art. 22b i 22c ustawy z dnia 13 maja 2016 r. o </w:t>
      </w:r>
      <w:bookmarkStart w:id="15" w:name="OLE_LINK6"/>
      <w:r w:rsidRPr="00C147CF">
        <w:rPr>
          <w:rFonts w:ascii="Arial" w:eastAsia="Calibri" w:hAnsi="Arial" w:cs="Arial"/>
        </w:rPr>
        <w:t>przeciwdziałaniu zagrożeniom przestępczości</w:t>
      </w:r>
      <w:r w:rsidR="00983FAB" w:rsidRPr="00C147CF">
        <w:rPr>
          <w:rFonts w:ascii="Arial" w:eastAsia="Calibri" w:hAnsi="Arial" w:cs="Arial"/>
        </w:rPr>
        <w:t>ą</w:t>
      </w:r>
      <w:r w:rsidRPr="00C147CF">
        <w:rPr>
          <w:rFonts w:ascii="Arial" w:eastAsia="Calibri" w:hAnsi="Arial" w:cs="Arial"/>
        </w:rPr>
        <w:t xml:space="preserve"> na tle seksualnym i ochronie małoletnich </w:t>
      </w:r>
      <w:bookmarkEnd w:id="15"/>
      <w:r w:rsidRPr="00C147CF">
        <w:rPr>
          <w:rFonts w:ascii="Arial" w:eastAsia="Calibri" w:hAnsi="Arial" w:cs="Arial"/>
        </w:rPr>
        <w:t>(</w:t>
      </w:r>
      <w:proofErr w:type="spellStart"/>
      <w:r w:rsidRPr="00C147CF">
        <w:rPr>
          <w:rFonts w:ascii="Arial" w:eastAsia="Calibri" w:hAnsi="Arial" w:cs="Arial"/>
        </w:rPr>
        <w:t>t.j</w:t>
      </w:r>
      <w:proofErr w:type="spellEnd"/>
      <w:r w:rsidRPr="00C147CF">
        <w:rPr>
          <w:rFonts w:ascii="Arial" w:eastAsia="Calibri" w:hAnsi="Arial" w:cs="Arial"/>
        </w:rPr>
        <w:t>. Dz. U. z 202</w:t>
      </w:r>
      <w:r w:rsidR="00983FAB" w:rsidRPr="00C147CF">
        <w:rPr>
          <w:rFonts w:ascii="Arial" w:eastAsia="Calibri" w:hAnsi="Arial" w:cs="Arial"/>
        </w:rPr>
        <w:t>6</w:t>
      </w:r>
      <w:r w:rsidRPr="00C147CF">
        <w:rPr>
          <w:rFonts w:ascii="Arial" w:eastAsia="Calibri" w:hAnsi="Arial" w:cs="Arial"/>
        </w:rPr>
        <w:t xml:space="preserve"> r. poz. </w:t>
      </w:r>
      <w:r w:rsidR="00983FAB" w:rsidRPr="00C147CF">
        <w:rPr>
          <w:rFonts w:ascii="Arial" w:eastAsia="Calibri" w:hAnsi="Arial" w:cs="Arial"/>
        </w:rPr>
        <w:t>11</w:t>
      </w:r>
      <w:r w:rsidRPr="00C147CF">
        <w:rPr>
          <w:rFonts w:ascii="Arial" w:eastAsia="Calibri" w:hAnsi="Arial" w:cs="Arial"/>
        </w:rPr>
        <w:t xml:space="preserve">0 ze zm.) oraz zobowiązanie do weryfikacji czy dane osoby zatrudnianej lub dopuszczanej do działalności związanej z wychowaniem, edukacją, wypoczynkiem, leczeniem lub opieką nad dziećmi znajdują się w Rejestrze </w:t>
      </w:r>
      <w:r w:rsidRPr="00C147CF">
        <w:rPr>
          <w:rFonts w:ascii="Arial" w:eastAsia="Calibri" w:hAnsi="Arial" w:cs="Arial"/>
          <w:bCs/>
        </w:rPr>
        <w:t>Sprawców Przestępstw na Tle Seksualnym (obowiązek wynikający z art. 2 ustawy z dnia 13 maja 2016 r. o przeciwdziałaniu zagrożeniom przestępczością na tle seksualnym);</w:t>
      </w:r>
    </w:p>
    <w:bookmarkEnd w:id="14"/>
    <w:p w14:paraId="51EC1283" w14:textId="77777777" w:rsidR="00601964" w:rsidRPr="00C147CF" w:rsidRDefault="00601964" w:rsidP="00C147CF">
      <w:pPr>
        <w:pStyle w:val="Akapitzlist"/>
        <w:numPr>
          <w:ilvl w:val="1"/>
          <w:numId w:val="18"/>
        </w:numPr>
        <w:spacing w:after="0" w:line="276" w:lineRule="auto"/>
        <w:ind w:left="851" w:hanging="284"/>
        <w:rPr>
          <w:rFonts w:ascii="Arial" w:hAnsi="Arial" w:cs="Arial"/>
          <w:color w:val="000000" w:themeColor="text1"/>
        </w:rPr>
      </w:pPr>
      <w:r w:rsidRPr="00C147CF">
        <w:rPr>
          <w:rFonts w:ascii="Arial" w:hAnsi="Arial" w:cs="Arial"/>
          <w:color w:val="000000" w:themeColor="text1"/>
        </w:rPr>
        <w:t>w przypadku składania oferty wspólnej – umowę zawartą pomiędzy partnerami, określającą zakres ich świadczeń składających się na realizację zadania publicznego, w tym sposób reprezentacji wobec organu administracji publicznej, podział zadań/obowiązków pomiędzy partnerów związanych z realizacją zadania, rachunek bankowy i partnera zobowiązanego za obsługę finansowo-księgową zadania. Każdy z partnerów winien dołączyć do oferty wspólnej dokumenty wymienione w pkt 1-4.</w:t>
      </w:r>
    </w:p>
    <w:p w14:paraId="688EFAC9" w14:textId="77777777" w:rsidR="00601964" w:rsidRPr="00C147CF" w:rsidRDefault="00601964" w:rsidP="00C147CF">
      <w:pPr>
        <w:pStyle w:val="Nagwek1"/>
        <w:numPr>
          <w:ilvl w:val="0"/>
          <w:numId w:val="26"/>
        </w:numPr>
        <w:spacing w:before="240" w:line="276" w:lineRule="auto"/>
        <w:ind w:left="284" w:hanging="284"/>
        <w:rPr>
          <w:rFonts w:ascii="Arial" w:hAnsi="Arial" w:cs="Arial"/>
          <w:color w:val="000000" w:themeColor="text1"/>
          <w:sz w:val="22"/>
          <w:szCs w:val="22"/>
          <w:lang w:eastAsia="pl-PL"/>
        </w:rPr>
      </w:pPr>
      <w:r w:rsidRPr="00C147CF">
        <w:rPr>
          <w:rFonts w:ascii="Arial" w:hAnsi="Arial" w:cs="Arial"/>
          <w:color w:val="000000" w:themeColor="text1"/>
          <w:sz w:val="22"/>
          <w:szCs w:val="22"/>
          <w:lang w:eastAsia="pl-PL"/>
        </w:rPr>
        <w:t>Tryb i kryteria stosowane przy wyborze ofert, termin dokonywania wyboru ofert.</w:t>
      </w:r>
    </w:p>
    <w:p w14:paraId="5037F0FF" w14:textId="0E2507D2" w:rsidR="00601964" w:rsidRPr="00C147CF" w:rsidRDefault="00601964" w:rsidP="00C147CF">
      <w:pPr>
        <w:numPr>
          <w:ilvl w:val="0"/>
          <w:numId w:val="21"/>
        </w:numPr>
        <w:spacing w:after="0" w:line="276" w:lineRule="auto"/>
        <w:ind w:left="567" w:hanging="283"/>
        <w:rPr>
          <w:rFonts w:ascii="Arial" w:hAnsi="Arial" w:cs="Arial"/>
          <w:color w:val="000000" w:themeColor="text1"/>
        </w:rPr>
      </w:pPr>
      <w:bookmarkStart w:id="16" w:name="OLE_LINK10"/>
      <w:bookmarkStart w:id="17" w:name="_Hlk90372208"/>
      <w:r w:rsidRPr="00C147CF">
        <w:rPr>
          <w:rFonts w:ascii="Arial" w:hAnsi="Arial" w:cs="Arial"/>
          <w:color w:val="000000" w:themeColor="text1"/>
        </w:rPr>
        <w:t>Na podstawie §15 Programu Współpracy Gminy Kobylnica z Organizacjami Pozarządowymi i Innymi Podmiotami Prowadzącymi Działalność Pożytku Publicznego na 202</w:t>
      </w:r>
      <w:r w:rsidR="00396776" w:rsidRPr="00C147CF">
        <w:rPr>
          <w:rFonts w:ascii="Arial" w:hAnsi="Arial" w:cs="Arial"/>
          <w:color w:val="000000" w:themeColor="text1"/>
        </w:rPr>
        <w:t>6</w:t>
      </w:r>
      <w:r w:rsidRPr="00C147CF">
        <w:rPr>
          <w:rFonts w:ascii="Arial" w:hAnsi="Arial" w:cs="Arial"/>
          <w:color w:val="000000" w:themeColor="text1"/>
        </w:rPr>
        <w:t xml:space="preserve"> rok </w:t>
      </w:r>
      <w:r w:rsidR="000F4D7E" w:rsidRPr="00C147CF">
        <w:rPr>
          <w:rFonts w:ascii="Arial" w:hAnsi="Arial" w:cs="Arial"/>
          <w:color w:val="000000" w:themeColor="text1"/>
        </w:rPr>
        <w:t>Burmistrz</w:t>
      </w:r>
      <w:r w:rsidRPr="00C147CF">
        <w:rPr>
          <w:rFonts w:ascii="Arial" w:hAnsi="Arial" w:cs="Arial"/>
          <w:color w:val="000000" w:themeColor="text1"/>
        </w:rPr>
        <w:t xml:space="preserve"> powołuje zarządzeniem komisję konkursową do oceny złożonych ofert.</w:t>
      </w:r>
    </w:p>
    <w:p w14:paraId="0D2549C5" w14:textId="32BE4FE9" w:rsidR="00601964" w:rsidRPr="00C147CF" w:rsidRDefault="00601964" w:rsidP="00C147CF">
      <w:pPr>
        <w:numPr>
          <w:ilvl w:val="0"/>
          <w:numId w:val="21"/>
        </w:numPr>
        <w:spacing w:after="0" w:line="276" w:lineRule="auto"/>
        <w:ind w:left="567" w:hanging="283"/>
        <w:rPr>
          <w:rFonts w:ascii="Arial" w:hAnsi="Arial" w:cs="Arial"/>
          <w:color w:val="000000" w:themeColor="text1"/>
        </w:rPr>
      </w:pPr>
      <w:r w:rsidRPr="00C147CF">
        <w:rPr>
          <w:rFonts w:ascii="Arial" w:hAnsi="Arial" w:cs="Arial"/>
          <w:color w:val="000000" w:themeColor="text1"/>
        </w:rPr>
        <w:t xml:space="preserve">Komisja Konkursowa powołana przez </w:t>
      </w:r>
      <w:r w:rsidR="000F4D7E" w:rsidRPr="00C147CF">
        <w:rPr>
          <w:rFonts w:ascii="Arial" w:hAnsi="Arial" w:cs="Arial"/>
          <w:color w:val="000000" w:themeColor="text1"/>
        </w:rPr>
        <w:t>Burmistrza Kobylnicy</w:t>
      </w:r>
      <w:r w:rsidRPr="00C147CF">
        <w:rPr>
          <w:rFonts w:ascii="Arial" w:hAnsi="Arial" w:cs="Arial"/>
          <w:color w:val="000000" w:themeColor="text1"/>
        </w:rPr>
        <w:t xml:space="preserve">, po wstępnej ocenie pod względem formalnym i merytorycznym, dokona ostatecznej oceny i wyboru ofert oraz przedstawi </w:t>
      </w:r>
      <w:r w:rsidR="000F4D7E" w:rsidRPr="00C147CF">
        <w:rPr>
          <w:rFonts w:ascii="Arial" w:hAnsi="Arial" w:cs="Arial"/>
          <w:color w:val="000000" w:themeColor="text1"/>
        </w:rPr>
        <w:t>Burmistrzowi Kobylnicy</w:t>
      </w:r>
      <w:r w:rsidRPr="00C147CF">
        <w:rPr>
          <w:rFonts w:ascii="Arial" w:hAnsi="Arial" w:cs="Arial"/>
          <w:color w:val="000000" w:themeColor="text1"/>
        </w:rPr>
        <w:t xml:space="preserve"> propozycję podziału środków na realizację zadań.</w:t>
      </w:r>
    </w:p>
    <w:p w14:paraId="6A8BC9F4" w14:textId="77777777" w:rsidR="00601964" w:rsidRPr="00C147CF" w:rsidRDefault="00601964" w:rsidP="00C147CF">
      <w:pPr>
        <w:numPr>
          <w:ilvl w:val="0"/>
          <w:numId w:val="21"/>
        </w:numPr>
        <w:spacing w:after="0" w:line="276" w:lineRule="auto"/>
        <w:ind w:left="567" w:hanging="283"/>
        <w:rPr>
          <w:rFonts w:ascii="Arial" w:hAnsi="Arial" w:cs="Arial"/>
          <w:color w:val="000000" w:themeColor="text1"/>
        </w:rPr>
      </w:pPr>
      <w:r w:rsidRPr="00C147CF">
        <w:rPr>
          <w:rFonts w:ascii="Arial" w:hAnsi="Arial" w:cs="Arial"/>
          <w:color w:val="000000" w:themeColor="text1"/>
        </w:rPr>
        <w:t>Przy rozpatrywaniu ofert Komisja Konkursowa bierze pod uwagę kryteria, które określone zostały w załączniku nr 2 do ogłoszenia konkursu, tj. w Karcie Oceny Merytorycznej.</w:t>
      </w:r>
    </w:p>
    <w:p w14:paraId="0FCF891C" w14:textId="5F78FEDB" w:rsidR="00601964" w:rsidRPr="00C147CF" w:rsidRDefault="00396776" w:rsidP="00C147CF">
      <w:pPr>
        <w:numPr>
          <w:ilvl w:val="0"/>
          <w:numId w:val="21"/>
        </w:numPr>
        <w:spacing w:after="0" w:line="276" w:lineRule="auto"/>
        <w:ind w:left="567" w:hanging="283"/>
        <w:rPr>
          <w:rFonts w:ascii="Arial" w:hAnsi="Arial" w:cs="Arial"/>
          <w:color w:val="000000" w:themeColor="text1"/>
        </w:rPr>
      </w:pPr>
      <w:r w:rsidRPr="00C147CF">
        <w:rPr>
          <w:rFonts w:ascii="Arial" w:hAnsi="Arial" w:cs="Arial"/>
          <w:color w:val="000000" w:themeColor="text1"/>
        </w:rPr>
        <w:t>Przy ocenie oferty uwzględnia się dotychczasową realizację zadań publicznych, w tym prawidłowość wykonania i rozliczenia umów zawartych z Gminą Kobylnica.</w:t>
      </w:r>
    </w:p>
    <w:p w14:paraId="27CBA721" w14:textId="77777777" w:rsidR="00601964" w:rsidRPr="00C147CF" w:rsidRDefault="00601964" w:rsidP="00C147CF">
      <w:pPr>
        <w:numPr>
          <w:ilvl w:val="0"/>
          <w:numId w:val="21"/>
        </w:numPr>
        <w:spacing w:after="0" w:line="276" w:lineRule="auto"/>
        <w:ind w:left="567" w:hanging="283"/>
        <w:rPr>
          <w:rFonts w:ascii="Arial" w:hAnsi="Arial" w:cs="Arial"/>
          <w:color w:val="000000" w:themeColor="text1"/>
        </w:rPr>
      </w:pPr>
      <w:r w:rsidRPr="00C147CF">
        <w:rPr>
          <w:rFonts w:ascii="Arial" w:hAnsi="Arial" w:cs="Arial"/>
          <w:color w:val="000000" w:themeColor="text1"/>
        </w:rPr>
        <w:t xml:space="preserve">Środki finansowe nie będą przyznawane organizacjom, co do których prowadzone są postępowania egzekucyjne lub które posiadają zaległości wobec Zakładu Ubezpieczeń </w:t>
      </w:r>
      <w:r w:rsidRPr="00C147CF">
        <w:rPr>
          <w:rFonts w:ascii="Arial" w:hAnsi="Arial" w:cs="Arial"/>
          <w:color w:val="000000" w:themeColor="text1"/>
        </w:rPr>
        <w:lastRenderedPageBreak/>
        <w:t>Społecznych lub organów podatkowych, lub co do których zachodzą przesłanki ogłoszenia upadłości.</w:t>
      </w:r>
    </w:p>
    <w:p w14:paraId="4AD75A0E" w14:textId="7E20204F" w:rsidR="00601964" w:rsidRPr="00C147CF" w:rsidRDefault="00983FAB" w:rsidP="00C147CF">
      <w:pPr>
        <w:numPr>
          <w:ilvl w:val="0"/>
          <w:numId w:val="21"/>
        </w:numPr>
        <w:spacing w:after="0" w:line="276" w:lineRule="auto"/>
        <w:ind w:left="567" w:hanging="283"/>
        <w:rPr>
          <w:rFonts w:ascii="Arial" w:hAnsi="Arial" w:cs="Arial"/>
          <w:color w:val="000000" w:themeColor="text1"/>
        </w:rPr>
      </w:pPr>
      <w:r w:rsidRPr="00C147CF">
        <w:rPr>
          <w:rFonts w:ascii="Arial" w:hAnsi="Arial" w:cs="Arial"/>
          <w:color w:val="000000" w:themeColor="text1"/>
        </w:rPr>
        <w:t>W przypadku gdy łączna wysokość wnioskowanych dotacji przekroczy wysokość środków przeznaczonych na realizację zadania, Burmistrz Kobylnicy może przyznać dotacje w wysokości niższej niż wskazana w ofertach, z uwzględnieniem wyników oceny ofert i wysokości środków przeznaczonych na realizację zadania.</w:t>
      </w:r>
    </w:p>
    <w:p w14:paraId="42A6A659" w14:textId="5DB304C8" w:rsidR="00601964" w:rsidRPr="00C147CF" w:rsidRDefault="00601964" w:rsidP="00C147CF">
      <w:pPr>
        <w:numPr>
          <w:ilvl w:val="0"/>
          <w:numId w:val="21"/>
        </w:numPr>
        <w:spacing w:after="0" w:line="276" w:lineRule="auto"/>
        <w:ind w:left="567" w:hanging="283"/>
        <w:rPr>
          <w:rFonts w:ascii="Arial" w:hAnsi="Arial" w:cs="Arial"/>
          <w:color w:val="000000" w:themeColor="text1"/>
        </w:rPr>
      </w:pPr>
      <w:r w:rsidRPr="00C147CF">
        <w:rPr>
          <w:rFonts w:ascii="Arial" w:hAnsi="Arial" w:cs="Arial"/>
          <w:bCs/>
          <w:color w:val="000000" w:themeColor="text1"/>
        </w:rPr>
        <w:t xml:space="preserve">Decyzję o wyborze podmiotów, które uzyskają dotację oraz o wysokości dotacji podejmuje </w:t>
      </w:r>
      <w:r w:rsidR="000F4D7E" w:rsidRPr="00C147CF">
        <w:rPr>
          <w:rFonts w:ascii="Arial" w:hAnsi="Arial" w:cs="Arial"/>
          <w:bCs/>
          <w:color w:val="000000" w:themeColor="text1"/>
        </w:rPr>
        <w:t>Burmistrz</w:t>
      </w:r>
      <w:r w:rsidRPr="00C147CF">
        <w:rPr>
          <w:rFonts w:ascii="Arial" w:hAnsi="Arial" w:cs="Arial"/>
          <w:bCs/>
          <w:color w:val="000000" w:themeColor="text1"/>
        </w:rPr>
        <w:t xml:space="preserve">. </w:t>
      </w:r>
      <w:r w:rsidR="00983FAB" w:rsidRPr="00C147CF">
        <w:rPr>
          <w:rFonts w:ascii="Arial" w:hAnsi="Arial" w:cs="Arial"/>
          <w:bCs/>
          <w:color w:val="000000" w:themeColor="text1"/>
        </w:rPr>
        <w:t>Od rozstrzygnięcia otwartego konkursu ofert nie przysługuje odwołanie w trybie administracyjnym</w:t>
      </w:r>
      <w:r w:rsidRPr="00C147CF">
        <w:rPr>
          <w:rFonts w:ascii="Arial" w:hAnsi="Arial" w:cs="Arial"/>
          <w:bCs/>
          <w:color w:val="000000" w:themeColor="text1"/>
        </w:rPr>
        <w:t>.</w:t>
      </w:r>
    </w:p>
    <w:p w14:paraId="0E488751" w14:textId="5CC08A5B" w:rsidR="00601964" w:rsidRPr="00C147CF" w:rsidRDefault="00601964" w:rsidP="00C147CF">
      <w:pPr>
        <w:numPr>
          <w:ilvl w:val="0"/>
          <w:numId w:val="21"/>
        </w:numPr>
        <w:spacing w:after="0" w:line="276" w:lineRule="auto"/>
        <w:ind w:left="567" w:hanging="283"/>
        <w:rPr>
          <w:rFonts w:ascii="Arial" w:hAnsi="Arial" w:cs="Arial"/>
          <w:color w:val="000000" w:themeColor="text1"/>
        </w:rPr>
      </w:pPr>
      <w:r w:rsidRPr="00C147CF">
        <w:rPr>
          <w:rFonts w:ascii="Arial" w:hAnsi="Arial" w:cs="Arial"/>
          <w:color w:val="000000" w:themeColor="text1"/>
        </w:rPr>
        <w:t>Po rozpatrzeniu ofert i ogłoszeniu wyników konkursu, organizator zawrze z wyłonionymi organizacjami umowy o wsparcie realizacji zadania publicznego.</w:t>
      </w:r>
    </w:p>
    <w:p w14:paraId="0F7BDFE2" w14:textId="6FC746D5" w:rsidR="00601964" w:rsidRPr="00C147CF" w:rsidRDefault="00601964" w:rsidP="00C147CF">
      <w:pPr>
        <w:numPr>
          <w:ilvl w:val="0"/>
          <w:numId w:val="21"/>
        </w:numPr>
        <w:spacing w:after="0" w:line="276" w:lineRule="auto"/>
        <w:ind w:left="567" w:hanging="283"/>
        <w:rPr>
          <w:rFonts w:ascii="Arial" w:hAnsi="Arial" w:cs="Arial"/>
          <w:color w:val="000000" w:themeColor="text1"/>
        </w:rPr>
      </w:pPr>
      <w:r w:rsidRPr="00C147CF">
        <w:rPr>
          <w:rFonts w:ascii="Arial" w:hAnsi="Arial" w:cs="Arial"/>
          <w:color w:val="000000" w:themeColor="text1"/>
        </w:rPr>
        <w:t>Podmioty, które otrzymają dotację na realizację zadania, są zobowiązane zamieścić w sposób czytelny i widoczny informację o fakcie dofinansowania realizacji zadania przez Gminę Kobylnica.</w:t>
      </w:r>
    </w:p>
    <w:p w14:paraId="1E489016" w14:textId="0B3DEABC" w:rsidR="00601964" w:rsidRPr="00C147CF" w:rsidRDefault="00601964" w:rsidP="00C147CF">
      <w:pPr>
        <w:numPr>
          <w:ilvl w:val="0"/>
          <w:numId w:val="21"/>
        </w:numPr>
        <w:spacing w:after="0" w:line="276" w:lineRule="auto"/>
        <w:ind w:left="567" w:hanging="283"/>
        <w:rPr>
          <w:rFonts w:ascii="Arial" w:hAnsi="Arial" w:cs="Arial"/>
          <w:color w:val="000000" w:themeColor="text1"/>
        </w:rPr>
      </w:pPr>
      <w:r w:rsidRPr="00C147CF">
        <w:rPr>
          <w:rFonts w:ascii="Arial" w:hAnsi="Arial" w:cs="Arial"/>
          <w:color w:val="000000" w:themeColor="text1"/>
        </w:rPr>
        <w:t xml:space="preserve">Wyniki konkursu zostaną ogłoszone w terminie 30 dni od dnia zakończenia naboru ofert na stronie Urzędu </w:t>
      </w:r>
      <w:r w:rsidR="000F4D7E" w:rsidRPr="00C147CF">
        <w:rPr>
          <w:rFonts w:ascii="Arial" w:hAnsi="Arial" w:cs="Arial"/>
          <w:color w:val="000000" w:themeColor="text1"/>
        </w:rPr>
        <w:t>Miejskiego w Kobylnicy</w:t>
      </w:r>
      <w:r w:rsidRPr="00C147CF">
        <w:rPr>
          <w:rFonts w:ascii="Arial" w:hAnsi="Arial" w:cs="Arial"/>
          <w:color w:val="000000" w:themeColor="text1"/>
        </w:rPr>
        <w:t xml:space="preserve">, w Biuletynie Informacji Publicznej oraz na tablicy ogłoszeń w Urzędzie </w:t>
      </w:r>
      <w:r w:rsidR="000F4D7E" w:rsidRPr="00C147CF">
        <w:rPr>
          <w:rFonts w:ascii="Arial" w:hAnsi="Arial" w:cs="Arial"/>
          <w:color w:val="000000" w:themeColor="text1"/>
        </w:rPr>
        <w:t>Miejskim w Kobylnicy</w:t>
      </w:r>
      <w:bookmarkEnd w:id="16"/>
      <w:r w:rsidRPr="00C147CF">
        <w:rPr>
          <w:rFonts w:ascii="Arial" w:hAnsi="Arial" w:cs="Arial"/>
          <w:color w:val="000000" w:themeColor="text1"/>
        </w:rPr>
        <w:t>.</w:t>
      </w:r>
    </w:p>
    <w:bookmarkEnd w:id="17"/>
    <w:p w14:paraId="793AE383" w14:textId="77777777" w:rsidR="000F4D7E" w:rsidRPr="00C147CF" w:rsidRDefault="000F4D7E" w:rsidP="00C147CF">
      <w:pPr>
        <w:pStyle w:val="Nagwek1"/>
        <w:numPr>
          <w:ilvl w:val="0"/>
          <w:numId w:val="28"/>
        </w:numPr>
        <w:spacing w:before="240" w:line="276" w:lineRule="auto"/>
        <w:ind w:left="284" w:hanging="284"/>
        <w:rPr>
          <w:rFonts w:ascii="Arial" w:hAnsi="Arial" w:cs="Arial"/>
          <w:color w:val="000000" w:themeColor="text1"/>
          <w:sz w:val="22"/>
          <w:szCs w:val="22"/>
        </w:rPr>
      </w:pPr>
      <w:r w:rsidRPr="00C147CF">
        <w:rPr>
          <w:rFonts w:ascii="Arial" w:hAnsi="Arial" w:cs="Arial"/>
          <w:color w:val="000000" w:themeColor="text1"/>
          <w:sz w:val="22"/>
          <w:szCs w:val="22"/>
        </w:rPr>
        <w:t>Wysokość środków przeznaczonych i przekazanych na realizację zadań publicznych w obszarze przeciwdziałania patologiom, wykluczeniom społecznym i uzależnieniom w latach poprzednich:</w:t>
      </w:r>
    </w:p>
    <w:p w14:paraId="550986B2" w14:textId="77777777" w:rsidR="000F4D7E" w:rsidRPr="00C147CF" w:rsidRDefault="000F4D7E" w:rsidP="00C147CF">
      <w:pPr>
        <w:spacing w:before="120" w:after="120" w:line="276" w:lineRule="auto"/>
        <w:rPr>
          <w:rFonts w:ascii="Arial" w:eastAsia="Times New Roman" w:hAnsi="Arial" w:cs="Arial"/>
          <w:color w:val="000000" w:themeColor="text1"/>
          <w:lang w:eastAsia="pl-PL"/>
        </w:rPr>
      </w:pPr>
      <w:r w:rsidRPr="00C147CF">
        <w:rPr>
          <w:rFonts w:ascii="Arial" w:eastAsia="Times New Roman" w:hAnsi="Arial" w:cs="Arial"/>
          <w:color w:val="000000" w:themeColor="text1"/>
          <w:lang w:eastAsia="pl-PL"/>
        </w:rPr>
        <w:t xml:space="preserve">W 2023 roku – 84.500,00 zł (słownie: osiemdziesiąt cztery tysiące pięćset złotych 00/100).  </w:t>
      </w:r>
    </w:p>
    <w:p w14:paraId="188CD090" w14:textId="688CFD05" w:rsidR="00000478" w:rsidRPr="00C147CF" w:rsidRDefault="000F4D7E" w:rsidP="00C147CF">
      <w:pPr>
        <w:spacing w:before="120" w:after="120" w:line="276" w:lineRule="auto"/>
        <w:rPr>
          <w:rFonts w:ascii="Arial" w:eastAsia="Times New Roman" w:hAnsi="Arial" w:cs="Arial"/>
          <w:color w:val="000000" w:themeColor="text1"/>
          <w:lang w:eastAsia="pl-PL"/>
        </w:rPr>
      </w:pPr>
      <w:r w:rsidRPr="00C147CF">
        <w:rPr>
          <w:rFonts w:ascii="Arial" w:eastAsia="Times New Roman" w:hAnsi="Arial" w:cs="Arial"/>
          <w:color w:val="000000" w:themeColor="text1"/>
          <w:lang w:eastAsia="pl-PL"/>
        </w:rPr>
        <w:t>W 2024 roku – 91.100,00 zł (słownie: dziewięćdziesiąt jeden tysięcy sto złotych 00/100).</w:t>
      </w:r>
    </w:p>
    <w:p w14:paraId="70192477" w14:textId="552E0927" w:rsidR="00A15870" w:rsidRPr="00C147CF" w:rsidRDefault="00A15870" w:rsidP="00C147CF">
      <w:pPr>
        <w:spacing w:before="120" w:after="120" w:line="276" w:lineRule="auto"/>
        <w:rPr>
          <w:rFonts w:ascii="Arial" w:eastAsia="Times New Roman" w:hAnsi="Arial" w:cs="Arial"/>
          <w:color w:val="000000" w:themeColor="text1"/>
          <w:lang w:eastAsia="pl-PL"/>
        </w:rPr>
      </w:pPr>
      <w:r w:rsidRPr="00C147CF">
        <w:rPr>
          <w:rFonts w:ascii="Arial" w:eastAsia="Times New Roman" w:hAnsi="Arial" w:cs="Arial"/>
          <w:color w:val="000000" w:themeColor="text1"/>
          <w:lang w:eastAsia="pl-PL"/>
        </w:rPr>
        <w:t>W 2025 roku – 157.500,00 zł (słownie: sto pięćdziesiąt siedem tysięcy pięćset złotych 00/100)</w:t>
      </w:r>
      <w:bookmarkEnd w:id="0"/>
    </w:p>
    <w:sectPr w:rsidR="00A15870" w:rsidRPr="00C147CF" w:rsidSect="00ED0883">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89FC2" w14:textId="77777777" w:rsidR="009D371D" w:rsidRDefault="009D371D" w:rsidP="004A482A">
      <w:pPr>
        <w:spacing w:after="0" w:line="240" w:lineRule="auto"/>
      </w:pPr>
      <w:r>
        <w:separator/>
      </w:r>
    </w:p>
  </w:endnote>
  <w:endnote w:type="continuationSeparator" w:id="0">
    <w:p w14:paraId="327B3F82" w14:textId="77777777" w:rsidR="009D371D" w:rsidRDefault="009D371D" w:rsidP="004A4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84982" w14:textId="77777777" w:rsidR="009D371D" w:rsidRDefault="009D371D" w:rsidP="004A482A">
      <w:pPr>
        <w:spacing w:after="0" w:line="240" w:lineRule="auto"/>
      </w:pPr>
      <w:r>
        <w:separator/>
      </w:r>
    </w:p>
  </w:footnote>
  <w:footnote w:type="continuationSeparator" w:id="0">
    <w:p w14:paraId="7FDCE6CF" w14:textId="77777777" w:rsidR="009D371D" w:rsidRDefault="009D371D" w:rsidP="004A4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08E2D" w14:textId="77777777" w:rsidR="004A482A" w:rsidRPr="004A482A" w:rsidRDefault="004A482A" w:rsidP="004A482A">
    <w:pPr>
      <w:pStyle w:val="Nagwek"/>
      <w:jc w:val="right"/>
      <w:rPr>
        <w:rFonts w:ascii="Arial" w:hAnsi="Arial" w:cs="Arial"/>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A68C" w14:textId="47E1576F" w:rsidR="004B1A4D" w:rsidRPr="004B1A4D" w:rsidRDefault="004B1A4D" w:rsidP="004B1A4D">
    <w:pPr>
      <w:pStyle w:val="Nagwek"/>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0C83"/>
    <w:multiLevelType w:val="hybridMultilevel"/>
    <w:tmpl w:val="DBDE5D54"/>
    <w:lvl w:ilvl="0" w:tplc="04150001">
      <w:start w:val="1"/>
      <w:numFmt w:val="bullet"/>
      <w:lvlText w:val=""/>
      <w:lvlJc w:val="left"/>
      <w:pPr>
        <w:ind w:left="1140" w:hanging="360"/>
      </w:pPr>
      <w:rPr>
        <w:rFonts w:ascii="Symbol" w:hAnsi="Symbol" w:hint="default"/>
        <w:b w:val="0"/>
        <w:bCs w:val="0"/>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 w15:restartNumberingAfterBreak="0">
    <w:nsid w:val="0B573F22"/>
    <w:multiLevelType w:val="hybridMultilevel"/>
    <w:tmpl w:val="EABAA550"/>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DD974DA"/>
    <w:multiLevelType w:val="hybridMultilevel"/>
    <w:tmpl w:val="34FC38F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6C606B"/>
    <w:multiLevelType w:val="hybridMultilevel"/>
    <w:tmpl w:val="7F0458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D6215C"/>
    <w:multiLevelType w:val="hybridMultilevel"/>
    <w:tmpl w:val="E0C6964E"/>
    <w:lvl w:ilvl="0" w:tplc="4CC20EA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5A66FA"/>
    <w:multiLevelType w:val="hybridMultilevel"/>
    <w:tmpl w:val="1FC88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DC8057B"/>
    <w:multiLevelType w:val="hybridMultilevel"/>
    <w:tmpl w:val="BB2621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F17DCD"/>
    <w:multiLevelType w:val="hybridMultilevel"/>
    <w:tmpl w:val="D6CE58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ED255B"/>
    <w:multiLevelType w:val="hybridMultilevel"/>
    <w:tmpl w:val="B7E08A66"/>
    <w:lvl w:ilvl="0" w:tplc="82AC8D5A">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5F83366"/>
    <w:multiLevelType w:val="hybridMultilevel"/>
    <w:tmpl w:val="1FAEA3A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AE50CA"/>
    <w:multiLevelType w:val="hybridMultilevel"/>
    <w:tmpl w:val="77FC9348"/>
    <w:lvl w:ilvl="0" w:tplc="FFFFFFFF">
      <w:start w:val="5"/>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BB0138"/>
    <w:multiLevelType w:val="hybridMultilevel"/>
    <w:tmpl w:val="27EC0BC0"/>
    <w:lvl w:ilvl="0" w:tplc="04150011">
      <w:start w:val="1"/>
      <w:numFmt w:val="decimal"/>
      <w:lvlText w:val="%1)"/>
      <w:lvlJc w:val="left"/>
      <w:pPr>
        <w:ind w:left="720" w:hanging="360"/>
      </w:pPr>
    </w:lvl>
    <w:lvl w:ilvl="1" w:tplc="27960FF6">
      <w:start w:val="1"/>
      <w:numFmt w:val="decimal"/>
      <w:lvlText w:val="%2)"/>
      <w:lvlJc w:val="left"/>
      <w:pPr>
        <w:ind w:left="1070" w:hanging="360"/>
      </w:pPr>
      <w:rPr>
        <w:rFonts w:ascii="Arial" w:eastAsia="Times New Roman" w:hAnsi="Arial" w:cs="Arial"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7E27E67"/>
    <w:multiLevelType w:val="hybridMultilevel"/>
    <w:tmpl w:val="27E27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79622C"/>
    <w:multiLevelType w:val="hybridMultilevel"/>
    <w:tmpl w:val="04C411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B83F66"/>
    <w:multiLevelType w:val="hybridMultilevel"/>
    <w:tmpl w:val="6216584A"/>
    <w:lvl w:ilvl="0" w:tplc="92402A44">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15F669F"/>
    <w:multiLevelType w:val="hybridMultilevel"/>
    <w:tmpl w:val="583694E0"/>
    <w:lvl w:ilvl="0" w:tplc="9490FDF2">
      <w:start w:val="1"/>
      <w:numFmt w:val="bullet"/>
      <w:lvlText w:val=""/>
      <w:lvlJc w:val="left"/>
      <w:pPr>
        <w:ind w:left="1309" w:hanging="360"/>
      </w:pPr>
      <w:rPr>
        <w:rFonts w:ascii="Symbol" w:hAnsi="Symbol" w:hint="default"/>
      </w:rPr>
    </w:lvl>
    <w:lvl w:ilvl="1" w:tplc="04150003" w:tentative="1">
      <w:start w:val="1"/>
      <w:numFmt w:val="bullet"/>
      <w:lvlText w:val="o"/>
      <w:lvlJc w:val="left"/>
      <w:pPr>
        <w:ind w:left="2029" w:hanging="360"/>
      </w:pPr>
      <w:rPr>
        <w:rFonts w:ascii="Courier New" w:hAnsi="Courier New" w:cs="Courier New" w:hint="default"/>
      </w:rPr>
    </w:lvl>
    <w:lvl w:ilvl="2" w:tplc="04150005" w:tentative="1">
      <w:start w:val="1"/>
      <w:numFmt w:val="bullet"/>
      <w:lvlText w:val=""/>
      <w:lvlJc w:val="left"/>
      <w:pPr>
        <w:ind w:left="2749" w:hanging="360"/>
      </w:pPr>
      <w:rPr>
        <w:rFonts w:ascii="Wingdings" w:hAnsi="Wingdings" w:hint="default"/>
      </w:rPr>
    </w:lvl>
    <w:lvl w:ilvl="3" w:tplc="04150001" w:tentative="1">
      <w:start w:val="1"/>
      <w:numFmt w:val="bullet"/>
      <w:lvlText w:val=""/>
      <w:lvlJc w:val="left"/>
      <w:pPr>
        <w:ind w:left="3469" w:hanging="360"/>
      </w:pPr>
      <w:rPr>
        <w:rFonts w:ascii="Symbol" w:hAnsi="Symbol" w:hint="default"/>
      </w:rPr>
    </w:lvl>
    <w:lvl w:ilvl="4" w:tplc="04150003" w:tentative="1">
      <w:start w:val="1"/>
      <w:numFmt w:val="bullet"/>
      <w:lvlText w:val="o"/>
      <w:lvlJc w:val="left"/>
      <w:pPr>
        <w:ind w:left="4189" w:hanging="360"/>
      </w:pPr>
      <w:rPr>
        <w:rFonts w:ascii="Courier New" w:hAnsi="Courier New" w:cs="Courier New" w:hint="default"/>
      </w:rPr>
    </w:lvl>
    <w:lvl w:ilvl="5" w:tplc="04150005" w:tentative="1">
      <w:start w:val="1"/>
      <w:numFmt w:val="bullet"/>
      <w:lvlText w:val=""/>
      <w:lvlJc w:val="left"/>
      <w:pPr>
        <w:ind w:left="4909" w:hanging="360"/>
      </w:pPr>
      <w:rPr>
        <w:rFonts w:ascii="Wingdings" w:hAnsi="Wingdings" w:hint="default"/>
      </w:rPr>
    </w:lvl>
    <w:lvl w:ilvl="6" w:tplc="04150001" w:tentative="1">
      <w:start w:val="1"/>
      <w:numFmt w:val="bullet"/>
      <w:lvlText w:val=""/>
      <w:lvlJc w:val="left"/>
      <w:pPr>
        <w:ind w:left="5629" w:hanging="360"/>
      </w:pPr>
      <w:rPr>
        <w:rFonts w:ascii="Symbol" w:hAnsi="Symbol" w:hint="default"/>
      </w:rPr>
    </w:lvl>
    <w:lvl w:ilvl="7" w:tplc="04150003" w:tentative="1">
      <w:start w:val="1"/>
      <w:numFmt w:val="bullet"/>
      <w:lvlText w:val="o"/>
      <w:lvlJc w:val="left"/>
      <w:pPr>
        <w:ind w:left="6349" w:hanging="360"/>
      </w:pPr>
      <w:rPr>
        <w:rFonts w:ascii="Courier New" w:hAnsi="Courier New" w:cs="Courier New" w:hint="default"/>
      </w:rPr>
    </w:lvl>
    <w:lvl w:ilvl="8" w:tplc="04150005" w:tentative="1">
      <w:start w:val="1"/>
      <w:numFmt w:val="bullet"/>
      <w:lvlText w:val=""/>
      <w:lvlJc w:val="left"/>
      <w:pPr>
        <w:ind w:left="7069" w:hanging="360"/>
      </w:pPr>
      <w:rPr>
        <w:rFonts w:ascii="Wingdings" w:hAnsi="Wingdings" w:hint="default"/>
      </w:rPr>
    </w:lvl>
  </w:abstractNum>
  <w:abstractNum w:abstractNumId="16" w15:restartNumberingAfterBreak="0">
    <w:nsid w:val="53B76A9F"/>
    <w:multiLevelType w:val="hybridMultilevel"/>
    <w:tmpl w:val="BBC02AE4"/>
    <w:lvl w:ilvl="0" w:tplc="92402A44">
      <w:start w:val="1"/>
      <w:numFmt w:val="decimal"/>
      <w:lvlText w:val="%1."/>
      <w:lvlJc w:val="left"/>
      <w:pPr>
        <w:ind w:left="720" w:hanging="360"/>
      </w:pPr>
      <w:rPr>
        <w:rFonts w:hint="default"/>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174CA9"/>
    <w:multiLevelType w:val="hybridMultilevel"/>
    <w:tmpl w:val="7BCE014A"/>
    <w:lvl w:ilvl="0" w:tplc="3190AD24">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6E79EE"/>
    <w:multiLevelType w:val="hybridMultilevel"/>
    <w:tmpl w:val="FDA0A5C0"/>
    <w:lvl w:ilvl="0" w:tplc="0415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78371E"/>
    <w:multiLevelType w:val="hybridMultilevel"/>
    <w:tmpl w:val="54B408D6"/>
    <w:lvl w:ilvl="0" w:tplc="E97E1FC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91D7E0D"/>
    <w:multiLevelType w:val="hybridMultilevel"/>
    <w:tmpl w:val="13946AC6"/>
    <w:lvl w:ilvl="0" w:tplc="0415000F">
      <w:start w:val="1"/>
      <w:numFmt w:val="decimal"/>
      <w:lvlText w:val="%1."/>
      <w:lvlJc w:val="left"/>
      <w:pPr>
        <w:ind w:left="720" w:hanging="360"/>
      </w:pPr>
    </w:lvl>
    <w:lvl w:ilvl="1" w:tplc="889684E0">
      <w:start w:val="1"/>
      <w:numFmt w:val="decimal"/>
      <w:lvlText w:val="%2)"/>
      <w:lvlJc w:val="left"/>
      <w:pPr>
        <w:ind w:left="1440" w:hanging="360"/>
      </w:pPr>
      <w:rPr>
        <w:rFonts w:ascii="Times New Roman" w:eastAsia="Times New Roman" w:hAnsi="Times New Roman" w:cs="Times New Roman"/>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6269295B"/>
    <w:multiLevelType w:val="hybridMultilevel"/>
    <w:tmpl w:val="77FC9348"/>
    <w:lvl w:ilvl="0" w:tplc="DDDAAF32">
      <w:start w:val="5"/>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BA3591"/>
    <w:multiLevelType w:val="hybridMultilevel"/>
    <w:tmpl w:val="547202D0"/>
    <w:lvl w:ilvl="0" w:tplc="5668367C">
      <w:start w:val="3"/>
      <w:numFmt w:val="upperRoman"/>
      <w:lvlText w:val="%1."/>
      <w:lvlJc w:val="right"/>
      <w:pPr>
        <w:ind w:left="3479"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A96674"/>
    <w:multiLevelType w:val="hybridMultilevel"/>
    <w:tmpl w:val="78443E9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4" w15:restartNumberingAfterBreak="0">
    <w:nsid w:val="75DC5AAE"/>
    <w:multiLevelType w:val="hybridMultilevel"/>
    <w:tmpl w:val="498E2188"/>
    <w:lvl w:ilvl="0" w:tplc="D2941FF2">
      <w:start w:val="1"/>
      <w:numFmt w:val="upperRoman"/>
      <w:lvlText w:val="%1."/>
      <w:lvlJc w:val="right"/>
      <w:pPr>
        <w:ind w:left="3479"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213206"/>
    <w:multiLevelType w:val="hybridMultilevel"/>
    <w:tmpl w:val="AE1ACCA6"/>
    <w:lvl w:ilvl="0" w:tplc="B1C8DC42">
      <w:start w:val="4"/>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AFE243F"/>
    <w:multiLevelType w:val="hybridMultilevel"/>
    <w:tmpl w:val="8A8EEBAC"/>
    <w:lvl w:ilvl="0" w:tplc="7A78BB5E">
      <w:start w:val="3"/>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025C66"/>
    <w:multiLevelType w:val="hybridMultilevel"/>
    <w:tmpl w:val="DCD443E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8" w15:restartNumberingAfterBreak="0">
    <w:nsid w:val="7B362282"/>
    <w:multiLevelType w:val="hybridMultilevel"/>
    <w:tmpl w:val="7AF8163E"/>
    <w:lvl w:ilvl="0" w:tplc="56F67FCE">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C621874"/>
    <w:multiLevelType w:val="hybridMultilevel"/>
    <w:tmpl w:val="96FE18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EA31999"/>
    <w:multiLevelType w:val="hybridMultilevel"/>
    <w:tmpl w:val="2C0AD722"/>
    <w:lvl w:ilvl="0" w:tplc="C0C60672">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93363164">
    <w:abstractNumId w:val="24"/>
  </w:num>
  <w:num w:numId="2" w16cid:durableId="831989970">
    <w:abstractNumId w:val="4"/>
  </w:num>
  <w:num w:numId="3" w16cid:durableId="1392773039">
    <w:abstractNumId w:val="0"/>
  </w:num>
  <w:num w:numId="4" w16cid:durableId="1097599154">
    <w:abstractNumId w:val="12"/>
  </w:num>
  <w:num w:numId="5" w16cid:durableId="1321346584">
    <w:abstractNumId w:val="3"/>
  </w:num>
  <w:num w:numId="6" w16cid:durableId="1356494648">
    <w:abstractNumId w:val="23"/>
  </w:num>
  <w:num w:numId="7" w16cid:durableId="582643221">
    <w:abstractNumId w:val="19"/>
  </w:num>
  <w:num w:numId="8" w16cid:durableId="637295588">
    <w:abstractNumId w:val="27"/>
  </w:num>
  <w:num w:numId="9" w16cid:durableId="1023632313">
    <w:abstractNumId w:val="30"/>
  </w:num>
  <w:num w:numId="10" w16cid:durableId="3629433">
    <w:abstractNumId w:val="18"/>
  </w:num>
  <w:num w:numId="11" w16cid:durableId="526987978">
    <w:abstractNumId w:val="7"/>
  </w:num>
  <w:num w:numId="12" w16cid:durableId="826047120">
    <w:abstractNumId w:val="28"/>
  </w:num>
  <w:num w:numId="13" w16cid:durableId="1175535159">
    <w:abstractNumId w:val="15"/>
  </w:num>
  <w:num w:numId="14" w16cid:durableId="147483039">
    <w:abstractNumId w:val="1"/>
  </w:num>
  <w:num w:numId="15" w16cid:durableId="686756985">
    <w:abstractNumId w:val="2"/>
  </w:num>
  <w:num w:numId="16" w16cid:durableId="696733361">
    <w:abstractNumId w:val="8"/>
  </w:num>
  <w:num w:numId="17" w16cid:durableId="664940103">
    <w:abstractNumId w:val="14"/>
  </w:num>
  <w:num w:numId="18" w16cid:durableId="20149169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4375663">
    <w:abstractNumId w:val="13"/>
  </w:num>
  <w:num w:numId="20" w16cid:durableId="1279604445">
    <w:abstractNumId w:val="16"/>
  </w:num>
  <w:num w:numId="21" w16cid:durableId="233200624">
    <w:abstractNumId w:val="20"/>
  </w:num>
  <w:num w:numId="22" w16cid:durableId="1526482777">
    <w:abstractNumId w:val="22"/>
  </w:num>
  <w:num w:numId="23" w16cid:durableId="116023285">
    <w:abstractNumId w:val="29"/>
  </w:num>
  <w:num w:numId="24" w16cid:durableId="1600411449">
    <w:abstractNumId w:val="26"/>
  </w:num>
  <w:num w:numId="25" w16cid:durableId="86194744">
    <w:abstractNumId w:val="9"/>
  </w:num>
  <w:num w:numId="26" w16cid:durableId="1181116585">
    <w:abstractNumId w:val="25"/>
  </w:num>
  <w:num w:numId="27" w16cid:durableId="1580480446">
    <w:abstractNumId w:val="6"/>
  </w:num>
  <w:num w:numId="28" w16cid:durableId="1178931449">
    <w:abstractNumId w:val="21"/>
  </w:num>
  <w:num w:numId="29" w16cid:durableId="642002673">
    <w:abstractNumId w:val="11"/>
  </w:num>
  <w:num w:numId="30" w16cid:durableId="881211893">
    <w:abstractNumId w:val="5"/>
  </w:num>
  <w:num w:numId="31" w16cid:durableId="291641987">
    <w:abstractNumId w:val="10"/>
  </w:num>
  <w:num w:numId="32" w16cid:durableId="18004128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1E3"/>
    <w:rsid w:val="00000478"/>
    <w:rsid w:val="00041C22"/>
    <w:rsid w:val="00045A29"/>
    <w:rsid w:val="00046E94"/>
    <w:rsid w:val="000550A6"/>
    <w:rsid w:val="0007009C"/>
    <w:rsid w:val="000761C3"/>
    <w:rsid w:val="00085F8C"/>
    <w:rsid w:val="000A2503"/>
    <w:rsid w:val="000D1025"/>
    <w:rsid w:val="000D616D"/>
    <w:rsid w:val="000E0628"/>
    <w:rsid w:val="000E57B3"/>
    <w:rsid w:val="000F4D7E"/>
    <w:rsid w:val="0010467F"/>
    <w:rsid w:val="001375D9"/>
    <w:rsid w:val="00164E55"/>
    <w:rsid w:val="00173E3A"/>
    <w:rsid w:val="00180ACD"/>
    <w:rsid w:val="00227FBE"/>
    <w:rsid w:val="00230D99"/>
    <w:rsid w:val="0024223C"/>
    <w:rsid w:val="0024565B"/>
    <w:rsid w:val="002863AC"/>
    <w:rsid w:val="002B0236"/>
    <w:rsid w:val="002D054B"/>
    <w:rsid w:val="002F0D44"/>
    <w:rsid w:val="00310DA0"/>
    <w:rsid w:val="00345C2B"/>
    <w:rsid w:val="003616CC"/>
    <w:rsid w:val="00373A8D"/>
    <w:rsid w:val="00396776"/>
    <w:rsid w:val="003A457F"/>
    <w:rsid w:val="003A48DC"/>
    <w:rsid w:val="003C2438"/>
    <w:rsid w:val="004660D7"/>
    <w:rsid w:val="004A482A"/>
    <w:rsid w:val="004B1A4D"/>
    <w:rsid w:val="004E6E0A"/>
    <w:rsid w:val="00500BF8"/>
    <w:rsid w:val="00540494"/>
    <w:rsid w:val="00556376"/>
    <w:rsid w:val="005713A6"/>
    <w:rsid w:val="00577472"/>
    <w:rsid w:val="00593AE4"/>
    <w:rsid w:val="005A60FD"/>
    <w:rsid w:val="005E2E6E"/>
    <w:rsid w:val="00601964"/>
    <w:rsid w:val="0065368B"/>
    <w:rsid w:val="00674E34"/>
    <w:rsid w:val="00685E94"/>
    <w:rsid w:val="006B1228"/>
    <w:rsid w:val="00704120"/>
    <w:rsid w:val="0073775A"/>
    <w:rsid w:val="00743F64"/>
    <w:rsid w:val="00747583"/>
    <w:rsid w:val="00761512"/>
    <w:rsid w:val="0076347D"/>
    <w:rsid w:val="00766AD2"/>
    <w:rsid w:val="007C0C37"/>
    <w:rsid w:val="007C6CAA"/>
    <w:rsid w:val="007E381E"/>
    <w:rsid w:val="007E7601"/>
    <w:rsid w:val="008255FB"/>
    <w:rsid w:val="008304C4"/>
    <w:rsid w:val="00841A6D"/>
    <w:rsid w:val="00862BE6"/>
    <w:rsid w:val="008A4D74"/>
    <w:rsid w:val="009126CB"/>
    <w:rsid w:val="009206E6"/>
    <w:rsid w:val="0096550F"/>
    <w:rsid w:val="00983FAB"/>
    <w:rsid w:val="009D371D"/>
    <w:rsid w:val="009E5DA0"/>
    <w:rsid w:val="009F1C99"/>
    <w:rsid w:val="009F3556"/>
    <w:rsid w:val="00A138EE"/>
    <w:rsid w:val="00A15870"/>
    <w:rsid w:val="00A27F52"/>
    <w:rsid w:val="00A32F24"/>
    <w:rsid w:val="00A478BA"/>
    <w:rsid w:val="00A81C06"/>
    <w:rsid w:val="00AB349D"/>
    <w:rsid w:val="00AC48B7"/>
    <w:rsid w:val="00B2613C"/>
    <w:rsid w:val="00B509A4"/>
    <w:rsid w:val="00B513AB"/>
    <w:rsid w:val="00B551E3"/>
    <w:rsid w:val="00B562C3"/>
    <w:rsid w:val="00B67010"/>
    <w:rsid w:val="00BA649E"/>
    <w:rsid w:val="00C1033E"/>
    <w:rsid w:val="00C147CF"/>
    <w:rsid w:val="00C15C00"/>
    <w:rsid w:val="00C64A0F"/>
    <w:rsid w:val="00C973ED"/>
    <w:rsid w:val="00CD0F5F"/>
    <w:rsid w:val="00CF4BFC"/>
    <w:rsid w:val="00D06E70"/>
    <w:rsid w:val="00D24B4F"/>
    <w:rsid w:val="00D33ECE"/>
    <w:rsid w:val="00D40815"/>
    <w:rsid w:val="00D42A79"/>
    <w:rsid w:val="00D812D7"/>
    <w:rsid w:val="00DA1391"/>
    <w:rsid w:val="00DC36C0"/>
    <w:rsid w:val="00E05440"/>
    <w:rsid w:val="00E756F9"/>
    <w:rsid w:val="00E846D4"/>
    <w:rsid w:val="00E958CD"/>
    <w:rsid w:val="00E97DCB"/>
    <w:rsid w:val="00EC780F"/>
    <w:rsid w:val="00ED0883"/>
    <w:rsid w:val="00F002B4"/>
    <w:rsid w:val="00F5753A"/>
    <w:rsid w:val="00F74EE8"/>
    <w:rsid w:val="00F878AA"/>
    <w:rsid w:val="00FB61AD"/>
    <w:rsid w:val="00FD5BD9"/>
    <w:rsid w:val="00FF4B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07BC"/>
  <w15:chartTrackingRefBased/>
  <w15:docId w15:val="{AF3700A8-D209-4925-9D60-26ED94EA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51E3"/>
  </w:style>
  <w:style w:type="paragraph" w:styleId="Nagwek1">
    <w:name w:val="heading 1"/>
    <w:basedOn w:val="Normalny"/>
    <w:next w:val="Normalny"/>
    <w:link w:val="Nagwek1Znak"/>
    <w:qFormat/>
    <w:rsid w:val="00B551E3"/>
    <w:pPr>
      <w:keepNext/>
      <w:spacing w:after="0" w:line="240" w:lineRule="auto"/>
      <w:outlineLvl w:val="0"/>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551E3"/>
    <w:rPr>
      <w:rFonts w:ascii="Times New Roman" w:eastAsia="Times New Roman" w:hAnsi="Times New Roman" w:cs="Times New Roman"/>
      <w:b/>
      <w:bCs/>
      <w:sz w:val="24"/>
      <w:szCs w:val="24"/>
    </w:rPr>
  </w:style>
  <w:style w:type="paragraph" w:styleId="Akapitzlist">
    <w:name w:val="List Paragraph"/>
    <w:basedOn w:val="Normalny"/>
    <w:uiPriority w:val="34"/>
    <w:qFormat/>
    <w:rsid w:val="00B551E3"/>
    <w:pPr>
      <w:ind w:left="720"/>
      <w:contextualSpacing/>
    </w:pPr>
  </w:style>
  <w:style w:type="character" w:styleId="Pogrubienie">
    <w:name w:val="Strong"/>
    <w:basedOn w:val="Domylnaczcionkaakapitu"/>
    <w:uiPriority w:val="22"/>
    <w:qFormat/>
    <w:rsid w:val="00B551E3"/>
    <w:rPr>
      <w:b/>
      <w:bCs/>
    </w:rPr>
  </w:style>
  <w:style w:type="table" w:styleId="Tabela-Siatka">
    <w:name w:val="Table Grid"/>
    <w:basedOn w:val="Standardowy"/>
    <w:uiPriority w:val="39"/>
    <w:rsid w:val="00862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A48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482A"/>
  </w:style>
  <w:style w:type="paragraph" w:styleId="Stopka">
    <w:name w:val="footer"/>
    <w:basedOn w:val="Normalny"/>
    <w:link w:val="StopkaZnak"/>
    <w:uiPriority w:val="99"/>
    <w:unhideWhenUsed/>
    <w:rsid w:val="004A48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4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51363">
      <w:bodyDiv w:val="1"/>
      <w:marLeft w:val="0"/>
      <w:marRight w:val="0"/>
      <w:marTop w:val="0"/>
      <w:marBottom w:val="0"/>
      <w:divBdr>
        <w:top w:val="none" w:sz="0" w:space="0" w:color="auto"/>
        <w:left w:val="none" w:sz="0" w:space="0" w:color="auto"/>
        <w:bottom w:val="none" w:sz="0" w:space="0" w:color="auto"/>
        <w:right w:val="none" w:sz="0" w:space="0" w:color="auto"/>
      </w:divBdr>
    </w:div>
    <w:div w:id="217087296">
      <w:bodyDiv w:val="1"/>
      <w:marLeft w:val="0"/>
      <w:marRight w:val="0"/>
      <w:marTop w:val="0"/>
      <w:marBottom w:val="0"/>
      <w:divBdr>
        <w:top w:val="none" w:sz="0" w:space="0" w:color="auto"/>
        <w:left w:val="none" w:sz="0" w:space="0" w:color="auto"/>
        <w:bottom w:val="none" w:sz="0" w:space="0" w:color="auto"/>
        <w:right w:val="none" w:sz="0" w:space="0" w:color="auto"/>
      </w:divBdr>
    </w:div>
    <w:div w:id="269629580">
      <w:bodyDiv w:val="1"/>
      <w:marLeft w:val="0"/>
      <w:marRight w:val="0"/>
      <w:marTop w:val="0"/>
      <w:marBottom w:val="0"/>
      <w:divBdr>
        <w:top w:val="none" w:sz="0" w:space="0" w:color="auto"/>
        <w:left w:val="none" w:sz="0" w:space="0" w:color="auto"/>
        <w:bottom w:val="none" w:sz="0" w:space="0" w:color="auto"/>
        <w:right w:val="none" w:sz="0" w:space="0" w:color="auto"/>
      </w:divBdr>
    </w:div>
    <w:div w:id="1244484568">
      <w:bodyDiv w:val="1"/>
      <w:marLeft w:val="0"/>
      <w:marRight w:val="0"/>
      <w:marTop w:val="0"/>
      <w:marBottom w:val="0"/>
      <w:divBdr>
        <w:top w:val="none" w:sz="0" w:space="0" w:color="auto"/>
        <w:left w:val="none" w:sz="0" w:space="0" w:color="auto"/>
        <w:bottom w:val="none" w:sz="0" w:space="0" w:color="auto"/>
        <w:right w:val="none" w:sz="0" w:space="0" w:color="auto"/>
      </w:divBdr>
    </w:div>
    <w:div w:id="1264993558">
      <w:bodyDiv w:val="1"/>
      <w:marLeft w:val="0"/>
      <w:marRight w:val="0"/>
      <w:marTop w:val="0"/>
      <w:marBottom w:val="0"/>
      <w:divBdr>
        <w:top w:val="none" w:sz="0" w:space="0" w:color="auto"/>
        <w:left w:val="none" w:sz="0" w:space="0" w:color="auto"/>
        <w:bottom w:val="none" w:sz="0" w:space="0" w:color="auto"/>
        <w:right w:val="none" w:sz="0" w:space="0" w:color="auto"/>
      </w:divBdr>
    </w:div>
    <w:div w:id="200004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1</Pages>
  <Words>2800</Words>
  <Characters>16801</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Otwarty konkurs ofert - ogłoszenie</vt:lpstr>
    </vt:vector>
  </TitlesOfParts>
  <Company/>
  <LinksUpToDate>false</LinksUpToDate>
  <CharactersWithSpaces>19562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Otwarty konkurs ofert - ogłoszenie</dc:title>
  <dc:subject/>
  <dc:creator>Magdalena Ptak</dc:creator>
  <cp:keywords>konkurs, ogłoszenie, NGO</cp:keywords>
  <dc:description/>
  <cp:lastModifiedBy>Magdalena Ptak</cp:lastModifiedBy>
  <cp:revision>34</cp:revision>
  <cp:lastPrinted>2026-09-07T08:41:00Z</cp:lastPrinted>
  <dcterms:created xsi:type="dcterms:W3CDTF">2024-02-05T09:50:00Z</dcterms:created>
  <dcterms:modified xsi:type="dcterms:W3CDTF">2026-09-07T11:20:00Z</dcterms:modified>
</cp:coreProperties>
</file>