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8CD5" w14:textId="02F74CB5" w:rsidR="008D3BB6" w:rsidRPr="006D2D46" w:rsidRDefault="00065854" w:rsidP="00183DD7">
      <w:pPr>
        <w:spacing w:before="3720" w:after="0"/>
        <w:rPr>
          <w:rFonts w:ascii="Arial" w:hAnsi="Arial" w:cs="Arial"/>
          <w:b/>
          <w:iCs/>
          <w:noProof/>
          <w:sz w:val="36"/>
          <w:szCs w:val="36"/>
        </w:rPr>
      </w:pPr>
      <w:r w:rsidRPr="006D2D46">
        <w:rPr>
          <w:rFonts w:ascii="Times New Roman" w:hAnsi="Times New Roman" w:cs="Times New Roman"/>
          <w:iCs/>
          <w:noProof/>
          <w:sz w:val="20"/>
          <w:szCs w:val="20"/>
          <w:lang w:eastAsia="pl-PL"/>
        </w:rPr>
        <w:drawing>
          <wp:anchor distT="0" distB="0" distL="114300" distR="114300" simplePos="0" relativeHeight="251654656" behindDoc="0" locked="0" layoutInCell="1" allowOverlap="1" wp14:anchorId="0DF8D032" wp14:editId="65662AF9">
            <wp:simplePos x="0" y="0"/>
            <wp:positionH relativeFrom="margin">
              <wp:align>center</wp:align>
            </wp:positionH>
            <wp:positionV relativeFrom="paragraph">
              <wp:posOffset>438150</wp:posOffset>
            </wp:positionV>
            <wp:extent cx="1061318" cy="1219200"/>
            <wp:effectExtent l="0" t="0" r="571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61318" cy="1219200"/>
                    </a:xfrm>
                    <a:prstGeom prst="rect">
                      <a:avLst/>
                    </a:prstGeom>
                  </pic:spPr>
                </pic:pic>
              </a:graphicData>
            </a:graphic>
          </wp:anchor>
        </w:drawing>
      </w:r>
      <w:r w:rsidR="008D3BB6" w:rsidRPr="006D2D46">
        <w:rPr>
          <w:rFonts w:ascii="Arial" w:hAnsi="Arial" w:cs="Arial"/>
          <w:b/>
          <w:iCs/>
          <w:noProof/>
          <w:sz w:val="36"/>
          <w:szCs w:val="36"/>
        </w:rPr>
        <w:t>SPRAWOZDANIE</w:t>
      </w:r>
    </w:p>
    <w:p w14:paraId="062EA69E" w14:textId="4DC7FC72" w:rsidR="008D3BB6" w:rsidRPr="006D2D46" w:rsidRDefault="008D3BB6" w:rsidP="00183DD7">
      <w:pPr>
        <w:spacing w:after="0"/>
        <w:rPr>
          <w:rFonts w:ascii="Arial" w:hAnsi="Arial" w:cs="Arial"/>
          <w:b/>
          <w:iCs/>
          <w:noProof/>
          <w:sz w:val="28"/>
          <w:szCs w:val="28"/>
        </w:rPr>
      </w:pPr>
      <w:r w:rsidRPr="006D2D46">
        <w:rPr>
          <w:rFonts w:ascii="Arial" w:hAnsi="Arial" w:cs="Arial"/>
          <w:b/>
          <w:iCs/>
          <w:noProof/>
          <w:sz w:val="28"/>
          <w:szCs w:val="28"/>
        </w:rPr>
        <w:t>Z REALIZACJI PROGRAMU WSPÓŁPRACY</w:t>
      </w:r>
    </w:p>
    <w:p w14:paraId="46BAA9B4" w14:textId="33EE841A" w:rsidR="008D3BB6" w:rsidRPr="006D2D46" w:rsidRDefault="008D3BB6" w:rsidP="00183DD7">
      <w:pPr>
        <w:spacing w:after="0"/>
        <w:rPr>
          <w:rFonts w:ascii="Arial" w:hAnsi="Arial" w:cs="Arial"/>
          <w:b/>
          <w:iCs/>
          <w:noProof/>
          <w:sz w:val="28"/>
          <w:szCs w:val="28"/>
        </w:rPr>
      </w:pPr>
      <w:r w:rsidRPr="006D2D46">
        <w:rPr>
          <w:rFonts w:ascii="Arial" w:hAnsi="Arial" w:cs="Arial"/>
          <w:b/>
          <w:iCs/>
          <w:noProof/>
          <w:sz w:val="28"/>
          <w:szCs w:val="28"/>
        </w:rPr>
        <w:t>GMINY KOBYLNICA</w:t>
      </w:r>
    </w:p>
    <w:p w14:paraId="020D41F9" w14:textId="604E9683" w:rsidR="008D3BB6" w:rsidRPr="006D2D46" w:rsidRDefault="008D3BB6" w:rsidP="00183DD7">
      <w:pPr>
        <w:spacing w:after="0"/>
        <w:rPr>
          <w:rFonts w:ascii="Arial" w:hAnsi="Arial" w:cs="Arial"/>
          <w:b/>
          <w:iCs/>
          <w:noProof/>
          <w:sz w:val="28"/>
          <w:szCs w:val="28"/>
        </w:rPr>
      </w:pPr>
      <w:r w:rsidRPr="006D2D46">
        <w:rPr>
          <w:rFonts w:ascii="Arial" w:hAnsi="Arial" w:cs="Arial"/>
          <w:b/>
          <w:iCs/>
          <w:noProof/>
          <w:sz w:val="28"/>
          <w:szCs w:val="28"/>
        </w:rPr>
        <w:t>Z ORGANIZACJAMI POZARZĄDOWYMI ORAZ PODMIOTAMI PROWADZĄCYMI</w:t>
      </w:r>
    </w:p>
    <w:p w14:paraId="51A8B04B" w14:textId="41F0FADA" w:rsidR="008D3BB6" w:rsidRPr="006D2D46" w:rsidRDefault="008D3BB6" w:rsidP="00183DD7">
      <w:pPr>
        <w:spacing w:after="0"/>
        <w:rPr>
          <w:rFonts w:ascii="Arial" w:hAnsi="Arial" w:cs="Arial"/>
          <w:b/>
          <w:iCs/>
          <w:noProof/>
          <w:sz w:val="28"/>
          <w:szCs w:val="28"/>
        </w:rPr>
      </w:pPr>
      <w:r w:rsidRPr="006D2D46">
        <w:rPr>
          <w:rFonts w:ascii="Arial" w:hAnsi="Arial" w:cs="Arial"/>
          <w:b/>
          <w:iCs/>
          <w:noProof/>
          <w:sz w:val="28"/>
          <w:szCs w:val="28"/>
        </w:rPr>
        <w:t>DZIAŁALNOŚĆ POŻYTKU PUBLICZNEGO</w:t>
      </w:r>
    </w:p>
    <w:p w14:paraId="1E1C90AA" w14:textId="5D5D3665" w:rsidR="008D3BB6" w:rsidRPr="00CE53D7" w:rsidRDefault="008D3BB6" w:rsidP="00183DD7">
      <w:pPr>
        <w:spacing w:after="5280"/>
        <w:rPr>
          <w:rFonts w:ascii="Arial" w:hAnsi="Arial" w:cs="Arial"/>
          <w:b/>
          <w:iCs/>
          <w:noProof/>
          <w:sz w:val="28"/>
          <w:szCs w:val="28"/>
        </w:rPr>
      </w:pPr>
      <w:r w:rsidRPr="006D2D46">
        <w:rPr>
          <w:rFonts w:ascii="Arial" w:hAnsi="Arial" w:cs="Arial"/>
          <w:b/>
          <w:iCs/>
          <w:noProof/>
          <w:sz w:val="28"/>
          <w:szCs w:val="28"/>
        </w:rPr>
        <w:t>ZA ROK 20</w:t>
      </w:r>
      <w:r w:rsidR="00065854" w:rsidRPr="006D2D46">
        <w:rPr>
          <w:rFonts w:ascii="Arial" w:hAnsi="Arial" w:cs="Arial"/>
          <w:b/>
          <w:iCs/>
          <w:noProof/>
          <w:sz w:val="28"/>
          <w:szCs w:val="28"/>
        </w:rPr>
        <w:t>2</w:t>
      </w:r>
      <w:r w:rsidR="008F65FD">
        <w:rPr>
          <w:rFonts w:ascii="Arial" w:hAnsi="Arial" w:cs="Arial"/>
          <w:b/>
          <w:iCs/>
          <w:noProof/>
          <w:sz w:val="28"/>
          <w:szCs w:val="28"/>
        </w:rPr>
        <w:t>5</w:t>
      </w:r>
    </w:p>
    <w:p w14:paraId="48E69CC7" w14:textId="1E90C413" w:rsidR="008D3BB6" w:rsidRPr="00CE53D7" w:rsidRDefault="008D3BB6" w:rsidP="00183DD7">
      <w:pPr>
        <w:spacing w:before="240" w:after="0"/>
        <w:rPr>
          <w:rFonts w:ascii="Arial" w:hAnsi="Arial" w:cs="Arial"/>
          <w:iCs/>
          <w:sz w:val="16"/>
          <w:szCs w:val="16"/>
        </w:rPr>
      </w:pPr>
      <w:r w:rsidRPr="00CE53D7">
        <w:rPr>
          <w:rFonts w:ascii="Arial" w:hAnsi="Arial" w:cs="Arial"/>
          <w:iCs/>
          <w:sz w:val="16"/>
          <w:szCs w:val="16"/>
        </w:rPr>
        <w:t>Kobylnica,</w:t>
      </w:r>
      <w:r w:rsidR="009C72DA" w:rsidRPr="00CE53D7">
        <w:rPr>
          <w:rFonts w:ascii="Arial" w:hAnsi="Arial" w:cs="Arial"/>
          <w:iCs/>
          <w:sz w:val="16"/>
          <w:szCs w:val="16"/>
        </w:rPr>
        <w:t xml:space="preserve"> </w:t>
      </w:r>
      <w:r w:rsidR="002E05E0">
        <w:rPr>
          <w:rFonts w:ascii="Arial" w:hAnsi="Arial" w:cs="Arial"/>
          <w:iCs/>
          <w:sz w:val="16"/>
          <w:szCs w:val="16"/>
        </w:rPr>
        <w:t>maj</w:t>
      </w:r>
      <w:r w:rsidR="00BC67B7" w:rsidRPr="00CE53D7">
        <w:rPr>
          <w:rFonts w:ascii="Arial" w:hAnsi="Arial" w:cs="Arial"/>
          <w:iCs/>
          <w:sz w:val="16"/>
          <w:szCs w:val="16"/>
        </w:rPr>
        <w:t xml:space="preserve"> </w:t>
      </w:r>
      <w:r w:rsidRPr="00CE53D7">
        <w:rPr>
          <w:rFonts w:ascii="Arial" w:hAnsi="Arial" w:cs="Arial"/>
          <w:iCs/>
          <w:sz w:val="16"/>
          <w:szCs w:val="16"/>
        </w:rPr>
        <w:t>20</w:t>
      </w:r>
      <w:r w:rsidR="003E179E" w:rsidRPr="00CE53D7">
        <w:rPr>
          <w:rFonts w:ascii="Arial" w:hAnsi="Arial" w:cs="Arial"/>
          <w:iCs/>
          <w:sz w:val="16"/>
          <w:szCs w:val="16"/>
        </w:rPr>
        <w:t>2</w:t>
      </w:r>
      <w:r w:rsidR="004D6FD0">
        <w:rPr>
          <w:rFonts w:ascii="Arial" w:hAnsi="Arial" w:cs="Arial"/>
          <w:iCs/>
          <w:sz w:val="16"/>
          <w:szCs w:val="16"/>
        </w:rPr>
        <w:t>6</w:t>
      </w:r>
      <w:r w:rsidR="00693601" w:rsidRPr="00CE53D7">
        <w:rPr>
          <w:rFonts w:ascii="Arial" w:hAnsi="Arial" w:cs="Arial"/>
          <w:iCs/>
          <w:sz w:val="16"/>
          <w:szCs w:val="16"/>
        </w:rPr>
        <w:t xml:space="preserve"> </w:t>
      </w:r>
    </w:p>
    <w:p w14:paraId="52196206" w14:textId="1E5E9AE8" w:rsidR="008D3BB6" w:rsidRPr="00CE53D7" w:rsidRDefault="008D3BB6" w:rsidP="00183DD7">
      <w:pPr>
        <w:spacing w:after="0"/>
        <w:rPr>
          <w:rFonts w:ascii="Times New Roman" w:hAnsi="Times New Roman" w:cs="Times New Roman"/>
          <w:iCs/>
          <w:sz w:val="16"/>
          <w:szCs w:val="16"/>
        </w:rPr>
      </w:pPr>
      <w:r w:rsidRPr="00CE53D7">
        <w:rPr>
          <w:rFonts w:ascii="Times New Roman" w:hAnsi="Times New Roman" w:cs="Times New Roman"/>
          <w:iCs/>
          <w:sz w:val="16"/>
          <w:szCs w:val="16"/>
        </w:rPr>
        <w:t>_____________________________________________________________________________________</w:t>
      </w:r>
      <w:r w:rsidR="00263F11" w:rsidRPr="00CE53D7">
        <w:rPr>
          <w:rFonts w:ascii="Times New Roman" w:hAnsi="Times New Roman" w:cs="Times New Roman"/>
          <w:iCs/>
          <w:sz w:val="16"/>
          <w:szCs w:val="16"/>
        </w:rPr>
        <w:t>____________________________</w:t>
      </w:r>
    </w:p>
    <w:p w14:paraId="231BE37A" w14:textId="16BDBE9E" w:rsidR="00533B83" w:rsidRPr="00CE53D7" w:rsidRDefault="008D3BB6" w:rsidP="00183DD7">
      <w:pPr>
        <w:pStyle w:val="Stopka"/>
        <w:spacing w:after="1200" w:line="276" w:lineRule="auto"/>
        <w:rPr>
          <w:rFonts w:ascii="Arial" w:hAnsi="Arial" w:cs="Arial"/>
          <w:b/>
          <w:iCs/>
          <w:sz w:val="16"/>
          <w:szCs w:val="16"/>
        </w:rPr>
      </w:pPr>
      <w:r w:rsidRPr="00CE53D7">
        <w:rPr>
          <w:rFonts w:ascii="Arial" w:hAnsi="Arial" w:cs="Arial"/>
          <w:b/>
          <w:iCs/>
          <w:sz w:val="16"/>
          <w:szCs w:val="16"/>
        </w:rPr>
        <w:t>Program Współpracy Gminy Kobylnica z Organizacjami Pozarządowymi i Innymi Podmiotami Prowadzącymi Działalność Pożytku Publicznego na 20</w:t>
      </w:r>
      <w:r w:rsidR="00654D1C" w:rsidRPr="00CE53D7">
        <w:rPr>
          <w:rFonts w:ascii="Arial" w:hAnsi="Arial" w:cs="Arial"/>
          <w:b/>
          <w:iCs/>
          <w:sz w:val="16"/>
          <w:szCs w:val="16"/>
        </w:rPr>
        <w:t>2</w:t>
      </w:r>
      <w:r w:rsidR="004D6FD0">
        <w:rPr>
          <w:rFonts w:ascii="Arial" w:hAnsi="Arial" w:cs="Arial"/>
          <w:b/>
          <w:iCs/>
          <w:sz w:val="16"/>
          <w:szCs w:val="16"/>
        </w:rPr>
        <w:t>5</w:t>
      </w:r>
      <w:r w:rsidRPr="00CE53D7">
        <w:rPr>
          <w:rFonts w:ascii="Arial" w:hAnsi="Arial" w:cs="Arial"/>
          <w:b/>
          <w:iCs/>
          <w:sz w:val="16"/>
          <w:szCs w:val="16"/>
        </w:rPr>
        <w:t xml:space="preserve"> rok </w:t>
      </w:r>
      <w:r w:rsidRPr="00CE53D7">
        <w:rPr>
          <w:rFonts w:ascii="Arial" w:hAnsi="Arial" w:cs="Arial"/>
          <w:iCs/>
          <w:sz w:val="16"/>
          <w:szCs w:val="16"/>
        </w:rPr>
        <w:t xml:space="preserve">przyjęty </w:t>
      </w:r>
      <w:bookmarkStart w:id="0" w:name="_Hlk37274164"/>
      <w:r w:rsidR="00654D1C" w:rsidRPr="00CE53D7">
        <w:rPr>
          <w:rFonts w:ascii="Arial" w:hAnsi="Arial" w:cs="Arial"/>
          <w:iCs/>
          <w:sz w:val="16"/>
          <w:szCs w:val="16"/>
        </w:rPr>
        <w:t xml:space="preserve">Uchwałą Rady Gminy Kobylnica </w:t>
      </w:r>
      <w:r w:rsidR="00D63258" w:rsidRPr="00CE53D7">
        <w:rPr>
          <w:rFonts w:ascii="Arial" w:hAnsi="Arial" w:cs="Arial"/>
          <w:iCs/>
          <w:sz w:val="16"/>
          <w:szCs w:val="16"/>
        </w:rPr>
        <w:t xml:space="preserve">Nr </w:t>
      </w:r>
      <w:r w:rsidR="004D6FD0">
        <w:rPr>
          <w:rFonts w:ascii="Arial" w:hAnsi="Arial" w:cs="Arial"/>
          <w:iCs/>
          <w:sz w:val="16"/>
          <w:szCs w:val="16"/>
        </w:rPr>
        <w:t>IX</w:t>
      </w:r>
      <w:r w:rsidR="00D63258" w:rsidRPr="00CE53D7">
        <w:rPr>
          <w:rFonts w:ascii="Arial" w:hAnsi="Arial" w:cs="Arial"/>
          <w:iCs/>
          <w:sz w:val="16"/>
          <w:szCs w:val="16"/>
        </w:rPr>
        <w:t>/</w:t>
      </w:r>
      <w:r w:rsidR="004D6FD0">
        <w:rPr>
          <w:rFonts w:ascii="Arial" w:hAnsi="Arial" w:cs="Arial"/>
          <w:iCs/>
          <w:sz w:val="16"/>
          <w:szCs w:val="16"/>
        </w:rPr>
        <w:t>95</w:t>
      </w:r>
      <w:r w:rsidR="00D63258" w:rsidRPr="00CE53D7">
        <w:rPr>
          <w:rFonts w:ascii="Arial" w:hAnsi="Arial" w:cs="Arial"/>
          <w:iCs/>
          <w:sz w:val="16"/>
          <w:szCs w:val="16"/>
        </w:rPr>
        <w:t>/202</w:t>
      </w:r>
      <w:r w:rsidR="004D6FD0">
        <w:rPr>
          <w:rFonts w:ascii="Arial" w:hAnsi="Arial" w:cs="Arial"/>
          <w:iCs/>
          <w:sz w:val="16"/>
          <w:szCs w:val="16"/>
        </w:rPr>
        <w:t>4</w:t>
      </w:r>
      <w:r w:rsidR="00D63258" w:rsidRPr="00CE53D7">
        <w:rPr>
          <w:rFonts w:ascii="Arial" w:hAnsi="Arial" w:cs="Arial"/>
          <w:iCs/>
          <w:sz w:val="16"/>
          <w:szCs w:val="16"/>
        </w:rPr>
        <w:t xml:space="preserve"> z dnia </w:t>
      </w:r>
      <w:r w:rsidR="004D6FD0">
        <w:rPr>
          <w:rFonts w:ascii="Arial" w:hAnsi="Arial" w:cs="Arial"/>
          <w:iCs/>
          <w:sz w:val="16"/>
          <w:szCs w:val="16"/>
        </w:rPr>
        <w:t>28</w:t>
      </w:r>
      <w:r w:rsidR="00D63258" w:rsidRPr="00CE53D7">
        <w:rPr>
          <w:rFonts w:ascii="Arial" w:hAnsi="Arial" w:cs="Arial"/>
          <w:iCs/>
          <w:sz w:val="16"/>
          <w:szCs w:val="16"/>
        </w:rPr>
        <w:t xml:space="preserve"> </w:t>
      </w:r>
      <w:r w:rsidR="004D6FD0">
        <w:rPr>
          <w:rFonts w:ascii="Arial" w:hAnsi="Arial" w:cs="Arial"/>
          <w:iCs/>
          <w:sz w:val="16"/>
          <w:szCs w:val="16"/>
        </w:rPr>
        <w:t>listopada</w:t>
      </w:r>
      <w:r w:rsidR="00D63258" w:rsidRPr="00CE53D7">
        <w:rPr>
          <w:rFonts w:ascii="Arial" w:hAnsi="Arial" w:cs="Arial"/>
          <w:iCs/>
          <w:sz w:val="16"/>
          <w:szCs w:val="16"/>
        </w:rPr>
        <w:t xml:space="preserve"> 202</w:t>
      </w:r>
      <w:r w:rsidR="004D6FD0">
        <w:rPr>
          <w:rFonts w:ascii="Arial" w:hAnsi="Arial" w:cs="Arial"/>
          <w:iCs/>
          <w:sz w:val="16"/>
          <w:szCs w:val="16"/>
        </w:rPr>
        <w:t>4</w:t>
      </w:r>
      <w:r w:rsidR="00D63258" w:rsidRPr="00CE53D7">
        <w:rPr>
          <w:rFonts w:ascii="Arial" w:hAnsi="Arial" w:cs="Arial"/>
          <w:iCs/>
          <w:sz w:val="16"/>
          <w:szCs w:val="16"/>
        </w:rPr>
        <w:t xml:space="preserve"> r.</w:t>
      </w:r>
    </w:p>
    <w:tbl>
      <w:tblPr>
        <w:tblW w:w="9072" w:type="dxa"/>
        <w:tblBorders>
          <w:top w:val="single" w:sz="4" w:space="0" w:color="auto"/>
        </w:tblBorders>
        <w:shd w:val="clear" w:color="auto" w:fill="F79646" w:themeFill="accent6"/>
        <w:tblCellMar>
          <w:left w:w="70" w:type="dxa"/>
          <w:right w:w="70" w:type="dxa"/>
        </w:tblCellMar>
        <w:tblLook w:val="0000" w:firstRow="0" w:lastRow="0" w:firstColumn="0" w:lastColumn="0" w:noHBand="0" w:noVBand="0"/>
      </w:tblPr>
      <w:tblGrid>
        <w:gridCol w:w="9072"/>
      </w:tblGrid>
      <w:tr w:rsidR="008D3BB6" w:rsidRPr="00CE53D7" w14:paraId="204557F5" w14:textId="77777777" w:rsidTr="00197F45">
        <w:trPr>
          <w:trHeight w:val="331"/>
        </w:trPr>
        <w:tc>
          <w:tcPr>
            <w:tcW w:w="9072" w:type="dxa"/>
            <w:shd w:val="clear" w:color="auto" w:fill="FABF8F" w:themeFill="accent6" w:themeFillTint="99"/>
            <w:vAlign w:val="center"/>
          </w:tcPr>
          <w:p w14:paraId="59620421" w14:textId="77777777" w:rsidR="008D3BB6" w:rsidRPr="00CE53D7" w:rsidRDefault="008D3BB6" w:rsidP="00183DD7">
            <w:pPr>
              <w:pStyle w:val="Nagwek2"/>
              <w:ind w:left="0"/>
              <w:rPr>
                <w:rFonts w:ascii="Arial" w:eastAsia="Tahoma" w:hAnsi="Arial" w:cs="Arial"/>
                <w:iCs/>
                <w:color w:val="DDD9C3" w:themeColor="background2" w:themeShade="E6"/>
                <w:sz w:val="20"/>
                <w:szCs w:val="20"/>
              </w:rPr>
            </w:pPr>
            <w:r w:rsidRPr="00CE53D7">
              <w:rPr>
                <w:rFonts w:ascii="Arial" w:eastAsia="Calibri" w:hAnsi="Arial" w:cs="Arial"/>
                <w:iCs/>
                <w:sz w:val="20"/>
                <w:szCs w:val="20"/>
              </w:rPr>
              <w:lastRenderedPageBreak/>
              <w:t xml:space="preserve">I. </w:t>
            </w:r>
            <w:r w:rsidR="000E00B1" w:rsidRPr="00CE53D7">
              <w:rPr>
                <w:rFonts w:ascii="Arial" w:eastAsia="Calibri" w:hAnsi="Arial" w:cs="Arial"/>
                <w:iCs/>
                <w:sz w:val="20"/>
                <w:szCs w:val="20"/>
              </w:rPr>
              <w:t>WSTĘP</w:t>
            </w:r>
          </w:p>
        </w:tc>
      </w:tr>
    </w:tbl>
    <w:p w14:paraId="68171E7E" w14:textId="3045E518" w:rsidR="006E6B87" w:rsidRDefault="006E6B87" w:rsidP="00183DD7">
      <w:pPr>
        <w:tabs>
          <w:tab w:val="left" w:pos="2445"/>
        </w:tabs>
        <w:spacing w:before="240"/>
        <w:ind w:firstLine="567"/>
        <w:rPr>
          <w:rFonts w:ascii="Arial" w:hAnsi="Arial" w:cs="Arial"/>
          <w:iCs/>
        </w:rPr>
      </w:pPr>
      <w:bookmarkStart w:id="1" w:name="_Hlk196376688"/>
      <w:bookmarkEnd w:id="0"/>
      <w:r w:rsidRPr="00B37EE0">
        <w:rPr>
          <w:rFonts w:ascii="Arial" w:hAnsi="Arial" w:cs="Arial"/>
          <w:iCs/>
        </w:rPr>
        <w:t>Program współpracy</w:t>
      </w:r>
      <w:r w:rsidRPr="006E6B87">
        <w:rPr>
          <w:rFonts w:ascii="Arial" w:hAnsi="Arial" w:cs="Arial"/>
          <w:iCs/>
        </w:rPr>
        <w:t xml:space="preserve"> stanowi dokument strategiczny, definiujący zasady prowadzenia polityki jednostki administracji publicznej wobec sektora pozarządowego. Zgodnie z art. 5a ust. 1 Ustawy z dnia 24 kwietnia 2003 r. o działalności pożytku publicznego i o wolontariacie (</w:t>
      </w:r>
      <w:proofErr w:type="spellStart"/>
      <w:r w:rsidRPr="006E6B87">
        <w:rPr>
          <w:rFonts w:ascii="Arial" w:hAnsi="Arial" w:cs="Arial"/>
          <w:iCs/>
        </w:rPr>
        <w:t>t.j</w:t>
      </w:r>
      <w:proofErr w:type="spellEnd"/>
      <w:r w:rsidRPr="006E6B87">
        <w:rPr>
          <w:rFonts w:ascii="Arial" w:hAnsi="Arial" w:cs="Arial"/>
          <w:iCs/>
        </w:rPr>
        <w:t>. Dz.U. z 202</w:t>
      </w:r>
      <w:r w:rsidR="008F65FD">
        <w:rPr>
          <w:rFonts w:ascii="Arial" w:hAnsi="Arial" w:cs="Arial"/>
          <w:iCs/>
        </w:rPr>
        <w:t>5</w:t>
      </w:r>
      <w:r w:rsidRPr="006E6B87">
        <w:rPr>
          <w:rFonts w:ascii="Arial" w:hAnsi="Arial" w:cs="Arial"/>
          <w:iCs/>
        </w:rPr>
        <w:t xml:space="preserve"> r. poz. 1</w:t>
      </w:r>
      <w:r w:rsidR="008F65FD">
        <w:rPr>
          <w:rFonts w:ascii="Arial" w:hAnsi="Arial" w:cs="Arial"/>
          <w:iCs/>
        </w:rPr>
        <w:t>338</w:t>
      </w:r>
      <w:r w:rsidRPr="006E6B87">
        <w:rPr>
          <w:rFonts w:ascii="Arial" w:hAnsi="Arial" w:cs="Arial"/>
          <w:iCs/>
        </w:rPr>
        <w:t xml:space="preserve"> ze zm.) </w:t>
      </w:r>
      <w:r w:rsidRPr="00CE53D7">
        <w:rPr>
          <w:rFonts w:ascii="Arial" w:hAnsi="Arial" w:cs="Arial"/>
          <w:iCs/>
        </w:rPr>
        <w:t>dalej zwaną Ustawa</w:t>
      </w:r>
      <w:r>
        <w:rPr>
          <w:rFonts w:ascii="Arial" w:hAnsi="Arial" w:cs="Arial"/>
          <w:iCs/>
        </w:rPr>
        <w:t xml:space="preserve">, </w:t>
      </w:r>
      <w:r w:rsidRPr="006E6B87">
        <w:rPr>
          <w:rFonts w:ascii="Arial" w:hAnsi="Arial" w:cs="Arial"/>
          <w:iCs/>
        </w:rPr>
        <w:t>każda jednostka samorządu terytorialnego zobowiązana jest do corocznego uchwalania programu współpracy z organizacjami pozarządowymi.</w:t>
      </w:r>
    </w:p>
    <w:p w14:paraId="7E616FD1" w14:textId="2A7CF2CF" w:rsidR="006E6B87" w:rsidRDefault="006E6B87" w:rsidP="00183DD7">
      <w:pPr>
        <w:tabs>
          <w:tab w:val="left" w:pos="2445"/>
        </w:tabs>
        <w:spacing w:before="240"/>
        <w:ind w:firstLine="567"/>
        <w:rPr>
          <w:rFonts w:ascii="Arial" w:hAnsi="Arial" w:cs="Arial"/>
          <w:iCs/>
        </w:rPr>
      </w:pPr>
      <w:r w:rsidRPr="006E6B87">
        <w:rPr>
          <w:rFonts w:ascii="Arial" w:hAnsi="Arial" w:cs="Arial"/>
          <w:iCs/>
        </w:rPr>
        <w:t xml:space="preserve">Zasady współpracy Gminy Kobylnica z organizacjami pozarządowymi zostały określone w rocznym programie, przyjętym Uchwałą Rady Gminy Kobylnica Nr </w:t>
      </w:r>
      <w:r w:rsidR="008F65FD">
        <w:rPr>
          <w:rFonts w:ascii="Arial" w:hAnsi="Arial" w:cs="Arial"/>
          <w:iCs/>
        </w:rPr>
        <w:t>IX</w:t>
      </w:r>
      <w:r w:rsidRPr="006E6B87">
        <w:rPr>
          <w:rFonts w:ascii="Arial" w:hAnsi="Arial" w:cs="Arial"/>
          <w:iCs/>
        </w:rPr>
        <w:t>/</w:t>
      </w:r>
      <w:r w:rsidR="008F65FD">
        <w:rPr>
          <w:rFonts w:ascii="Arial" w:hAnsi="Arial" w:cs="Arial"/>
          <w:iCs/>
        </w:rPr>
        <w:t>95</w:t>
      </w:r>
      <w:r w:rsidRPr="006E6B87">
        <w:rPr>
          <w:rFonts w:ascii="Arial" w:hAnsi="Arial" w:cs="Arial"/>
          <w:iCs/>
        </w:rPr>
        <w:t>/202</w:t>
      </w:r>
      <w:r w:rsidR="008F65FD">
        <w:rPr>
          <w:rFonts w:ascii="Arial" w:hAnsi="Arial" w:cs="Arial"/>
          <w:iCs/>
        </w:rPr>
        <w:t>4</w:t>
      </w:r>
      <w:r w:rsidRPr="006E6B87">
        <w:rPr>
          <w:rFonts w:ascii="Arial" w:hAnsi="Arial" w:cs="Arial"/>
          <w:iCs/>
        </w:rPr>
        <w:t xml:space="preserve"> z dnia </w:t>
      </w:r>
      <w:r w:rsidR="008F65FD">
        <w:rPr>
          <w:rFonts w:ascii="Arial" w:hAnsi="Arial" w:cs="Arial"/>
          <w:iCs/>
        </w:rPr>
        <w:t>28</w:t>
      </w:r>
      <w:r w:rsidRPr="006E6B87">
        <w:rPr>
          <w:rFonts w:ascii="Arial" w:hAnsi="Arial" w:cs="Arial"/>
          <w:iCs/>
        </w:rPr>
        <w:t xml:space="preserve"> </w:t>
      </w:r>
      <w:r w:rsidR="008F65FD">
        <w:rPr>
          <w:rFonts w:ascii="Arial" w:hAnsi="Arial" w:cs="Arial"/>
          <w:iCs/>
        </w:rPr>
        <w:t>listopada</w:t>
      </w:r>
      <w:r w:rsidRPr="006E6B87">
        <w:rPr>
          <w:rFonts w:ascii="Arial" w:hAnsi="Arial" w:cs="Arial"/>
          <w:iCs/>
        </w:rPr>
        <w:t xml:space="preserve"> 202</w:t>
      </w:r>
      <w:r w:rsidR="008F65FD">
        <w:rPr>
          <w:rFonts w:ascii="Arial" w:hAnsi="Arial" w:cs="Arial"/>
          <w:iCs/>
        </w:rPr>
        <w:t>4</w:t>
      </w:r>
      <w:r w:rsidRPr="006E6B87">
        <w:rPr>
          <w:rFonts w:ascii="Arial" w:hAnsi="Arial" w:cs="Arial"/>
          <w:iCs/>
        </w:rPr>
        <w:t xml:space="preserve"> r., w sprawie uchwalenia „Programu Współpracy Gminy Kobylnica z Organizacjami Pozarządowymi i Innymi Podmiotami Prowadzącymi Działalność Pożytku Publicznego na 202</w:t>
      </w:r>
      <w:r w:rsidR="008F65FD">
        <w:rPr>
          <w:rFonts w:ascii="Arial" w:hAnsi="Arial" w:cs="Arial"/>
          <w:iCs/>
        </w:rPr>
        <w:t>5</w:t>
      </w:r>
      <w:r w:rsidRPr="006E6B87">
        <w:rPr>
          <w:rFonts w:ascii="Arial" w:hAnsi="Arial" w:cs="Arial"/>
          <w:iCs/>
        </w:rPr>
        <w:t xml:space="preserve"> rok”.</w:t>
      </w:r>
      <w:r>
        <w:rPr>
          <w:rFonts w:ascii="Arial" w:hAnsi="Arial" w:cs="Arial"/>
          <w:iCs/>
        </w:rPr>
        <w:t xml:space="preserve"> </w:t>
      </w:r>
      <w:r w:rsidRPr="006E6B87">
        <w:rPr>
          <w:rFonts w:ascii="Arial" w:hAnsi="Arial" w:cs="Arial"/>
          <w:iCs/>
        </w:rPr>
        <w:t xml:space="preserve">Projekt Programu został uprzednio poddany konsultacjom społecznym, które przeprowadzono w okresie od </w:t>
      </w:r>
      <w:r w:rsidR="008F65FD">
        <w:rPr>
          <w:rFonts w:ascii="Arial" w:hAnsi="Arial" w:cs="Arial"/>
          <w:iCs/>
        </w:rPr>
        <w:t>16</w:t>
      </w:r>
      <w:r w:rsidRPr="006E6B87">
        <w:rPr>
          <w:rFonts w:ascii="Arial" w:hAnsi="Arial" w:cs="Arial"/>
          <w:iCs/>
        </w:rPr>
        <w:t xml:space="preserve"> </w:t>
      </w:r>
      <w:r w:rsidR="008F65FD">
        <w:rPr>
          <w:rFonts w:ascii="Arial" w:hAnsi="Arial" w:cs="Arial"/>
          <w:iCs/>
        </w:rPr>
        <w:t>października</w:t>
      </w:r>
      <w:r w:rsidRPr="006E6B87">
        <w:rPr>
          <w:rFonts w:ascii="Arial" w:hAnsi="Arial" w:cs="Arial"/>
          <w:iCs/>
        </w:rPr>
        <w:t xml:space="preserve"> do </w:t>
      </w:r>
      <w:r w:rsidR="008F65FD">
        <w:rPr>
          <w:rFonts w:ascii="Arial" w:hAnsi="Arial" w:cs="Arial"/>
          <w:iCs/>
        </w:rPr>
        <w:t>30</w:t>
      </w:r>
      <w:r w:rsidRPr="006E6B87">
        <w:rPr>
          <w:rFonts w:ascii="Arial" w:hAnsi="Arial" w:cs="Arial"/>
          <w:iCs/>
        </w:rPr>
        <w:t xml:space="preserve"> października 202</w:t>
      </w:r>
      <w:r w:rsidR="008F65FD">
        <w:rPr>
          <w:rFonts w:ascii="Arial" w:hAnsi="Arial" w:cs="Arial"/>
          <w:iCs/>
        </w:rPr>
        <w:t>4</w:t>
      </w:r>
      <w:r w:rsidRPr="006E6B87">
        <w:rPr>
          <w:rFonts w:ascii="Arial" w:hAnsi="Arial" w:cs="Arial"/>
          <w:iCs/>
        </w:rPr>
        <w:t xml:space="preserve"> r. Zgodnie z obowiązującymi przepisami, udział w konsultacjach mogli wziąć przedstawiciele organizacji pozarządowych oraz innych podmiotów, o których mowa w art. 3 ust. 3 Ustawy o działalności pożytku publicznego i o wolontariacie, prowadzących działalność statutową na terenie Gminy Kobylnica.</w:t>
      </w:r>
      <w:r>
        <w:rPr>
          <w:rFonts w:ascii="Arial" w:hAnsi="Arial" w:cs="Arial"/>
          <w:iCs/>
        </w:rPr>
        <w:t xml:space="preserve"> </w:t>
      </w:r>
      <w:r w:rsidRPr="006E6B87">
        <w:rPr>
          <w:rFonts w:ascii="Arial" w:hAnsi="Arial" w:cs="Arial"/>
          <w:iCs/>
        </w:rPr>
        <w:t>Uwagi, opinie oraz propozycje zmian do projektu Programu mogły być składane w formie pisemnej lub za pośrednictwem środków komunikacji elektronicznej, w terminie przewidzianym na przeprowadzenie konsultacji. W okresie ich trwania nie zgłoszono żadnych uwag, opinii ani wniosków o modyfikację dokumentu ze strony organizacji pozarządowych lub innych uprawnionych podmiotów działających w sferze pożytku publicznego.</w:t>
      </w:r>
    </w:p>
    <w:p w14:paraId="400E38CB" w14:textId="1070E497" w:rsidR="008F65FD" w:rsidRPr="008F65FD" w:rsidRDefault="008F65FD" w:rsidP="00183DD7">
      <w:pPr>
        <w:ind w:firstLine="567"/>
        <w:rPr>
          <w:rFonts w:ascii="Arial" w:hAnsi="Arial" w:cs="Arial"/>
        </w:rPr>
      </w:pPr>
      <w:r w:rsidRPr="008F65FD">
        <w:rPr>
          <w:rFonts w:ascii="Arial" w:hAnsi="Arial" w:cs="Arial"/>
        </w:rPr>
        <w:t>W trakcie roku obowiązywania Program podlegał zmianie – w związku ze zwiększeniem środków przeznaczonych na realizację zadań – co zostało wprowadzone Uchwałą Nr XX/176/2025 z dnia 15 lipca 2025 roku.</w:t>
      </w:r>
      <w:r w:rsidR="008E62B0" w:rsidRPr="008E62B0">
        <w:t xml:space="preserve"> </w:t>
      </w:r>
      <w:r w:rsidR="008E62B0" w:rsidRPr="008E62B0">
        <w:rPr>
          <w:rFonts w:ascii="Arial" w:hAnsi="Arial" w:cs="Arial"/>
        </w:rPr>
        <w:t>Projekt tej zmiany również został poddany konsultacjom społecznym, które przeprowadzono w okresie od 9 do 23 czerwca 2025 r. w ich trakcie nie zgłoszono żadnych uwag, opinii ani wniosków o modyfikację dokumentu.</w:t>
      </w:r>
    </w:p>
    <w:p w14:paraId="467C07DC" w14:textId="25B9D7DC" w:rsidR="006E6B87" w:rsidRPr="006E6B87" w:rsidRDefault="006E6B87" w:rsidP="00183DD7">
      <w:pPr>
        <w:tabs>
          <w:tab w:val="left" w:pos="2445"/>
        </w:tabs>
        <w:ind w:firstLine="567"/>
        <w:rPr>
          <w:rFonts w:ascii="Arial" w:hAnsi="Arial" w:cs="Arial"/>
          <w:iCs/>
        </w:rPr>
      </w:pPr>
      <w:r w:rsidRPr="006E6B87">
        <w:rPr>
          <w:rFonts w:ascii="Arial" w:hAnsi="Arial" w:cs="Arial"/>
          <w:iCs/>
        </w:rPr>
        <w:t>Zasadniczym celem Programu było wsparcie podmiotów sektora obywatelskiego w realizacji zadań służących zaspokajaniu potrzeb społeczności lokalnej. Działania podejmowane w jego ramach miały na celu rozwój partnerstwa pomiędzy samorządem a organizacjami pozarządowymi, zwiększenie efektywności w zakresie realizacji zadań publicznych, wzmocnienie potencjału i trwałości funkcjonowania organizacji działających na terenie Gminy, a także kształtowanie świadomości społecznej w zakresie roli oraz znaczenia sektora pozarządowego.</w:t>
      </w:r>
      <w:r>
        <w:rPr>
          <w:rFonts w:ascii="Arial" w:hAnsi="Arial" w:cs="Arial"/>
          <w:iCs/>
        </w:rPr>
        <w:t xml:space="preserve"> </w:t>
      </w:r>
      <w:r w:rsidRPr="006E6B87">
        <w:rPr>
          <w:rFonts w:ascii="Arial" w:hAnsi="Arial" w:cs="Arial"/>
          <w:iCs/>
        </w:rPr>
        <w:t>Program, oprócz sformułowania celu głównego oraz celów szczegółowych, określał również zasady, obszary i formy współpracy z organizacjami pozarządowymi. Współdziałanie to traktowane było jako istotny element polityki rozwoju lokalnego. Inicjatywy podejmowane przez realizatorów Programu, przy wsparciu Gminy, adresowane były do zróżnicowanych grup społecznych i miały na celu m.in. aktywizację mieszkańców, zagospodarowanie czasu wolnego dzieci i młodzieży, przeciwdziałanie wykluczeniu społecznemu oraz promowanie aktywności obywatelskiej. W wyniku zaangażowania samorządu możliwe było stworzenie warunków sprzyjających rozwojowi zainteresowań, integracji społecznej oraz uczestnictwu mieszkańców w życiu publicznym.</w:t>
      </w:r>
    </w:p>
    <w:tbl>
      <w:tblPr>
        <w:tblW w:w="9072" w:type="dxa"/>
        <w:tblBorders>
          <w:top w:val="single" w:sz="4" w:space="0" w:color="auto"/>
        </w:tblBorders>
        <w:shd w:val="clear" w:color="auto" w:fill="F79646" w:themeFill="accent6"/>
        <w:tblCellMar>
          <w:left w:w="70" w:type="dxa"/>
          <w:right w:w="70" w:type="dxa"/>
        </w:tblCellMar>
        <w:tblLook w:val="0000" w:firstRow="0" w:lastRow="0" w:firstColumn="0" w:lastColumn="0" w:noHBand="0" w:noVBand="0"/>
      </w:tblPr>
      <w:tblGrid>
        <w:gridCol w:w="9072"/>
      </w:tblGrid>
      <w:tr w:rsidR="00DF5776" w:rsidRPr="00CE53D7" w14:paraId="232A56F2" w14:textId="77777777" w:rsidTr="00197F45">
        <w:trPr>
          <w:trHeight w:val="331"/>
        </w:trPr>
        <w:tc>
          <w:tcPr>
            <w:tcW w:w="9072" w:type="dxa"/>
            <w:shd w:val="clear" w:color="auto" w:fill="FABF8F" w:themeFill="accent6" w:themeFillTint="99"/>
            <w:vAlign w:val="center"/>
          </w:tcPr>
          <w:bookmarkEnd w:id="1"/>
          <w:p w14:paraId="041B376F" w14:textId="7003CA64" w:rsidR="00B80EBB" w:rsidRPr="00CE53D7" w:rsidRDefault="00EF71CF" w:rsidP="00183DD7">
            <w:pPr>
              <w:pStyle w:val="Nagwek2"/>
              <w:ind w:left="0"/>
              <w:rPr>
                <w:rFonts w:ascii="Arial" w:eastAsia="Tahoma" w:hAnsi="Arial" w:cs="Arial"/>
                <w:iCs/>
                <w:sz w:val="20"/>
                <w:szCs w:val="20"/>
              </w:rPr>
            </w:pPr>
            <w:r w:rsidRPr="00CE53D7">
              <w:rPr>
                <w:rFonts w:ascii="Arial" w:eastAsia="Calibri" w:hAnsi="Arial" w:cs="Arial"/>
                <w:iCs/>
                <w:sz w:val="20"/>
                <w:szCs w:val="20"/>
              </w:rPr>
              <w:lastRenderedPageBreak/>
              <w:t>I</w:t>
            </w:r>
            <w:r w:rsidR="00B80EBB" w:rsidRPr="00CE53D7">
              <w:rPr>
                <w:rFonts w:ascii="Arial" w:eastAsia="Calibri" w:hAnsi="Arial" w:cs="Arial"/>
                <w:iCs/>
                <w:sz w:val="20"/>
                <w:szCs w:val="20"/>
              </w:rPr>
              <w:t>I. WSPÓŁPRACA FINANSOWA I POZAFINASOWA</w:t>
            </w:r>
          </w:p>
        </w:tc>
      </w:tr>
    </w:tbl>
    <w:p w14:paraId="4C3641DD" w14:textId="2A1E81FC" w:rsidR="000E00B1" w:rsidRPr="00CE53D7" w:rsidRDefault="000E00B1" w:rsidP="00183DD7">
      <w:pPr>
        <w:tabs>
          <w:tab w:val="left" w:pos="2445"/>
        </w:tabs>
        <w:spacing w:before="240" w:after="0"/>
        <w:rPr>
          <w:rFonts w:ascii="Arial" w:hAnsi="Arial" w:cs="Arial"/>
          <w:iCs/>
        </w:rPr>
      </w:pPr>
      <w:r w:rsidRPr="00CE53D7">
        <w:rPr>
          <w:rFonts w:ascii="Arial" w:hAnsi="Arial" w:cs="Arial"/>
          <w:iCs/>
        </w:rPr>
        <w:t xml:space="preserve">Współpraca Gminy Kobylnica z organizacjami pozarządowymi odbywała się </w:t>
      </w:r>
      <w:r w:rsidR="00174B89" w:rsidRPr="00CE53D7">
        <w:rPr>
          <w:rFonts w:ascii="Arial" w:hAnsi="Arial" w:cs="Arial"/>
          <w:iCs/>
        </w:rPr>
        <w:t>na</w:t>
      </w:r>
      <w:r w:rsidRPr="00CE53D7">
        <w:rPr>
          <w:rFonts w:ascii="Arial" w:hAnsi="Arial" w:cs="Arial"/>
          <w:iCs/>
        </w:rPr>
        <w:t xml:space="preserve"> dwóch płaszczyznach:</w:t>
      </w:r>
    </w:p>
    <w:p w14:paraId="5889A83B" w14:textId="77777777" w:rsidR="000E00B1" w:rsidRPr="00CE53D7" w:rsidRDefault="000E00B1" w:rsidP="00183DD7">
      <w:pPr>
        <w:pStyle w:val="Akapitzlist"/>
        <w:numPr>
          <w:ilvl w:val="0"/>
          <w:numId w:val="7"/>
        </w:numPr>
        <w:tabs>
          <w:tab w:val="left" w:pos="2445"/>
        </w:tabs>
        <w:spacing w:after="0"/>
        <w:rPr>
          <w:rFonts w:ascii="Arial" w:hAnsi="Arial" w:cs="Arial"/>
          <w:iCs/>
        </w:rPr>
      </w:pPr>
      <w:r w:rsidRPr="00CE53D7">
        <w:rPr>
          <w:rFonts w:ascii="Arial" w:hAnsi="Arial" w:cs="Arial"/>
          <w:iCs/>
        </w:rPr>
        <w:t>finansowej,</w:t>
      </w:r>
    </w:p>
    <w:p w14:paraId="15D14E16" w14:textId="64EBC76B" w:rsidR="00896A11" w:rsidRPr="008E62B0" w:rsidRDefault="000E00B1" w:rsidP="00183DD7">
      <w:pPr>
        <w:pStyle w:val="Akapitzlist"/>
        <w:numPr>
          <w:ilvl w:val="0"/>
          <w:numId w:val="7"/>
        </w:numPr>
        <w:tabs>
          <w:tab w:val="left" w:pos="2445"/>
        </w:tabs>
        <w:spacing w:before="100" w:beforeAutospacing="1" w:after="0"/>
        <w:rPr>
          <w:rFonts w:ascii="Arial" w:hAnsi="Arial" w:cs="Arial"/>
          <w:iCs/>
        </w:rPr>
      </w:pPr>
      <w:r w:rsidRPr="00CE53D7">
        <w:rPr>
          <w:rFonts w:ascii="Arial" w:hAnsi="Arial" w:cs="Arial"/>
          <w:iCs/>
        </w:rPr>
        <w:t>pozafinansowej.</w:t>
      </w:r>
    </w:p>
    <w:p w14:paraId="3FC208EE" w14:textId="1F8D9672" w:rsidR="008D3BB6" w:rsidRPr="00CE53D7" w:rsidRDefault="008D3BB6" w:rsidP="00183DD7">
      <w:pPr>
        <w:spacing w:before="100" w:beforeAutospacing="1" w:after="240"/>
        <w:rPr>
          <w:rFonts w:ascii="Arial" w:hAnsi="Arial" w:cs="Arial"/>
          <w:b/>
          <w:iCs/>
        </w:rPr>
      </w:pPr>
      <w:r w:rsidRPr="00CE53D7">
        <w:rPr>
          <w:rFonts w:ascii="Arial" w:hAnsi="Arial" w:cs="Arial"/>
          <w:b/>
          <w:iCs/>
        </w:rPr>
        <w:t>Współpraca o charakterze finansowym</w:t>
      </w:r>
    </w:p>
    <w:p w14:paraId="5240E543" w14:textId="79AC69EC" w:rsidR="00A252CB" w:rsidRPr="00CE53D7" w:rsidRDefault="008D3BB6" w:rsidP="00183DD7">
      <w:pPr>
        <w:spacing w:after="0"/>
        <w:ind w:firstLine="567"/>
        <w:rPr>
          <w:rFonts w:ascii="Arial" w:hAnsi="Arial" w:cs="Arial"/>
          <w:iCs/>
        </w:rPr>
      </w:pPr>
      <w:r w:rsidRPr="00CE53D7">
        <w:rPr>
          <w:rFonts w:ascii="Arial" w:hAnsi="Arial" w:cs="Arial"/>
          <w:iCs/>
        </w:rPr>
        <w:t xml:space="preserve">Współpraca o charakterze finansowym </w:t>
      </w:r>
      <w:r w:rsidR="004F7BC1" w:rsidRPr="00CE53D7">
        <w:rPr>
          <w:rFonts w:ascii="Arial" w:hAnsi="Arial" w:cs="Arial"/>
          <w:iCs/>
        </w:rPr>
        <w:t xml:space="preserve">polegała na </w:t>
      </w:r>
      <w:r w:rsidR="007103CE" w:rsidRPr="00CE53D7">
        <w:rPr>
          <w:rFonts w:ascii="Arial" w:hAnsi="Arial" w:cs="Arial"/>
          <w:iCs/>
        </w:rPr>
        <w:t>wspieraniu</w:t>
      </w:r>
      <w:r w:rsidRPr="00CE53D7">
        <w:rPr>
          <w:rFonts w:ascii="Arial" w:hAnsi="Arial" w:cs="Arial"/>
          <w:iCs/>
        </w:rPr>
        <w:t xml:space="preserve"> </w:t>
      </w:r>
      <w:r w:rsidR="003408EF" w:rsidRPr="00CE53D7">
        <w:rPr>
          <w:rFonts w:ascii="Arial" w:hAnsi="Arial" w:cs="Arial"/>
          <w:iCs/>
        </w:rPr>
        <w:t xml:space="preserve">realizacji </w:t>
      </w:r>
      <w:r w:rsidRPr="00CE53D7">
        <w:rPr>
          <w:rFonts w:ascii="Arial" w:hAnsi="Arial" w:cs="Arial"/>
          <w:iCs/>
        </w:rPr>
        <w:t>zadań publicznych i udziel</w:t>
      </w:r>
      <w:r w:rsidR="00740962" w:rsidRPr="00CE53D7">
        <w:rPr>
          <w:rFonts w:ascii="Arial" w:hAnsi="Arial" w:cs="Arial"/>
          <w:iCs/>
        </w:rPr>
        <w:t>a</w:t>
      </w:r>
      <w:r w:rsidRPr="00CE53D7">
        <w:rPr>
          <w:rFonts w:ascii="Arial" w:hAnsi="Arial" w:cs="Arial"/>
          <w:iCs/>
        </w:rPr>
        <w:t>ni</w:t>
      </w:r>
      <w:r w:rsidR="00D252F2" w:rsidRPr="00CE53D7">
        <w:rPr>
          <w:rFonts w:ascii="Arial" w:hAnsi="Arial" w:cs="Arial"/>
          <w:iCs/>
        </w:rPr>
        <w:t>u</w:t>
      </w:r>
      <w:r w:rsidRPr="00CE53D7">
        <w:rPr>
          <w:rFonts w:ascii="Arial" w:hAnsi="Arial" w:cs="Arial"/>
          <w:iCs/>
        </w:rPr>
        <w:t xml:space="preserve"> dotacji w wysokości nie przekraczającej 80% całkowitych kosztów zadania</w:t>
      </w:r>
      <w:r w:rsidR="00A252CB" w:rsidRPr="00CE53D7">
        <w:rPr>
          <w:rFonts w:ascii="Arial" w:hAnsi="Arial" w:cs="Arial"/>
          <w:iCs/>
        </w:rPr>
        <w:t xml:space="preserve"> lub powierz</w:t>
      </w:r>
      <w:r w:rsidR="007103CE" w:rsidRPr="00CE53D7">
        <w:rPr>
          <w:rFonts w:ascii="Arial" w:hAnsi="Arial" w:cs="Arial"/>
          <w:iCs/>
        </w:rPr>
        <w:t>a</w:t>
      </w:r>
      <w:r w:rsidR="00A252CB" w:rsidRPr="00CE53D7">
        <w:rPr>
          <w:rFonts w:ascii="Arial" w:hAnsi="Arial" w:cs="Arial"/>
          <w:iCs/>
        </w:rPr>
        <w:t xml:space="preserve">niu wykonania zadania publicznego. Organizacje pozarządowe wnosiły wkład własny w postaci własnych środków finansowych, środków pozyskanych z innych źródeł, a także wkładu osobowego i rzeczowego. Powierzenie oraz wsparcie realizacji zadań publicznych odbywało się na zasadzie otwartego konkursu ofert, jak również na zasadach określonych w art. 19a ustawy, tj. z pominięciem konkursu. </w:t>
      </w:r>
    </w:p>
    <w:p w14:paraId="2DB7FFC2" w14:textId="53475D46" w:rsidR="004F7BC1" w:rsidRPr="00CE53D7" w:rsidRDefault="004F7BC1" w:rsidP="00183DD7">
      <w:pPr>
        <w:spacing w:after="0"/>
        <w:rPr>
          <w:rFonts w:ascii="Arial" w:hAnsi="Arial" w:cs="Arial"/>
          <w:iCs/>
        </w:rPr>
      </w:pPr>
      <w:r w:rsidRPr="00055D24">
        <w:rPr>
          <w:rFonts w:ascii="Arial" w:hAnsi="Arial" w:cs="Arial"/>
          <w:iCs/>
        </w:rPr>
        <w:t>Inną formą współpracy finansowej Gminy Kobylnica z organizacjami pozarządowymi było oddanie</w:t>
      </w:r>
      <w:r w:rsidR="00113F59" w:rsidRPr="00055D24">
        <w:rPr>
          <w:rFonts w:ascii="Arial" w:hAnsi="Arial" w:cs="Arial"/>
          <w:iCs/>
        </w:rPr>
        <w:t xml:space="preserve"> w</w:t>
      </w:r>
      <w:r w:rsidRPr="00055D24">
        <w:rPr>
          <w:rFonts w:ascii="Arial" w:hAnsi="Arial" w:cs="Arial"/>
          <w:iCs/>
        </w:rPr>
        <w:t xml:space="preserve"> najem na preferencyjnych warunkach lokali użytkowych na cele prowadzonej działalności oraz realizację zadań publicznych</w:t>
      </w:r>
      <w:r w:rsidR="00F07F5B" w:rsidRPr="00055D24">
        <w:rPr>
          <w:rFonts w:ascii="Arial" w:hAnsi="Arial" w:cs="Arial"/>
          <w:iCs/>
        </w:rPr>
        <w:t xml:space="preserve"> jak również </w:t>
      </w:r>
      <w:r w:rsidR="00740962" w:rsidRPr="00055D24">
        <w:rPr>
          <w:rFonts w:ascii="Arial" w:hAnsi="Arial" w:cs="Arial"/>
          <w:iCs/>
        </w:rPr>
        <w:t xml:space="preserve">możliwość </w:t>
      </w:r>
      <w:r w:rsidR="00F07F5B" w:rsidRPr="00055D24">
        <w:rPr>
          <w:rFonts w:ascii="Arial" w:hAnsi="Arial" w:cs="Arial"/>
          <w:iCs/>
        </w:rPr>
        <w:t>wspierani</w:t>
      </w:r>
      <w:r w:rsidR="00740962" w:rsidRPr="00055D24">
        <w:rPr>
          <w:rFonts w:ascii="Arial" w:hAnsi="Arial" w:cs="Arial"/>
          <w:iCs/>
        </w:rPr>
        <w:t>a</w:t>
      </w:r>
      <w:r w:rsidR="00F07F5B" w:rsidRPr="00055D24">
        <w:rPr>
          <w:rFonts w:ascii="Arial" w:hAnsi="Arial" w:cs="Arial"/>
          <w:iCs/>
        </w:rPr>
        <w:t xml:space="preserve"> tych organizacji w zakresie dofinansowania wkładu własnego przy pozyskiwaniu środków z innych źródeł.</w:t>
      </w:r>
    </w:p>
    <w:p w14:paraId="2F0D73FF" w14:textId="7572C305" w:rsidR="008D3BB6" w:rsidRPr="00CE53D7" w:rsidRDefault="0005307A" w:rsidP="00183DD7">
      <w:pPr>
        <w:spacing w:before="240" w:after="240"/>
        <w:rPr>
          <w:rFonts w:ascii="Arial" w:hAnsi="Arial" w:cs="Arial"/>
          <w:iCs/>
          <w:sz w:val="20"/>
          <w:szCs w:val="20"/>
        </w:rPr>
      </w:pPr>
      <w:r w:rsidRPr="00CE53D7">
        <w:rPr>
          <w:rFonts w:ascii="Arial" w:hAnsi="Arial" w:cs="Arial"/>
          <w:iCs/>
        </w:rPr>
        <w:t>W 20</w:t>
      </w:r>
      <w:r w:rsidR="00065854" w:rsidRPr="00CE53D7">
        <w:rPr>
          <w:rFonts w:ascii="Arial" w:hAnsi="Arial" w:cs="Arial"/>
          <w:iCs/>
        </w:rPr>
        <w:t>2</w:t>
      </w:r>
      <w:r w:rsidR="008E62B0">
        <w:rPr>
          <w:rFonts w:ascii="Arial" w:hAnsi="Arial" w:cs="Arial"/>
          <w:iCs/>
        </w:rPr>
        <w:t>5</w:t>
      </w:r>
      <w:r w:rsidRPr="00CE53D7">
        <w:rPr>
          <w:rFonts w:ascii="Arial" w:hAnsi="Arial" w:cs="Arial"/>
          <w:iCs/>
        </w:rPr>
        <w:t xml:space="preserve"> roku wysokość środków zaplanowanych w budżecie Gminy na </w:t>
      </w:r>
      <w:r w:rsidR="00323BF5" w:rsidRPr="00CE53D7">
        <w:rPr>
          <w:rFonts w:ascii="Arial" w:hAnsi="Arial" w:cs="Arial"/>
          <w:iCs/>
        </w:rPr>
        <w:t xml:space="preserve">wsparcie organizacji pozarządowych </w:t>
      </w:r>
      <w:r w:rsidRPr="00CE53D7">
        <w:rPr>
          <w:rFonts w:ascii="Arial" w:hAnsi="Arial" w:cs="Arial"/>
          <w:iCs/>
        </w:rPr>
        <w:t>wynosiła</w:t>
      </w:r>
      <w:r w:rsidR="008D3BB6" w:rsidRPr="00CE53D7">
        <w:rPr>
          <w:rFonts w:ascii="Arial" w:hAnsi="Arial" w:cs="Arial"/>
          <w:iCs/>
        </w:rPr>
        <w:t xml:space="preserve"> </w:t>
      </w:r>
      <w:r w:rsidR="008E62B0">
        <w:rPr>
          <w:rFonts w:ascii="Arial" w:hAnsi="Arial" w:cs="Arial"/>
          <w:b/>
          <w:bCs/>
          <w:iCs/>
        </w:rPr>
        <w:t>82</w:t>
      </w:r>
      <w:r w:rsidR="00055D24">
        <w:rPr>
          <w:rFonts w:ascii="Arial" w:hAnsi="Arial" w:cs="Arial"/>
          <w:b/>
          <w:bCs/>
          <w:iCs/>
        </w:rPr>
        <w:t>5</w:t>
      </w:r>
      <w:r w:rsidR="009B4F4D" w:rsidRPr="00CE53D7">
        <w:rPr>
          <w:rFonts w:ascii="Arial" w:hAnsi="Arial" w:cs="Arial"/>
          <w:b/>
          <w:bCs/>
          <w:iCs/>
        </w:rPr>
        <w:t>.000,00</w:t>
      </w:r>
      <w:r w:rsidR="008D3BB6" w:rsidRPr="00CE53D7">
        <w:rPr>
          <w:rFonts w:ascii="Arial" w:hAnsi="Arial" w:cs="Arial"/>
          <w:b/>
          <w:bCs/>
          <w:iCs/>
        </w:rPr>
        <w:t xml:space="preserve"> zł</w:t>
      </w:r>
      <w:r w:rsidR="008E62B0">
        <w:rPr>
          <w:rFonts w:ascii="Arial" w:hAnsi="Arial" w:cs="Arial"/>
          <w:b/>
          <w:bCs/>
          <w:iCs/>
        </w:rPr>
        <w:t xml:space="preserve">. </w:t>
      </w:r>
    </w:p>
    <w:p w14:paraId="5CFB02B0" w14:textId="27156BBA" w:rsidR="00E567A7" w:rsidRPr="00CE53D7" w:rsidRDefault="00183DD7" w:rsidP="00183DD7">
      <w:pPr>
        <w:spacing w:before="240" w:after="0"/>
        <w:rPr>
          <w:rFonts w:ascii="Arial" w:hAnsi="Arial" w:cs="Arial"/>
          <w:iCs/>
          <w:sz w:val="16"/>
          <w:szCs w:val="16"/>
        </w:rPr>
      </w:pPr>
      <w:r w:rsidRPr="00CE53D7">
        <w:rPr>
          <w:rFonts w:ascii="Arial" w:hAnsi="Arial" w:cs="Arial"/>
          <w:b/>
          <w:iCs/>
          <w:noProof/>
        </w:rPr>
        <w:drawing>
          <wp:anchor distT="0" distB="0" distL="114300" distR="114300" simplePos="0" relativeHeight="251702784" behindDoc="1" locked="0" layoutInCell="1" allowOverlap="1" wp14:anchorId="3A6C8AC2" wp14:editId="083A2497">
            <wp:simplePos x="0" y="0"/>
            <wp:positionH relativeFrom="margin">
              <wp:posOffset>26670</wp:posOffset>
            </wp:positionH>
            <wp:positionV relativeFrom="paragraph">
              <wp:posOffset>323215</wp:posOffset>
            </wp:positionV>
            <wp:extent cx="5758774" cy="3190672"/>
            <wp:effectExtent l="0" t="0" r="13970" b="10160"/>
            <wp:wrapNone/>
            <wp:docPr id="186915355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A252CB" w:rsidRPr="00CE53D7">
        <w:rPr>
          <w:rFonts w:ascii="Arial" w:hAnsi="Arial" w:cs="Arial"/>
          <w:iCs/>
          <w:sz w:val="16"/>
          <w:szCs w:val="16"/>
        </w:rPr>
        <w:t>Wykres Nr 1 - Dofinansowanie zadań publicznych w roku 202</w:t>
      </w:r>
      <w:r w:rsidR="003876D3">
        <w:rPr>
          <w:rFonts w:ascii="Arial" w:hAnsi="Arial" w:cs="Arial"/>
          <w:iCs/>
          <w:sz w:val="16"/>
          <w:szCs w:val="16"/>
        </w:rPr>
        <w:t>3</w:t>
      </w:r>
      <w:r w:rsidR="00A252CB" w:rsidRPr="00CE53D7">
        <w:rPr>
          <w:rFonts w:ascii="Arial" w:hAnsi="Arial" w:cs="Arial"/>
          <w:iCs/>
          <w:sz w:val="16"/>
          <w:szCs w:val="16"/>
        </w:rPr>
        <w:t>, 202</w:t>
      </w:r>
      <w:r w:rsidR="003876D3">
        <w:rPr>
          <w:rFonts w:ascii="Arial" w:hAnsi="Arial" w:cs="Arial"/>
          <w:iCs/>
          <w:sz w:val="16"/>
          <w:szCs w:val="16"/>
        </w:rPr>
        <w:t>4</w:t>
      </w:r>
      <w:r w:rsidR="00A252CB" w:rsidRPr="00CE53D7">
        <w:rPr>
          <w:rFonts w:ascii="Arial" w:hAnsi="Arial" w:cs="Arial"/>
          <w:iCs/>
          <w:sz w:val="16"/>
          <w:szCs w:val="16"/>
        </w:rPr>
        <w:t xml:space="preserve"> oraz 202</w:t>
      </w:r>
      <w:r w:rsidR="003876D3">
        <w:rPr>
          <w:rFonts w:ascii="Arial" w:hAnsi="Arial" w:cs="Arial"/>
          <w:iCs/>
          <w:sz w:val="16"/>
          <w:szCs w:val="16"/>
        </w:rPr>
        <w:t>5</w:t>
      </w:r>
    </w:p>
    <w:p w14:paraId="0016C5B6" w14:textId="555488EA" w:rsidR="008D3BB6" w:rsidRPr="00CE53D7" w:rsidRDefault="008D3BB6" w:rsidP="00183DD7">
      <w:pPr>
        <w:spacing w:before="6720" w:after="120"/>
        <w:rPr>
          <w:rFonts w:ascii="Arial" w:hAnsi="Arial" w:cs="Arial"/>
          <w:b/>
          <w:iCs/>
        </w:rPr>
      </w:pPr>
      <w:r w:rsidRPr="00CE53D7">
        <w:rPr>
          <w:rFonts w:ascii="Arial" w:hAnsi="Arial" w:cs="Arial"/>
          <w:iCs/>
        </w:rPr>
        <w:lastRenderedPageBreak/>
        <w:t xml:space="preserve">W ramach realizacji </w:t>
      </w:r>
      <w:r w:rsidRPr="00CE53D7">
        <w:rPr>
          <w:rFonts w:ascii="Arial" w:hAnsi="Arial" w:cs="Arial"/>
          <w:bCs/>
          <w:iCs/>
        </w:rPr>
        <w:t>„Program</w:t>
      </w:r>
      <w:r w:rsidR="004F7BC1" w:rsidRPr="00CE53D7">
        <w:rPr>
          <w:rFonts w:ascii="Arial" w:hAnsi="Arial" w:cs="Arial"/>
          <w:bCs/>
          <w:iCs/>
        </w:rPr>
        <w:t>u</w:t>
      </w:r>
      <w:r w:rsidRPr="00CE53D7">
        <w:rPr>
          <w:rFonts w:ascii="Arial" w:hAnsi="Arial" w:cs="Arial"/>
          <w:bCs/>
          <w:iCs/>
        </w:rPr>
        <w:t xml:space="preserve"> Współpracy Gminy Kobylnica z Organizacjami Pozarządowymi i Innymi Podmiotami Prowadzącymi Działalność Pożytku Publicznego na 20</w:t>
      </w:r>
      <w:r w:rsidR="00836C4B" w:rsidRPr="00CE53D7">
        <w:rPr>
          <w:rFonts w:ascii="Arial" w:hAnsi="Arial" w:cs="Arial"/>
          <w:bCs/>
          <w:iCs/>
        </w:rPr>
        <w:t>2</w:t>
      </w:r>
      <w:r w:rsidR="006039FE">
        <w:rPr>
          <w:rFonts w:ascii="Arial" w:hAnsi="Arial" w:cs="Arial"/>
          <w:bCs/>
          <w:iCs/>
        </w:rPr>
        <w:t>5</w:t>
      </w:r>
      <w:r w:rsidRPr="00CE53D7">
        <w:rPr>
          <w:rFonts w:ascii="Arial" w:hAnsi="Arial" w:cs="Arial"/>
          <w:bCs/>
          <w:iCs/>
        </w:rPr>
        <w:t xml:space="preserve"> rok”</w:t>
      </w:r>
      <w:r w:rsidRPr="00CE53D7">
        <w:rPr>
          <w:rFonts w:ascii="Arial" w:hAnsi="Arial" w:cs="Arial"/>
          <w:iCs/>
        </w:rPr>
        <w:t xml:space="preserve"> Gmina zlec</w:t>
      </w:r>
      <w:r w:rsidR="004F7BC1" w:rsidRPr="00CE53D7">
        <w:rPr>
          <w:rFonts w:ascii="Arial" w:hAnsi="Arial" w:cs="Arial"/>
          <w:iCs/>
        </w:rPr>
        <w:t>a</w:t>
      </w:r>
      <w:r w:rsidRPr="00CE53D7">
        <w:rPr>
          <w:rFonts w:ascii="Arial" w:hAnsi="Arial" w:cs="Arial"/>
          <w:iCs/>
        </w:rPr>
        <w:t xml:space="preserve">ła </w:t>
      </w:r>
      <w:r w:rsidR="004F7BC1" w:rsidRPr="00CE53D7">
        <w:rPr>
          <w:rFonts w:ascii="Arial" w:hAnsi="Arial" w:cs="Arial"/>
          <w:iCs/>
        </w:rPr>
        <w:t xml:space="preserve">wykonanie </w:t>
      </w:r>
      <w:r w:rsidRPr="00CE53D7">
        <w:rPr>
          <w:rFonts w:ascii="Arial" w:hAnsi="Arial" w:cs="Arial"/>
          <w:iCs/>
        </w:rPr>
        <w:t xml:space="preserve">zadań publicznych na podstawie </w:t>
      </w:r>
      <w:r w:rsidR="00A527B9" w:rsidRPr="00CE53D7">
        <w:rPr>
          <w:rFonts w:ascii="Arial" w:hAnsi="Arial" w:cs="Arial"/>
          <w:iCs/>
        </w:rPr>
        <w:t>U</w:t>
      </w:r>
      <w:r w:rsidRPr="00CE53D7">
        <w:rPr>
          <w:rFonts w:ascii="Arial" w:hAnsi="Arial" w:cs="Arial"/>
          <w:iCs/>
        </w:rPr>
        <w:t>stawy z zastosowaniem:</w:t>
      </w:r>
    </w:p>
    <w:p w14:paraId="04AB8D25" w14:textId="33D4F059" w:rsidR="008D3BB6" w:rsidRPr="00CE53D7" w:rsidRDefault="008D3BB6" w:rsidP="00183DD7">
      <w:pPr>
        <w:pStyle w:val="Akapitzlist"/>
        <w:numPr>
          <w:ilvl w:val="0"/>
          <w:numId w:val="6"/>
        </w:numPr>
        <w:spacing w:before="240" w:after="0"/>
        <w:ind w:left="714" w:hanging="357"/>
        <w:rPr>
          <w:rFonts w:ascii="Arial" w:hAnsi="Arial" w:cs="Arial"/>
          <w:b/>
          <w:iCs/>
        </w:rPr>
      </w:pPr>
      <w:r w:rsidRPr="00CE53D7">
        <w:rPr>
          <w:rFonts w:ascii="Arial" w:hAnsi="Arial" w:cs="Arial"/>
          <w:b/>
          <w:iCs/>
        </w:rPr>
        <w:t>trybu konkursowego</w:t>
      </w:r>
    </w:p>
    <w:p w14:paraId="34BEE407" w14:textId="0D3FC414" w:rsidR="005D32E6" w:rsidRPr="00CE53D7" w:rsidRDefault="008D3BB6" w:rsidP="00183DD7">
      <w:pPr>
        <w:pStyle w:val="Akapitzlist"/>
        <w:numPr>
          <w:ilvl w:val="0"/>
          <w:numId w:val="6"/>
        </w:numPr>
        <w:spacing w:after="240"/>
        <w:ind w:left="714" w:hanging="357"/>
        <w:rPr>
          <w:rFonts w:ascii="Arial" w:hAnsi="Arial" w:cs="Arial"/>
          <w:iCs/>
        </w:rPr>
      </w:pPr>
      <w:r w:rsidRPr="00CE53D7">
        <w:rPr>
          <w:rFonts w:ascii="Arial" w:hAnsi="Arial" w:cs="Arial"/>
          <w:b/>
          <w:iCs/>
        </w:rPr>
        <w:t>trybu pozakonkursowego</w:t>
      </w:r>
    </w:p>
    <w:p w14:paraId="7CD53E3D" w14:textId="3CB63722" w:rsidR="00AF4CF0" w:rsidRPr="00CE53D7" w:rsidRDefault="00A3190D" w:rsidP="00183DD7">
      <w:pPr>
        <w:spacing w:after="0"/>
        <w:ind w:firstLine="567"/>
        <w:rPr>
          <w:rFonts w:ascii="Arial" w:hAnsi="Arial" w:cs="Arial"/>
          <w:iCs/>
        </w:rPr>
      </w:pPr>
      <w:r w:rsidRPr="00CE53D7">
        <w:rPr>
          <w:rFonts w:ascii="Arial" w:hAnsi="Arial" w:cs="Arial"/>
          <w:iCs/>
        </w:rPr>
        <w:t>Zorganizowano 1</w:t>
      </w:r>
      <w:r w:rsidR="006039FE">
        <w:rPr>
          <w:rFonts w:ascii="Arial" w:hAnsi="Arial" w:cs="Arial"/>
          <w:iCs/>
        </w:rPr>
        <w:t>4</w:t>
      </w:r>
      <w:r w:rsidRPr="00CE53D7">
        <w:rPr>
          <w:rFonts w:ascii="Arial" w:hAnsi="Arial" w:cs="Arial"/>
          <w:iCs/>
        </w:rPr>
        <w:t xml:space="preserve"> </w:t>
      </w:r>
      <w:r w:rsidR="0070168F" w:rsidRPr="00CE53D7">
        <w:rPr>
          <w:rFonts w:ascii="Arial" w:hAnsi="Arial" w:cs="Arial"/>
          <w:iCs/>
        </w:rPr>
        <w:t xml:space="preserve">konkursów </w:t>
      </w:r>
      <w:r w:rsidRPr="00CE53D7">
        <w:rPr>
          <w:rFonts w:ascii="Arial" w:hAnsi="Arial" w:cs="Arial"/>
          <w:iCs/>
        </w:rPr>
        <w:t>na wsparcie oraz powierzenie realizacji</w:t>
      </w:r>
      <w:r w:rsidR="00F348E0" w:rsidRPr="00CE53D7">
        <w:rPr>
          <w:rFonts w:ascii="Arial" w:hAnsi="Arial" w:cs="Arial"/>
          <w:iCs/>
        </w:rPr>
        <w:t xml:space="preserve"> zadań publicznych w czterech obszarach.</w:t>
      </w:r>
      <w:r w:rsidR="003D5DE1" w:rsidRPr="00CE53D7">
        <w:rPr>
          <w:rFonts w:ascii="Arial" w:hAnsi="Arial" w:cs="Arial"/>
          <w:iCs/>
        </w:rPr>
        <w:t xml:space="preserve"> </w:t>
      </w:r>
      <w:r w:rsidR="00AF4CF0" w:rsidRPr="00CE53D7">
        <w:rPr>
          <w:rFonts w:ascii="Arial" w:hAnsi="Arial" w:cs="Arial"/>
          <w:iCs/>
        </w:rPr>
        <w:t>Konkursy odbywały się za pomocą serwisu internetowego Witkac.pl, w którym organizacje za pomocą elektronicznego formularza skład</w:t>
      </w:r>
      <w:r w:rsidR="00D07804" w:rsidRPr="00CE53D7">
        <w:rPr>
          <w:rFonts w:ascii="Arial" w:hAnsi="Arial" w:cs="Arial"/>
          <w:iCs/>
        </w:rPr>
        <w:t>ał</w:t>
      </w:r>
      <w:r w:rsidR="00AF4CF0" w:rsidRPr="00CE53D7">
        <w:rPr>
          <w:rFonts w:ascii="Arial" w:hAnsi="Arial" w:cs="Arial"/>
          <w:iCs/>
        </w:rPr>
        <w:t>y swoje oferty oraz sprawozdania częściowe i końcowe z realizacji zadań. Prawidłowo uzupełnione oraz podpisane przez upoważnione osoby oferty i załączniki należało dostarczyć do Urzędu celem potwierdzenia złożenie ofert. Konkursy ogłoszone przez Gminę uaktywniały społeczność lokalną oraz pokazał</w:t>
      </w:r>
      <w:r w:rsidR="003E6BE2" w:rsidRPr="00CE53D7">
        <w:rPr>
          <w:rFonts w:ascii="Arial" w:hAnsi="Arial" w:cs="Arial"/>
          <w:iCs/>
        </w:rPr>
        <w:t>y</w:t>
      </w:r>
      <w:r w:rsidR="00AF4CF0" w:rsidRPr="00CE53D7">
        <w:rPr>
          <w:rFonts w:ascii="Arial" w:hAnsi="Arial" w:cs="Arial"/>
          <w:iCs/>
        </w:rPr>
        <w:t xml:space="preserve">, że dzięki wieloletniej współpracy nasze stowarzyszenia mogą osiągać sukcesy na arenie lokalnej oraz krajowej. </w:t>
      </w:r>
    </w:p>
    <w:p w14:paraId="2D8DD38B" w14:textId="600B1062" w:rsidR="00117A55" w:rsidRPr="00CE53D7" w:rsidRDefault="00AF4CF0" w:rsidP="00183DD7">
      <w:pPr>
        <w:spacing w:after="480"/>
        <w:ind w:firstLine="567"/>
        <w:rPr>
          <w:rFonts w:ascii="Arial" w:hAnsi="Arial" w:cs="Arial"/>
          <w:bCs/>
          <w:iCs/>
        </w:rPr>
      </w:pPr>
      <w:r w:rsidRPr="00CE53D7">
        <w:rPr>
          <w:rFonts w:ascii="Arial" w:hAnsi="Arial" w:cs="Arial"/>
          <w:iCs/>
        </w:rPr>
        <w:t xml:space="preserve">W ramach ogłoszonych konkursów zrealizowano </w:t>
      </w:r>
      <w:r w:rsidR="009A6EE6">
        <w:rPr>
          <w:rFonts w:ascii="Arial" w:hAnsi="Arial" w:cs="Arial"/>
          <w:iCs/>
        </w:rPr>
        <w:t>28</w:t>
      </w:r>
      <w:r w:rsidRPr="00CE53D7">
        <w:rPr>
          <w:rFonts w:ascii="Arial" w:hAnsi="Arial" w:cs="Arial"/>
          <w:iCs/>
        </w:rPr>
        <w:t xml:space="preserve"> zada</w:t>
      </w:r>
      <w:r w:rsidR="006B498E" w:rsidRPr="00CE53D7">
        <w:rPr>
          <w:rFonts w:ascii="Arial" w:hAnsi="Arial" w:cs="Arial"/>
          <w:iCs/>
        </w:rPr>
        <w:t>ń</w:t>
      </w:r>
      <w:r w:rsidR="003E6BE2" w:rsidRPr="00CE53D7">
        <w:rPr>
          <w:rFonts w:ascii="Arial" w:hAnsi="Arial" w:cs="Arial"/>
          <w:iCs/>
        </w:rPr>
        <w:t xml:space="preserve"> publicznych</w:t>
      </w:r>
      <w:r w:rsidRPr="00CE53D7">
        <w:rPr>
          <w:rFonts w:ascii="Arial" w:hAnsi="Arial" w:cs="Arial"/>
          <w:iCs/>
        </w:rPr>
        <w:t xml:space="preserve"> w</w:t>
      </w:r>
      <w:r w:rsidR="003E6BE2" w:rsidRPr="00CE53D7">
        <w:rPr>
          <w:rFonts w:ascii="Arial" w:hAnsi="Arial" w:cs="Arial"/>
          <w:iCs/>
        </w:rPr>
        <w:t xml:space="preserve"> czterech </w:t>
      </w:r>
      <w:r w:rsidRPr="00CE53D7">
        <w:rPr>
          <w:rFonts w:ascii="Arial" w:hAnsi="Arial" w:cs="Arial"/>
          <w:iCs/>
        </w:rPr>
        <w:t>obszarach</w:t>
      </w:r>
      <w:r w:rsidR="003E6BE2" w:rsidRPr="00CE53D7">
        <w:rPr>
          <w:rFonts w:ascii="Arial" w:hAnsi="Arial" w:cs="Arial"/>
          <w:iCs/>
        </w:rPr>
        <w:t xml:space="preserve"> działania</w:t>
      </w:r>
      <w:r w:rsidRPr="00CE53D7">
        <w:rPr>
          <w:rFonts w:ascii="Arial" w:hAnsi="Arial" w:cs="Arial"/>
          <w:iCs/>
        </w:rPr>
        <w:t>.</w:t>
      </w:r>
      <w:r w:rsidR="003E6BE2" w:rsidRPr="00CE53D7">
        <w:rPr>
          <w:rFonts w:ascii="Arial" w:hAnsi="Arial" w:cs="Arial"/>
          <w:iCs/>
        </w:rPr>
        <w:t xml:space="preserve"> </w:t>
      </w:r>
      <w:r w:rsidR="003E6BE2" w:rsidRPr="00CE53D7">
        <w:rPr>
          <w:rFonts w:ascii="Arial" w:hAnsi="Arial" w:cs="Arial"/>
          <w:bCs/>
          <w:iCs/>
        </w:rPr>
        <w:t xml:space="preserve">Natomiast w trybie pozakonkursowym zgodnie z art. 19a </w:t>
      </w:r>
      <w:r w:rsidR="00D07804" w:rsidRPr="00CE53D7">
        <w:rPr>
          <w:rFonts w:ascii="Arial" w:hAnsi="Arial" w:cs="Arial"/>
          <w:bCs/>
          <w:iCs/>
        </w:rPr>
        <w:t>U</w:t>
      </w:r>
      <w:r w:rsidR="003E6BE2" w:rsidRPr="00CE53D7">
        <w:rPr>
          <w:rFonts w:ascii="Arial" w:hAnsi="Arial" w:cs="Arial"/>
          <w:bCs/>
          <w:iCs/>
        </w:rPr>
        <w:t xml:space="preserve">stawy pozytywnie rozpatrzono </w:t>
      </w:r>
      <w:r w:rsidR="00E76554">
        <w:rPr>
          <w:rFonts w:ascii="Arial" w:hAnsi="Arial" w:cs="Arial"/>
          <w:bCs/>
          <w:iCs/>
        </w:rPr>
        <w:t>1</w:t>
      </w:r>
      <w:r w:rsidR="006039FE">
        <w:rPr>
          <w:rFonts w:ascii="Arial" w:hAnsi="Arial" w:cs="Arial"/>
          <w:bCs/>
          <w:iCs/>
        </w:rPr>
        <w:t>0</w:t>
      </w:r>
      <w:r w:rsidR="003E6BE2" w:rsidRPr="00CE53D7">
        <w:rPr>
          <w:rFonts w:ascii="Arial" w:hAnsi="Arial" w:cs="Arial"/>
          <w:bCs/>
          <w:iCs/>
        </w:rPr>
        <w:t xml:space="preserve"> ofert.</w:t>
      </w:r>
      <w:r w:rsidR="00675F13" w:rsidRPr="00CE53D7">
        <w:rPr>
          <w:rFonts w:ascii="Arial" w:hAnsi="Arial" w:cs="Arial"/>
          <w:bCs/>
          <w:iCs/>
        </w:rPr>
        <w:t xml:space="preserve"> </w:t>
      </w:r>
      <w:r w:rsidR="003E6BE2" w:rsidRPr="00CE53D7">
        <w:rPr>
          <w:rFonts w:ascii="Arial" w:hAnsi="Arial" w:cs="Arial"/>
          <w:bCs/>
          <w:iCs/>
        </w:rPr>
        <w:t>Łącznie udzielono dotacji na 3</w:t>
      </w:r>
      <w:r w:rsidR="006039FE">
        <w:rPr>
          <w:rFonts w:ascii="Arial" w:hAnsi="Arial" w:cs="Arial"/>
          <w:bCs/>
          <w:iCs/>
        </w:rPr>
        <w:t>8</w:t>
      </w:r>
      <w:r w:rsidR="003E6BE2" w:rsidRPr="00CE53D7">
        <w:rPr>
          <w:rFonts w:ascii="Arial" w:hAnsi="Arial" w:cs="Arial"/>
          <w:bCs/>
          <w:iCs/>
        </w:rPr>
        <w:t xml:space="preserve"> zadań o wartości </w:t>
      </w:r>
      <w:r w:rsidR="006039FE">
        <w:rPr>
          <w:rFonts w:ascii="Arial" w:hAnsi="Arial" w:cs="Arial"/>
          <w:bCs/>
          <w:iCs/>
        </w:rPr>
        <w:t>760</w:t>
      </w:r>
      <w:r w:rsidR="00E76554">
        <w:rPr>
          <w:rFonts w:ascii="Arial" w:hAnsi="Arial" w:cs="Arial"/>
          <w:bCs/>
          <w:iCs/>
        </w:rPr>
        <w:t>.</w:t>
      </w:r>
      <w:r w:rsidR="006039FE">
        <w:rPr>
          <w:rFonts w:ascii="Arial" w:hAnsi="Arial" w:cs="Arial"/>
          <w:bCs/>
          <w:iCs/>
        </w:rPr>
        <w:t>429</w:t>
      </w:r>
      <w:r w:rsidR="00E76554">
        <w:rPr>
          <w:rFonts w:ascii="Arial" w:hAnsi="Arial" w:cs="Arial"/>
          <w:bCs/>
          <w:iCs/>
        </w:rPr>
        <w:t>,</w:t>
      </w:r>
      <w:r w:rsidR="006039FE">
        <w:rPr>
          <w:rFonts w:ascii="Arial" w:hAnsi="Arial" w:cs="Arial"/>
          <w:bCs/>
          <w:iCs/>
        </w:rPr>
        <w:t>50</w:t>
      </w:r>
      <w:r w:rsidR="003E6BE2" w:rsidRPr="00CE53D7">
        <w:rPr>
          <w:rFonts w:ascii="Arial" w:hAnsi="Arial" w:cs="Arial"/>
          <w:bCs/>
          <w:iCs/>
        </w:rPr>
        <w:t xml:space="preserve"> zł</w:t>
      </w:r>
      <w:r w:rsidR="00117A55" w:rsidRPr="00CE53D7">
        <w:rPr>
          <w:rFonts w:ascii="Arial" w:hAnsi="Arial" w:cs="Arial"/>
          <w:bCs/>
          <w:iCs/>
        </w:rPr>
        <w:t>.</w:t>
      </w:r>
    </w:p>
    <w:p w14:paraId="4FCC44AE" w14:textId="0E0B14B1" w:rsidR="00B37EE0" w:rsidRDefault="00117A55" w:rsidP="00183DD7">
      <w:pPr>
        <w:spacing w:after="120"/>
        <w:rPr>
          <w:rFonts w:ascii="Arial" w:hAnsi="Arial" w:cs="Arial"/>
          <w:iCs/>
          <w:sz w:val="16"/>
          <w:szCs w:val="16"/>
        </w:rPr>
      </w:pPr>
      <w:r w:rsidRPr="00CE53D7">
        <w:rPr>
          <w:rFonts w:ascii="Arial" w:hAnsi="Arial" w:cs="Arial"/>
          <w:iCs/>
          <w:sz w:val="16"/>
          <w:szCs w:val="16"/>
        </w:rPr>
        <w:t>Tabela Nr 1 –Wysokość środków przeznaczonych na realizacje zadań w 202</w:t>
      </w:r>
      <w:r w:rsidR="006039FE">
        <w:rPr>
          <w:rFonts w:ascii="Arial" w:hAnsi="Arial" w:cs="Arial"/>
          <w:iCs/>
          <w:sz w:val="16"/>
          <w:szCs w:val="16"/>
        </w:rPr>
        <w:t>5</w:t>
      </w:r>
      <w:r w:rsidRPr="00CE53D7">
        <w:rPr>
          <w:rFonts w:ascii="Arial" w:hAnsi="Arial" w:cs="Arial"/>
          <w:iCs/>
          <w:sz w:val="16"/>
          <w:szCs w:val="16"/>
        </w:rPr>
        <w:t xml:space="preserve"> r.</w:t>
      </w:r>
    </w:p>
    <w:tbl>
      <w:tblPr>
        <w:tblStyle w:val="Tabela-Siatka1"/>
        <w:tblW w:w="0" w:type="auto"/>
        <w:tblLook w:val="04A0" w:firstRow="1" w:lastRow="0" w:firstColumn="1" w:lastColumn="0" w:noHBand="0" w:noVBand="1"/>
      </w:tblPr>
      <w:tblGrid>
        <w:gridCol w:w="421"/>
        <w:gridCol w:w="1559"/>
        <w:gridCol w:w="3415"/>
        <w:gridCol w:w="1212"/>
        <w:gridCol w:w="1186"/>
        <w:gridCol w:w="1269"/>
      </w:tblGrid>
      <w:tr w:rsidR="00542C51" w:rsidRPr="00542C51" w14:paraId="47BB30EA" w14:textId="77777777" w:rsidTr="00665453">
        <w:trPr>
          <w:tblHeader/>
        </w:trPr>
        <w:tc>
          <w:tcPr>
            <w:tcW w:w="421" w:type="dxa"/>
            <w:shd w:val="clear" w:color="auto" w:fill="F4B083"/>
          </w:tcPr>
          <w:p w14:paraId="6ADA1B55" w14:textId="77777777" w:rsidR="00542C51" w:rsidRPr="00542C51" w:rsidRDefault="00542C51" w:rsidP="00183DD7">
            <w:pPr>
              <w:widowControl w:val="0"/>
              <w:suppressAutoHyphens/>
              <w:autoSpaceDE w:val="0"/>
              <w:rPr>
                <w:rFonts w:ascii="Arial" w:eastAsia="Tahoma" w:hAnsi="Arial" w:cs="Arial"/>
                <w:b/>
                <w:iCs/>
                <w:color w:val="000000"/>
                <w:sz w:val="16"/>
                <w:szCs w:val="16"/>
                <w:lang w:eastAsia="ar-SA"/>
              </w:rPr>
            </w:pPr>
          </w:p>
          <w:p w14:paraId="4C576917" w14:textId="77777777" w:rsidR="00542C51" w:rsidRPr="00542C51" w:rsidRDefault="00542C51" w:rsidP="00183DD7">
            <w:pPr>
              <w:widowControl w:val="0"/>
              <w:suppressAutoHyphens/>
              <w:autoSpaceDE w:val="0"/>
              <w:rPr>
                <w:rFonts w:ascii="Arial" w:eastAsia="Tahoma" w:hAnsi="Arial" w:cs="Arial"/>
                <w:b/>
                <w:iCs/>
                <w:color w:val="000000"/>
                <w:sz w:val="16"/>
                <w:szCs w:val="16"/>
                <w:lang w:eastAsia="ar-SA"/>
              </w:rPr>
            </w:pPr>
            <w:proofErr w:type="spellStart"/>
            <w:r w:rsidRPr="00542C51">
              <w:rPr>
                <w:rFonts w:ascii="Arial" w:eastAsia="Tahoma" w:hAnsi="Arial" w:cs="Arial"/>
                <w:b/>
                <w:iCs/>
                <w:color w:val="000000"/>
                <w:sz w:val="16"/>
                <w:szCs w:val="16"/>
                <w:lang w:eastAsia="ar-SA"/>
              </w:rPr>
              <w:t>Lp</w:t>
            </w:r>
            <w:proofErr w:type="spellEnd"/>
          </w:p>
          <w:p w14:paraId="50676FB2" w14:textId="77777777" w:rsidR="00542C51" w:rsidRPr="00542C51" w:rsidRDefault="00542C51" w:rsidP="00183DD7">
            <w:pPr>
              <w:spacing w:after="160" w:line="259" w:lineRule="auto"/>
              <w:rPr>
                <w:rFonts w:ascii="Calibri" w:eastAsia="Calibri" w:hAnsi="Calibri" w:cs="Times New Roman"/>
              </w:rPr>
            </w:pPr>
          </w:p>
        </w:tc>
        <w:tc>
          <w:tcPr>
            <w:tcW w:w="1559" w:type="dxa"/>
            <w:shd w:val="clear" w:color="auto" w:fill="F4B083"/>
          </w:tcPr>
          <w:p w14:paraId="2B34DF6D" w14:textId="77777777" w:rsidR="00542C51" w:rsidRPr="00542C51" w:rsidRDefault="00542C51" w:rsidP="00183DD7">
            <w:pPr>
              <w:widowControl w:val="0"/>
              <w:suppressAutoHyphens/>
              <w:autoSpaceDE w:val="0"/>
              <w:rPr>
                <w:rFonts w:ascii="Arial" w:eastAsia="Tahoma" w:hAnsi="Arial" w:cs="Arial"/>
                <w:b/>
                <w:iCs/>
                <w:color w:val="000000"/>
                <w:sz w:val="16"/>
                <w:szCs w:val="16"/>
                <w:lang w:eastAsia="ar-SA"/>
              </w:rPr>
            </w:pPr>
          </w:p>
          <w:p w14:paraId="266C1152" w14:textId="77777777"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b/>
                <w:iCs/>
                <w:color w:val="000000"/>
                <w:sz w:val="16"/>
                <w:szCs w:val="16"/>
                <w:lang w:eastAsia="ar-SA"/>
              </w:rPr>
              <w:t>Obszar działania</w:t>
            </w:r>
          </w:p>
        </w:tc>
        <w:tc>
          <w:tcPr>
            <w:tcW w:w="3415" w:type="dxa"/>
            <w:shd w:val="clear" w:color="auto" w:fill="F4B083"/>
          </w:tcPr>
          <w:p w14:paraId="1AE13D86" w14:textId="77777777" w:rsidR="00542C51" w:rsidRPr="00542C51" w:rsidRDefault="00542C51" w:rsidP="00183DD7">
            <w:pPr>
              <w:widowControl w:val="0"/>
              <w:suppressAutoHyphens/>
              <w:autoSpaceDE w:val="0"/>
              <w:snapToGrid w:val="0"/>
              <w:rPr>
                <w:rFonts w:ascii="Arial" w:eastAsia="Tahoma" w:hAnsi="Arial" w:cs="Arial"/>
                <w:b/>
                <w:iCs/>
                <w:color w:val="000000"/>
                <w:sz w:val="16"/>
                <w:szCs w:val="16"/>
                <w:lang w:eastAsia="ar-SA"/>
              </w:rPr>
            </w:pPr>
          </w:p>
          <w:p w14:paraId="4E020323" w14:textId="6C14C46D"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b/>
                <w:iCs/>
                <w:color w:val="000000"/>
                <w:sz w:val="16"/>
                <w:szCs w:val="16"/>
                <w:lang w:eastAsia="ar-SA"/>
              </w:rPr>
              <w:t>Zadania na 202</w:t>
            </w:r>
            <w:r w:rsidR="006039FE">
              <w:rPr>
                <w:rFonts w:ascii="Arial" w:eastAsia="Tahoma" w:hAnsi="Arial" w:cs="Arial"/>
                <w:b/>
                <w:iCs/>
                <w:color w:val="000000"/>
                <w:sz w:val="16"/>
                <w:szCs w:val="16"/>
                <w:lang w:eastAsia="ar-SA"/>
              </w:rPr>
              <w:t>5</w:t>
            </w:r>
            <w:r w:rsidRPr="00542C51">
              <w:rPr>
                <w:rFonts w:ascii="Arial" w:eastAsia="Tahoma" w:hAnsi="Arial" w:cs="Arial"/>
                <w:b/>
                <w:iCs/>
                <w:color w:val="000000"/>
                <w:sz w:val="16"/>
                <w:szCs w:val="16"/>
                <w:lang w:eastAsia="ar-SA"/>
              </w:rPr>
              <w:t xml:space="preserve"> r. </w:t>
            </w:r>
          </w:p>
        </w:tc>
        <w:tc>
          <w:tcPr>
            <w:tcW w:w="1212" w:type="dxa"/>
            <w:shd w:val="clear" w:color="auto" w:fill="F4B083"/>
          </w:tcPr>
          <w:p w14:paraId="3E3F3E2A"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Kwota zaplanowana w budżecie </w:t>
            </w:r>
          </w:p>
        </w:tc>
        <w:tc>
          <w:tcPr>
            <w:tcW w:w="1186" w:type="dxa"/>
            <w:shd w:val="clear" w:color="auto" w:fill="F4B083"/>
          </w:tcPr>
          <w:p w14:paraId="1B40B30B"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Kwota przyznanych dotacji </w:t>
            </w:r>
          </w:p>
        </w:tc>
        <w:tc>
          <w:tcPr>
            <w:tcW w:w="1269" w:type="dxa"/>
            <w:shd w:val="clear" w:color="auto" w:fill="F4B083"/>
          </w:tcPr>
          <w:p w14:paraId="1C21620C"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Kwota wykorzystana</w:t>
            </w:r>
          </w:p>
        </w:tc>
      </w:tr>
      <w:tr w:rsidR="00215B53" w:rsidRPr="00542C51" w14:paraId="6B13D1E3" w14:textId="77777777" w:rsidTr="00665453">
        <w:tc>
          <w:tcPr>
            <w:tcW w:w="421" w:type="dxa"/>
          </w:tcPr>
          <w:p w14:paraId="73505094" w14:textId="77777777"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iCs/>
                <w:color w:val="000000"/>
                <w:sz w:val="16"/>
                <w:szCs w:val="16"/>
                <w:lang w:eastAsia="ar-SA"/>
              </w:rPr>
              <w:t>1.</w:t>
            </w:r>
          </w:p>
        </w:tc>
        <w:tc>
          <w:tcPr>
            <w:tcW w:w="1559" w:type="dxa"/>
            <w:vAlign w:val="center"/>
          </w:tcPr>
          <w:p w14:paraId="6B303A38"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Obszar </w:t>
            </w:r>
            <w:r w:rsidRPr="00542C51">
              <w:rPr>
                <w:rFonts w:ascii="Arial" w:eastAsia="Times New Roman" w:hAnsi="Arial" w:cs="Arial"/>
                <w:bCs/>
                <w:iCs/>
                <w:sz w:val="16"/>
                <w:szCs w:val="16"/>
                <w:lang w:eastAsia="ar-SA"/>
              </w:rPr>
              <w:t>przeciwdziałania patologiom, wykluczeniom społecznym i uzależnieniom</w:t>
            </w:r>
          </w:p>
        </w:tc>
        <w:tc>
          <w:tcPr>
            <w:tcW w:w="3415" w:type="dxa"/>
            <w:vAlign w:val="center"/>
          </w:tcPr>
          <w:p w14:paraId="34366B4F" w14:textId="77777777" w:rsidR="00542C51" w:rsidRPr="00542C51" w:rsidRDefault="00542C51"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Udzielanie tymczasowego schronienia oraz kompleksowej pomocy ofiarom przemocy w rodzinie z terenu gminy Kobylnica</w:t>
            </w:r>
            <w:r w:rsidRPr="00542C51">
              <w:rPr>
                <w:rFonts w:ascii="Arial" w:eastAsia="Times New Roman" w:hAnsi="Arial" w:cs="Arial"/>
                <w:iCs/>
                <w:sz w:val="16"/>
                <w:szCs w:val="16"/>
                <w:lang w:eastAsia="ar-SA"/>
              </w:rPr>
              <w:t>.</w:t>
            </w:r>
          </w:p>
          <w:p w14:paraId="26BF7E02" w14:textId="77777777" w:rsidR="00542C51" w:rsidRPr="00542C51" w:rsidRDefault="00542C51"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Organizacja zajęć prewencyjnych dla młodzieży szkół podstawowych z terenu gminy Kobylnica w zakresie ochrony zdrowia i życia, ochrony mienia</w:t>
            </w:r>
            <w:r w:rsidRPr="00542C51">
              <w:rPr>
                <w:rFonts w:ascii="Arial" w:eastAsia="Times New Roman" w:hAnsi="Arial" w:cs="Arial"/>
                <w:iCs/>
                <w:sz w:val="16"/>
                <w:szCs w:val="16"/>
                <w:lang w:eastAsia="ar-SA"/>
              </w:rPr>
              <w:t>.</w:t>
            </w:r>
          </w:p>
          <w:p w14:paraId="1B51D112" w14:textId="77777777" w:rsidR="00542C51" w:rsidRPr="00542C51" w:rsidRDefault="00542C51"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Rozpowszechnianie wiedzy na temat uzależnień oraz pomoc osobom dotkniętym problemem uzależnień, w tym behawioralnych.</w:t>
            </w:r>
          </w:p>
          <w:p w14:paraId="2CCE57D0" w14:textId="77777777" w:rsidR="00542C51" w:rsidRDefault="00542C51"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Times New Roman" w:hAnsi="Arial" w:cs="Arial"/>
                <w:iCs/>
                <w:sz w:val="16"/>
                <w:szCs w:val="16"/>
                <w:lang w:eastAsia="pl-PL"/>
              </w:rPr>
              <w:t xml:space="preserve">Świadczenie usług czasowej pomocy w postaci miejsca noclegowego i/lub całodobowego schronienia wraz z zapewnieniem niezbędnych warunków socjalnych dla osób bezdomnych, których </w:t>
            </w:r>
            <w:r w:rsidRPr="00F475BE">
              <w:rPr>
                <w:rFonts w:ascii="Arial" w:eastAsia="Times New Roman" w:hAnsi="Arial" w:cs="Arial"/>
                <w:iCs/>
                <w:color w:val="000000"/>
                <w:sz w:val="16"/>
                <w:szCs w:val="16"/>
                <w:lang w:eastAsia="pl-PL"/>
              </w:rPr>
              <w:t>ostatnim miejscem zameldowania na pobyt stały</w:t>
            </w:r>
            <w:r w:rsidRPr="00542C51">
              <w:rPr>
                <w:rFonts w:ascii="Arial" w:eastAsia="Times New Roman" w:hAnsi="Arial" w:cs="Arial"/>
                <w:iCs/>
                <w:sz w:val="16"/>
                <w:szCs w:val="16"/>
                <w:lang w:eastAsia="pl-PL"/>
              </w:rPr>
              <w:t xml:space="preserve"> jest Gmina Kobylnica.</w:t>
            </w:r>
          </w:p>
          <w:p w14:paraId="4CFAF4D8" w14:textId="77777777" w:rsidR="00542C51" w:rsidRPr="00200C20" w:rsidRDefault="00826A6C"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Działania zapobiegające wykluczeniu społecznemu.</w:t>
            </w:r>
          </w:p>
          <w:p w14:paraId="030B89DA" w14:textId="5E883C49" w:rsidR="00200C20" w:rsidRPr="00200C20" w:rsidRDefault="00200C20" w:rsidP="00183DD7">
            <w:pPr>
              <w:numPr>
                <w:ilvl w:val="0"/>
                <w:numId w:val="12"/>
              </w:numPr>
              <w:suppressAutoHyphens/>
              <w:spacing w:before="120" w:after="120"/>
              <w:ind w:left="325" w:hanging="283"/>
              <w:contextualSpacing/>
              <w:rPr>
                <w:rFonts w:ascii="Arial" w:eastAsia="Times New Roman" w:hAnsi="Arial" w:cs="Arial"/>
                <w:iCs/>
                <w:sz w:val="16"/>
                <w:szCs w:val="16"/>
                <w:lang w:eastAsia="ar-SA"/>
              </w:rPr>
            </w:pPr>
            <w:r w:rsidRPr="00200C20">
              <w:rPr>
                <w:rFonts w:ascii="Arial" w:hAnsi="Arial" w:cs="Arial"/>
                <w:sz w:val="16"/>
                <w:szCs w:val="16"/>
              </w:rPr>
              <w:t xml:space="preserve">Prowadzenie zajęć socjoterapeutycznych dla dzieci </w:t>
            </w:r>
            <w:r w:rsidRPr="00200C20">
              <w:rPr>
                <w:rFonts w:ascii="Arial" w:hAnsi="Arial" w:cs="Arial"/>
                <w:sz w:val="16"/>
                <w:szCs w:val="16"/>
              </w:rPr>
              <w:br/>
              <w:t>i młodzieży na świetlicach wiejskich.</w:t>
            </w:r>
          </w:p>
        </w:tc>
        <w:tc>
          <w:tcPr>
            <w:tcW w:w="1212" w:type="dxa"/>
            <w:vAlign w:val="center"/>
          </w:tcPr>
          <w:p w14:paraId="6CB42804" w14:textId="73C085E7" w:rsidR="00542C51" w:rsidRPr="00542C51" w:rsidRDefault="006039FE"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1</w:t>
            </w:r>
            <w:r w:rsidR="00826A6C">
              <w:rPr>
                <w:rFonts w:ascii="Arial" w:eastAsia="Times New Roman" w:hAnsi="Arial" w:cs="Arial"/>
                <w:b/>
                <w:bCs/>
                <w:iCs/>
                <w:sz w:val="16"/>
                <w:szCs w:val="16"/>
                <w:lang w:eastAsia="ar-SA"/>
              </w:rPr>
              <w:t>95</w:t>
            </w:r>
            <w:r w:rsidR="00542C51" w:rsidRPr="00542C51">
              <w:rPr>
                <w:rFonts w:ascii="Arial" w:eastAsia="Times New Roman" w:hAnsi="Arial" w:cs="Arial"/>
                <w:b/>
                <w:bCs/>
                <w:iCs/>
                <w:sz w:val="16"/>
                <w:szCs w:val="16"/>
                <w:lang w:eastAsia="ar-SA"/>
              </w:rPr>
              <w:t>.</w:t>
            </w:r>
            <w:r w:rsidR="00826A6C">
              <w:rPr>
                <w:rFonts w:ascii="Arial" w:eastAsia="Times New Roman" w:hAnsi="Arial" w:cs="Arial"/>
                <w:b/>
                <w:bCs/>
                <w:iCs/>
                <w:sz w:val="16"/>
                <w:szCs w:val="16"/>
                <w:lang w:eastAsia="ar-SA"/>
              </w:rPr>
              <w:t>0</w:t>
            </w:r>
            <w:r w:rsidR="00542C51" w:rsidRPr="00542C51">
              <w:rPr>
                <w:rFonts w:ascii="Arial" w:eastAsia="Times New Roman" w:hAnsi="Arial" w:cs="Arial"/>
                <w:b/>
                <w:bCs/>
                <w:iCs/>
                <w:sz w:val="16"/>
                <w:szCs w:val="16"/>
                <w:lang w:eastAsia="ar-SA"/>
              </w:rPr>
              <w:t>00,00 zł</w:t>
            </w:r>
          </w:p>
        </w:tc>
        <w:tc>
          <w:tcPr>
            <w:tcW w:w="1186" w:type="dxa"/>
            <w:vAlign w:val="center"/>
          </w:tcPr>
          <w:p w14:paraId="567007A8" w14:textId="71540B2B" w:rsidR="00542C51" w:rsidRPr="00542C51" w:rsidRDefault="006039FE"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157</w:t>
            </w:r>
            <w:r w:rsidR="00542C51"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5</w:t>
            </w:r>
            <w:r w:rsidR="00542C51" w:rsidRPr="00542C51">
              <w:rPr>
                <w:rFonts w:ascii="Arial" w:eastAsia="Times New Roman" w:hAnsi="Arial" w:cs="Arial"/>
                <w:b/>
                <w:bCs/>
                <w:iCs/>
                <w:sz w:val="16"/>
                <w:szCs w:val="16"/>
                <w:lang w:eastAsia="ar-SA"/>
              </w:rPr>
              <w:t>00,00 zł</w:t>
            </w:r>
          </w:p>
        </w:tc>
        <w:tc>
          <w:tcPr>
            <w:tcW w:w="1269" w:type="dxa"/>
            <w:vAlign w:val="center"/>
          </w:tcPr>
          <w:p w14:paraId="22E29FA9" w14:textId="248ACBDE" w:rsidR="00542C51" w:rsidRPr="00542C51" w:rsidRDefault="006039FE"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157</w:t>
            </w:r>
            <w:r w:rsidR="00542C51"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403</w:t>
            </w:r>
            <w:r w:rsidR="00542C51"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65</w:t>
            </w:r>
            <w:r w:rsidR="00542C51" w:rsidRPr="00542C51">
              <w:rPr>
                <w:rFonts w:ascii="Arial" w:eastAsia="Times New Roman" w:hAnsi="Arial" w:cs="Arial"/>
                <w:b/>
                <w:bCs/>
                <w:iCs/>
                <w:sz w:val="16"/>
                <w:szCs w:val="16"/>
                <w:lang w:eastAsia="ar-SA"/>
              </w:rPr>
              <w:t xml:space="preserve"> zł</w:t>
            </w:r>
          </w:p>
        </w:tc>
      </w:tr>
      <w:tr w:rsidR="00215B53" w:rsidRPr="00542C51" w14:paraId="19FE8E5D" w14:textId="77777777" w:rsidTr="00665453">
        <w:tc>
          <w:tcPr>
            <w:tcW w:w="421" w:type="dxa"/>
          </w:tcPr>
          <w:p w14:paraId="7267D3D8" w14:textId="77777777"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iCs/>
                <w:color w:val="000000"/>
                <w:sz w:val="16"/>
                <w:szCs w:val="16"/>
                <w:lang w:eastAsia="ar-SA"/>
              </w:rPr>
              <w:t>2.</w:t>
            </w:r>
          </w:p>
        </w:tc>
        <w:tc>
          <w:tcPr>
            <w:tcW w:w="1559" w:type="dxa"/>
            <w:vAlign w:val="center"/>
          </w:tcPr>
          <w:p w14:paraId="1436F258"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Obszar </w:t>
            </w:r>
            <w:r w:rsidRPr="00542C51">
              <w:rPr>
                <w:rFonts w:ascii="Arial" w:eastAsia="Times New Roman" w:hAnsi="Arial" w:cs="Arial"/>
                <w:bCs/>
                <w:iCs/>
                <w:sz w:val="16"/>
                <w:szCs w:val="16"/>
                <w:lang w:eastAsia="ar-SA"/>
              </w:rPr>
              <w:t>sportu, turystyki i rekreacji</w:t>
            </w:r>
          </w:p>
        </w:tc>
        <w:tc>
          <w:tcPr>
            <w:tcW w:w="3415" w:type="dxa"/>
            <w:vAlign w:val="center"/>
          </w:tcPr>
          <w:p w14:paraId="1AFBCA9A" w14:textId="0A64F780" w:rsidR="00542C51" w:rsidRPr="00F475BE" w:rsidRDefault="00F475BE"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F475BE">
              <w:rPr>
                <w:rFonts w:ascii="Arial" w:eastAsia="Times New Roman" w:hAnsi="Arial" w:cs="Arial"/>
                <w:color w:val="000000" w:themeColor="text1"/>
                <w:sz w:val="16"/>
                <w:szCs w:val="16"/>
                <w:lang w:eastAsia="pl-PL"/>
              </w:rPr>
              <w:t>Przygotowanie do udziału i udział klubów sportowych we współzawodnictwie sportowym seniorów</w:t>
            </w:r>
            <w:r w:rsidR="00542C51" w:rsidRPr="00F475BE">
              <w:rPr>
                <w:rFonts w:ascii="Arial" w:eastAsia="Calibri" w:hAnsi="Arial" w:cs="Arial"/>
                <w:iCs/>
                <w:sz w:val="16"/>
                <w:szCs w:val="16"/>
              </w:rPr>
              <w:t xml:space="preserve">. </w:t>
            </w:r>
          </w:p>
          <w:p w14:paraId="48982500" w14:textId="77777777" w:rsidR="00542C51" w:rsidRPr="00542C51" w:rsidRDefault="00542C51"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Organizacja zajęć sportowych dla dzieci i młodzieży w ramach UKS oraz pozostałych stowarzyszeń i klubów prowadzących zajęcia dla dzieci i młodzieży w tym wydarzeń o charakterze ogólnodostępnym.</w:t>
            </w:r>
          </w:p>
          <w:p w14:paraId="0FD04D8A" w14:textId="77777777" w:rsidR="00542C51" w:rsidRPr="00F475BE" w:rsidRDefault="00542C51"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Nauka tańca oraz pokazy taneczne.</w:t>
            </w:r>
          </w:p>
          <w:p w14:paraId="453B671F" w14:textId="7366B046" w:rsidR="00542C51" w:rsidRPr="00F475BE" w:rsidRDefault="00F475BE"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F475BE">
              <w:rPr>
                <w:rFonts w:ascii="Arial" w:eastAsia="Times New Roman" w:hAnsi="Arial" w:cs="Arial"/>
                <w:sz w:val="16"/>
                <w:szCs w:val="16"/>
                <w:lang w:eastAsia="pl-PL"/>
              </w:rPr>
              <w:lastRenderedPageBreak/>
              <w:t>Organizacja zajęć sportowych dla dzieci i młodzieży w zakresie pływania</w:t>
            </w:r>
            <w:r>
              <w:rPr>
                <w:rFonts w:ascii="Arial" w:eastAsia="Times New Roman" w:hAnsi="Arial" w:cs="Arial"/>
                <w:sz w:val="16"/>
                <w:szCs w:val="16"/>
                <w:lang w:eastAsia="pl-PL"/>
              </w:rPr>
              <w:t>.</w:t>
            </w:r>
          </w:p>
          <w:p w14:paraId="12EFEEC0" w14:textId="458554D5" w:rsidR="00542C51" w:rsidRPr="00542C51" w:rsidRDefault="00542C51"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542C51">
              <w:rPr>
                <w:rFonts w:ascii="Arial" w:eastAsia="Calibri" w:hAnsi="Arial" w:cs="Arial"/>
                <w:iCs/>
                <w:sz w:val="16"/>
                <w:szCs w:val="16"/>
              </w:rPr>
              <w:t>Organizacja zawodów i wydarzeń tanecznych dla dzieci i młodzieży</w:t>
            </w:r>
            <w:r w:rsidR="00F475BE">
              <w:rPr>
                <w:rFonts w:ascii="Arial" w:eastAsia="Calibri" w:hAnsi="Arial" w:cs="Arial"/>
                <w:iCs/>
                <w:sz w:val="16"/>
                <w:szCs w:val="16"/>
              </w:rPr>
              <w:t>.</w:t>
            </w:r>
          </w:p>
          <w:p w14:paraId="19A6F11A" w14:textId="6EC2613C" w:rsidR="00542C51" w:rsidRPr="00F475BE" w:rsidRDefault="00F475BE"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F475BE">
              <w:rPr>
                <w:rFonts w:ascii="Arial" w:eastAsia="Times New Roman" w:hAnsi="Arial" w:cs="Arial"/>
                <w:color w:val="000000" w:themeColor="text1"/>
                <w:sz w:val="16"/>
                <w:szCs w:val="16"/>
                <w:lang w:eastAsia="pl-PL"/>
              </w:rPr>
              <w:t>Organizacja imprezy sportowo-rekreacyjnej popularyzującej bieganie</w:t>
            </w:r>
            <w:r w:rsidR="00542C51" w:rsidRPr="00F475BE">
              <w:rPr>
                <w:rFonts w:ascii="Arial" w:eastAsia="Times New Roman" w:hAnsi="Arial" w:cs="Arial"/>
                <w:iCs/>
                <w:color w:val="000000"/>
                <w:sz w:val="16"/>
                <w:szCs w:val="16"/>
                <w:lang w:eastAsia="pl-PL"/>
              </w:rPr>
              <w:t>.</w:t>
            </w:r>
          </w:p>
          <w:p w14:paraId="347C3283" w14:textId="0FD5CB58" w:rsidR="00542C51" w:rsidRPr="00542C51" w:rsidRDefault="00F475BE" w:rsidP="00183DD7">
            <w:pPr>
              <w:numPr>
                <w:ilvl w:val="0"/>
                <w:numId w:val="8"/>
              </w:numPr>
              <w:suppressAutoHyphens/>
              <w:spacing w:before="120" w:after="120"/>
              <w:ind w:left="325" w:hanging="283"/>
              <w:contextualSpacing/>
              <w:rPr>
                <w:rFonts w:ascii="Arial" w:eastAsia="Times New Roman" w:hAnsi="Arial" w:cs="Arial"/>
                <w:iCs/>
                <w:sz w:val="16"/>
                <w:szCs w:val="16"/>
                <w:lang w:eastAsia="ar-SA"/>
              </w:rPr>
            </w:pPr>
            <w:r w:rsidRPr="00F475BE">
              <w:rPr>
                <w:rFonts w:ascii="Arial" w:eastAsia="Times New Roman" w:hAnsi="Arial" w:cs="Arial"/>
                <w:color w:val="000000" w:themeColor="text1"/>
                <w:sz w:val="16"/>
                <w:szCs w:val="16"/>
                <w:lang w:eastAsia="pl-PL"/>
              </w:rPr>
              <w:t xml:space="preserve">Organizacja na terenie Gminy Kobylnica imprezy sportowo-rekreacyjnej </w:t>
            </w:r>
            <w:r w:rsidRPr="00F475BE">
              <w:rPr>
                <w:rFonts w:ascii="Arial" w:eastAsia="Times New Roman" w:hAnsi="Arial" w:cs="Arial"/>
                <w:color w:val="000000" w:themeColor="text1"/>
                <w:sz w:val="16"/>
                <w:szCs w:val="16"/>
                <w:lang w:eastAsia="pl-PL"/>
              </w:rPr>
              <w:br/>
              <w:t>o zasięgu ogólnodostępnym upamiętniającej odzyskanie przez Polskę niepodległości</w:t>
            </w:r>
            <w:r w:rsidR="00826A6C" w:rsidRPr="00542C51">
              <w:rPr>
                <w:rFonts w:ascii="Arial" w:eastAsia="Calibri" w:hAnsi="Arial" w:cs="Arial"/>
                <w:iCs/>
                <w:sz w:val="16"/>
                <w:szCs w:val="16"/>
              </w:rPr>
              <w:t>.</w:t>
            </w:r>
          </w:p>
        </w:tc>
        <w:tc>
          <w:tcPr>
            <w:tcW w:w="1212" w:type="dxa"/>
            <w:vAlign w:val="center"/>
          </w:tcPr>
          <w:p w14:paraId="1BAA8AAF" w14:textId="0666986A"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bCs/>
                <w:iCs/>
                <w:sz w:val="16"/>
                <w:szCs w:val="16"/>
                <w:lang w:eastAsia="ar-SA"/>
              </w:rPr>
              <w:lastRenderedPageBreak/>
              <w:t>450.</w:t>
            </w:r>
            <w:r w:rsidR="00826A6C">
              <w:rPr>
                <w:rFonts w:ascii="Arial" w:eastAsia="Times New Roman" w:hAnsi="Arial" w:cs="Arial"/>
                <w:b/>
                <w:bCs/>
                <w:iCs/>
                <w:sz w:val="16"/>
                <w:szCs w:val="16"/>
                <w:lang w:eastAsia="ar-SA"/>
              </w:rPr>
              <w:t>0</w:t>
            </w:r>
            <w:r w:rsidRPr="00542C51">
              <w:rPr>
                <w:rFonts w:ascii="Arial" w:eastAsia="Times New Roman" w:hAnsi="Arial" w:cs="Arial"/>
                <w:b/>
                <w:bCs/>
                <w:iCs/>
                <w:sz w:val="16"/>
                <w:szCs w:val="16"/>
                <w:lang w:eastAsia="ar-SA"/>
              </w:rPr>
              <w:t>00,00 zł</w:t>
            </w:r>
          </w:p>
        </w:tc>
        <w:tc>
          <w:tcPr>
            <w:tcW w:w="1186" w:type="dxa"/>
            <w:vAlign w:val="center"/>
          </w:tcPr>
          <w:p w14:paraId="78970CCD" w14:textId="3BAAAEBB"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bCs/>
                <w:iCs/>
                <w:sz w:val="16"/>
                <w:szCs w:val="16"/>
                <w:lang w:eastAsia="ar-SA"/>
              </w:rPr>
              <w:t>4</w:t>
            </w:r>
            <w:r w:rsidR="00826A6C">
              <w:rPr>
                <w:rFonts w:ascii="Arial" w:eastAsia="Times New Roman" w:hAnsi="Arial" w:cs="Arial"/>
                <w:b/>
                <w:bCs/>
                <w:iCs/>
                <w:sz w:val="16"/>
                <w:szCs w:val="16"/>
                <w:lang w:eastAsia="ar-SA"/>
              </w:rPr>
              <w:t>5</w:t>
            </w:r>
            <w:r w:rsidR="00DC2693">
              <w:rPr>
                <w:rFonts w:ascii="Arial" w:eastAsia="Times New Roman" w:hAnsi="Arial" w:cs="Arial"/>
                <w:b/>
                <w:bCs/>
                <w:iCs/>
                <w:sz w:val="16"/>
                <w:szCs w:val="16"/>
                <w:lang w:eastAsia="ar-SA"/>
              </w:rPr>
              <w:t>0</w:t>
            </w:r>
            <w:r w:rsidRPr="00542C51">
              <w:rPr>
                <w:rFonts w:ascii="Arial" w:eastAsia="Times New Roman" w:hAnsi="Arial" w:cs="Arial"/>
                <w:b/>
                <w:bCs/>
                <w:iCs/>
                <w:sz w:val="16"/>
                <w:szCs w:val="16"/>
                <w:lang w:eastAsia="ar-SA"/>
              </w:rPr>
              <w:t>.</w:t>
            </w:r>
            <w:r w:rsidR="00DC2693">
              <w:rPr>
                <w:rFonts w:ascii="Arial" w:eastAsia="Times New Roman" w:hAnsi="Arial" w:cs="Arial"/>
                <w:b/>
                <w:bCs/>
                <w:iCs/>
                <w:sz w:val="16"/>
                <w:szCs w:val="16"/>
                <w:lang w:eastAsia="ar-SA"/>
              </w:rPr>
              <w:t>0</w:t>
            </w:r>
            <w:r w:rsidRPr="00542C51">
              <w:rPr>
                <w:rFonts w:ascii="Arial" w:eastAsia="Times New Roman" w:hAnsi="Arial" w:cs="Arial"/>
                <w:b/>
                <w:bCs/>
                <w:iCs/>
                <w:sz w:val="16"/>
                <w:szCs w:val="16"/>
                <w:lang w:eastAsia="ar-SA"/>
              </w:rPr>
              <w:t>00,00 zł</w:t>
            </w:r>
          </w:p>
        </w:tc>
        <w:tc>
          <w:tcPr>
            <w:tcW w:w="1269" w:type="dxa"/>
            <w:vAlign w:val="center"/>
          </w:tcPr>
          <w:p w14:paraId="55D2FB46" w14:textId="5B37974A"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bCs/>
                <w:iCs/>
                <w:sz w:val="16"/>
                <w:szCs w:val="16"/>
                <w:lang w:eastAsia="ar-SA"/>
              </w:rPr>
              <w:t>4</w:t>
            </w:r>
            <w:r w:rsidR="00F91CB8">
              <w:rPr>
                <w:rFonts w:ascii="Arial" w:eastAsia="Times New Roman" w:hAnsi="Arial" w:cs="Arial"/>
                <w:b/>
                <w:bCs/>
                <w:iCs/>
                <w:sz w:val="16"/>
                <w:szCs w:val="16"/>
                <w:lang w:eastAsia="ar-SA"/>
              </w:rPr>
              <w:t>49</w:t>
            </w:r>
            <w:r w:rsidRPr="00542C51">
              <w:rPr>
                <w:rFonts w:ascii="Arial" w:eastAsia="Times New Roman" w:hAnsi="Arial" w:cs="Arial"/>
                <w:b/>
                <w:bCs/>
                <w:iCs/>
                <w:sz w:val="16"/>
                <w:szCs w:val="16"/>
                <w:lang w:eastAsia="ar-SA"/>
              </w:rPr>
              <w:t>.</w:t>
            </w:r>
            <w:r w:rsidR="002E05E0">
              <w:rPr>
                <w:rFonts w:ascii="Arial" w:eastAsia="Times New Roman" w:hAnsi="Arial" w:cs="Arial"/>
                <w:b/>
                <w:bCs/>
                <w:iCs/>
                <w:sz w:val="16"/>
                <w:szCs w:val="16"/>
                <w:lang w:eastAsia="ar-SA"/>
              </w:rPr>
              <w:t>5</w:t>
            </w:r>
            <w:r w:rsidR="00F91CB8">
              <w:rPr>
                <w:rFonts w:ascii="Arial" w:eastAsia="Times New Roman" w:hAnsi="Arial" w:cs="Arial"/>
                <w:b/>
                <w:bCs/>
                <w:iCs/>
                <w:sz w:val="16"/>
                <w:szCs w:val="16"/>
                <w:lang w:eastAsia="ar-SA"/>
              </w:rPr>
              <w:t>42</w:t>
            </w:r>
            <w:r w:rsidRPr="00542C51">
              <w:rPr>
                <w:rFonts w:ascii="Arial" w:eastAsia="Times New Roman" w:hAnsi="Arial" w:cs="Arial"/>
                <w:b/>
                <w:bCs/>
                <w:iCs/>
                <w:sz w:val="16"/>
                <w:szCs w:val="16"/>
                <w:lang w:eastAsia="ar-SA"/>
              </w:rPr>
              <w:t>,</w:t>
            </w:r>
            <w:r w:rsidR="00F91CB8">
              <w:rPr>
                <w:rFonts w:ascii="Arial" w:eastAsia="Times New Roman" w:hAnsi="Arial" w:cs="Arial"/>
                <w:b/>
                <w:bCs/>
                <w:iCs/>
                <w:sz w:val="16"/>
                <w:szCs w:val="16"/>
                <w:lang w:eastAsia="ar-SA"/>
              </w:rPr>
              <w:t>62</w:t>
            </w:r>
            <w:r w:rsidRPr="00542C51">
              <w:rPr>
                <w:rFonts w:ascii="Arial" w:eastAsia="Times New Roman" w:hAnsi="Arial" w:cs="Arial"/>
                <w:b/>
                <w:bCs/>
                <w:iCs/>
                <w:sz w:val="16"/>
                <w:szCs w:val="16"/>
                <w:lang w:eastAsia="ar-SA"/>
              </w:rPr>
              <w:t xml:space="preserve"> zł</w:t>
            </w:r>
          </w:p>
        </w:tc>
      </w:tr>
      <w:tr w:rsidR="00215B53" w:rsidRPr="00542C51" w14:paraId="4A281A14" w14:textId="77777777" w:rsidTr="00665453">
        <w:tc>
          <w:tcPr>
            <w:tcW w:w="421" w:type="dxa"/>
          </w:tcPr>
          <w:p w14:paraId="55A848C5" w14:textId="77777777"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iCs/>
                <w:color w:val="000000"/>
                <w:sz w:val="16"/>
                <w:szCs w:val="16"/>
                <w:lang w:eastAsia="ar-SA"/>
              </w:rPr>
              <w:t>3.</w:t>
            </w:r>
          </w:p>
        </w:tc>
        <w:tc>
          <w:tcPr>
            <w:tcW w:w="1559" w:type="dxa"/>
            <w:vAlign w:val="center"/>
          </w:tcPr>
          <w:p w14:paraId="33FC963E"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Obszar </w:t>
            </w:r>
            <w:r w:rsidRPr="00542C51">
              <w:rPr>
                <w:rFonts w:ascii="Arial" w:eastAsia="Times New Roman" w:hAnsi="Arial" w:cs="Arial"/>
                <w:bCs/>
                <w:iCs/>
                <w:sz w:val="16"/>
                <w:szCs w:val="16"/>
                <w:lang w:eastAsia="ar-SA"/>
              </w:rPr>
              <w:t>społeczny</w:t>
            </w:r>
          </w:p>
        </w:tc>
        <w:tc>
          <w:tcPr>
            <w:tcW w:w="3415" w:type="dxa"/>
            <w:vAlign w:val="center"/>
          </w:tcPr>
          <w:p w14:paraId="70208BE1" w14:textId="00044E8A" w:rsidR="00542C51" w:rsidRPr="00200C20" w:rsidRDefault="00542C51" w:rsidP="00183DD7">
            <w:pPr>
              <w:numPr>
                <w:ilvl w:val="0"/>
                <w:numId w:val="9"/>
              </w:numPr>
              <w:tabs>
                <w:tab w:val="left" w:pos="-1620"/>
                <w:tab w:val="right" w:pos="-720"/>
              </w:tabs>
              <w:suppressAutoHyphens/>
              <w:spacing w:before="120" w:after="120"/>
              <w:ind w:left="325" w:hanging="283"/>
              <w:contextualSpacing/>
              <w:rPr>
                <w:rFonts w:ascii="Arial" w:eastAsia="Arial" w:hAnsi="Arial" w:cs="Arial"/>
                <w:iCs/>
                <w:sz w:val="16"/>
                <w:szCs w:val="16"/>
                <w:lang w:eastAsia="ar-SA"/>
              </w:rPr>
            </w:pPr>
            <w:r w:rsidRPr="00542C51">
              <w:rPr>
                <w:rFonts w:ascii="Arial" w:eastAsia="Arial" w:hAnsi="Arial" w:cs="Arial"/>
                <w:iCs/>
                <w:sz w:val="16"/>
                <w:szCs w:val="16"/>
                <w:lang w:eastAsia="ar-SA"/>
              </w:rPr>
              <w:t>Opracowanie i przygotowanie do druku cyklicznego wydawnictwa czasopisma "Kurier Sołecki".</w:t>
            </w:r>
          </w:p>
        </w:tc>
        <w:tc>
          <w:tcPr>
            <w:tcW w:w="1212" w:type="dxa"/>
            <w:vAlign w:val="center"/>
          </w:tcPr>
          <w:p w14:paraId="2BA328DB" w14:textId="04486B84" w:rsidR="00542C51" w:rsidRPr="00542C51" w:rsidRDefault="00542C51" w:rsidP="00183DD7">
            <w:pPr>
              <w:spacing w:after="160" w:line="259" w:lineRule="auto"/>
              <w:rPr>
                <w:rFonts w:ascii="Calibri" w:eastAsia="Calibri" w:hAnsi="Calibri" w:cs="Times New Roman"/>
              </w:rPr>
            </w:pPr>
            <w:r w:rsidRPr="00542C51">
              <w:rPr>
                <w:rFonts w:ascii="Arial" w:eastAsia="Arial" w:hAnsi="Arial" w:cs="Arial"/>
                <w:b/>
                <w:bCs/>
                <w:iCs/>
                <w:sz w:val="16"/>
                <w:szCs w:val="16"/>
                <w:lang w:eastAsia="ar-SA"/>
              </w:rPr>
              <w:t>7</w:t>
            </w:r>
            <w:r w:rsidR="00F91CB8">
              <w:rPr>
                <w:rFonts w:ascii="Arial" w:eastAsia="Arial" w:hAnsi="Arial" w:cs="Arial"/>
                <w:b/>
                <w:bCs/>
                <w:iCs/>
                <w:sz w:val="16"/>
                <w:szCs w:val="16"/>
                <w:lang w:eastAsia="ar-SA"/>
              </w:rPr>
              <w:t>0</w:t>
            </w:r>
            <w:r w:rsidRPr="00542C51">
              <w:rPr>
                <w:rFonts w:ascii="Arial" w:eastAsia="Arial" w:hAnsi="Arial" w:cs="Arial"/>
                <w:b/>
                <w:bCs/>
                <w:iCs/>
                <w:sz w:val="16"/>
                <w:szCs w:val="16"/>
                <w:lang w:eastAsia="ar-SA"/>
              </w:rPr>
              <w:t>.000,00 zł</w:t>
            </w:r>
          </w:p>
        </w:tc>
        <w:tc>
          <w:tcPr>
            <w:tcW w:w="1186" w:type="dxa"/>
            <w:vAlign w:val="center"/>
          </w:tcPr>
          <w:p w14:paraId="2D63259D" w14:textId="48D0614C" w:rsidR="00542C51" w:rsidRPr="00542C51" w:rsidRDefault="00F91CB8" w:rsidP="00183DD7">
            <w:pPr>
              <w:spacing w:after="160" w:line="259" w:lineRule="auto"/>
              <w:rPr>
                <w:rFonts w:ascii="Calibri" w:eastAsia="Calibri" w:hAnsi="Calibri" w:cs="Times New Roman"/>
              </w:rPr>
            </w:pPr>
            <w:r>
              <w:rPr>
                <w:rFonts w:ascii="Arial" w:eastAsia="Arial" w:hAnsi="Arial" w:cs="Arial"/>
                <w:b/>
                <w:bCs/>
                <w:iCs/>
                <w:sz w:val="16"/>
                <w:szCs w:val="16"/>
                <w:lang w:eastAsia="ar-SA"/>
              </w:rPr>
              <w:t>53</w:t>
            </w:r>
            <w:r w:rsidR="00542C51" w:rsidRPr="00542C51">
              <w:rPr>
                <w:rFonts w:ascii="Arial" w:eastAsia="Arial" w:hAnsi="Arial" w:cs="Arial"/>
                <w:b/>
                <w:bCs/>
                <w:iCs/>
                <w:sz w:val="16"/>
                <w:szCs w:val="16"/>
                <w:lang w:eastAsia="ar-SA"/>
              </w:rPr>
              <w:t>.000,00 zł</w:t>
            </w:r>
          </w:p>
        </w:tc>
        <w:tc>
          <w:tcPr>
            <w:tcW w:w="1269" w:type="dxa"/>
            <w:vAlign w:val="center"/>
          </w:tcPr>
          <w:p w14:paraId="4FA6B986" w14:textId="61293D09" w:rsidR="00542C51" w:rsidRPr="00542C51" w:rsidRDefault="00F91CB8" w:rsidP="00183DD7">
            <w:pPr>
              <w:spacing w:after="160" w:line="259" w:lineRule="auto"/>
              <w:rPr>
                <w:rFonts w:ascii="Calibri" w:eastAsia="Calibri" w:hAnsi="Calibri" w:cs="Times New Roman"/>
              </w:rPr>
            </w:pPr>
            <w:r>
              <w:rPr>
                <w:rFonts w:ascii="Arial" w:eastAsia="Arial" w:hAnsi="Arial" w:cs="Arial"/>
                <w:b/>
                <w:bCs/>
                <w:iCs/>
                <w:sz w:val="16"/>
                <w:szCs w:val="16"/>
                <w:lang w:eastAsia="ar-SA"/>
              </w:rPr>
              <w:t>51</w:t>
            </w:r>
            <w:r w:rsidR="00542C51" w:rsidRPr="00542C51">
              <w:rPr>
                <w:rFonts w:ascii="Arial" w:eastAsia="Arial" w:hAnsi="Arial" w:cs="Arial"/>
                <w:b/>
                <w:bCs/>
                <w:iCs/>
                <w:sz w:val="16"/>
                <w:szCs w:val="16"/>
                <w:lang w:eastAsia="ar-SA"/>
              </w:rPr>
              <w:t>.</w:t>
            </w:r>
            <w:r>
              <w:rPr>
                <w:rFonts w:ascii="Arial" w:eastAsia="Arial" w:hAnsi="Arial" w:cs="Arial"/>
                <w:b/>
                <w:bCs/>
                <w:iCs/>
                <w:sz w:val="16"/>
                <w:szCs w:val="16"/>
                <w:lang w:eastAsia="ar-SA"/>
              </w:rPr>
              <w:t>399</w:t>
            </w:r>
            <w:r w:rsidR="00542C51" w:rsidRPr="00542C51">
              <w:rPr>
                <w:rFonts w:ascii="Arial" w:eastAsia="Arial" w:hAnsi="Arial" w:cs="Arial"/>
                <w:b/>
                <w:bCs/>
                <w:iCs/>
                <w:sz w:val="16"/>
                <w:szCs w:val="16"/>
                <w:lang w:eastAsia="ar-SA"/>
              </w:rPr>
              <w:t>,</w:t>
            </w:r>
            <w:r>
              <w:rPr>
                <w:rFonts w:ascii="Arial" w:eastAsia="Arial" w:hAnsi="Arial" w:cs="Arial"/>
                <w:b/>
                <w:bCs/>
                <w:iCs/>
                <w:sz w:val="16"/>
                <w:szCs w:val="16"/>
                <w:lang w:eastAsia="ar-SA"/>
              </w:rPr>
              <w:t>0</w:t>
            </w:r>
            <w:r w:rsidR="004F24AA">
              <w:rPr>
                <w:rFonts w:ascii="Arial" w:eastAsia="Arial" w:hAnsi="Arial" w:cs="Arial"/>
                <w:b/>
                <w:bCs/>
                <w:iCs/>
                <w:sz w:val="16"/>
                <w:szCs w:val="16"/>
                <w:lang w:eastAsia="ar-SA"/>
              </w:rPr>
              <w:t>0</w:t>
            </w:r>
            <w:r w:rsidR="00542C51" w:rsidRPr="00542C51">
              <w:rPr>
                <w:rFonts w:ascii="Arial" w:eastAsia="Arial" w:hAnsi="Arial" w:cs="Arial"/>
                <w:b/>
                <w:bCs/>
                <w:iCs/>
                <w:sz w:val="16"/>
                <w:szCs w:val="16"/>
                <w:lang w:eastAsia="ar-SA"/>
              </w:rPr>
              <w:t xml:space="preserve"> zł</w:t>
            </w:r>
          </w:p>
        </w:tc>
      </w:tr>
      <w:tr w:rsidR="00215B53" w:rsidRPr="00542C51" w14:paraId="769ADD5F" w14:textId="77777777" w:rsidTr="00665453">
        <w:tc>
          <w:tcPr>
            <w:tcW w:w="421" w:type="dxa"/>
          </w:tcPr>
          <w:p w14:paraId="7F7D4748" w14:textId="77777777" w:rsidR="00542C51" w:rsidRPr="00542C51" w:rsidRDefault="00542C51" w:rsidP="00183DD7">
            <w:pPr>
              <w:spacing w:after="160" w:line="259" w:lineRule="auto"/>
              <w:rPr>
                <w:rFonts w:ascii="Calibri" w:eastAsia="Calibri" w:hAnsi="Calibri" w:cs="Times New Roman"/>
              </w:rPr>
            </w:pPr>
            <w:r w:rsidRPr="00542C51">
              <w:rPr>
                <w:rFonts w:ascii="Arial" w:eastAsia="Tahoma" w:hAnsi="Arial" w:cs="Arial"/>
                <w:iCs/>
                <w:color w:val="000000"/>
                <w:sz w:val="16"/>
                <w:szCs w:val="16"/>
                <w:lang w:eastAsia="ar-SA"/>
              </w:rPr>
              <w:t>4.</w:t>
            </w:r>
          </w:p>
        </w:tc>
        <w:tc>
          <w:tcPr>
            <w:tcW w:w="1559" w:type="dxa"/>
            <w:vAlign w:val="center"/>
          </w:tcPr>
          <w:p w14:paraId="04248314" w14:textId="77777777" w:rsidR="00542C51" w:rsidRPr="00542C51" w:rsidRDefault="00542C51"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 xml:space="preserve">Obszar </w:t>
            </w:r>
            <w:r w:rsidRPr="00542C51">
              <w:rPr>
                <w:rFonts w:ascii="Arial" w:eastAsia="Times New Roman" w:hAnsi="Arial" w:cs="Arial"/>
                <w:bCs/>
                <w:iCs/>
                <w:sz w:val="16"/>
                <w:szCs w:val="16"/>
                <w:lang w:eastAsia="ar-SA"/>
              </w:rPr>
              <w:t>edukacji, oświaty i wychowania</w:t>
            </w:r>
          </w:p>
        </w:tc>
        <w:tc>
          <w:tcPr>
            <w:tcW w:w="3415" w:type="dxa"/>
            <w:vAlign w:val="center"/>
          </w:tcPr>
          <w:p w14:paraId="294B85FD" w14:textId="51600E14" w:rsidR="00200C20" w:rsidRPr="00200C20" w:rsidRDefault="00200C20" w:rsidP="00183DD7">
            <w:pPr>
              <w:pStyle w:val="Akapitzlist"/>
              <w:numPr>
                <w:ilvl w:val="0"/>
                <w:numId w:val="14"/>
              </w:numPr>
              <w:spacing w:after="160" w:line="259" w:lineRule="auto"/>
              <w:ind w:left="324" w:hanging="284"/>
              <w:rPr>
                <w:rFonts w:ascii="Calibri" w:eastAsia="Calibri" w:hAnsi="Calibri" w:cs="Times New Roman"/>
                <w:sz w:val="16"/>
                <w:szCs w:val="16"/>
              </w:rPr>
            </w:pPr>
            <w:r w:rsidRPr="00200C20">
              <w:rPr>
                <w:rFonts w:ascii="Arial" w:eastAsia="Times New Roman" w:hAnsi="Arial" w:cs="Arial"/>
                <w:sz w:val="16"/>
                <w:szCs w:val="16"/>
                <w:lang w:eastAsia="pl-PL"/>
              </w:rPr>
              <w:t xml:space="preserve">Organizacja </w:t>
            </w:r>
            <w:r w:rsidRPr="00200C20">
              <w:rPr>
                <w:rFonts w:ascii="Arial" w:hAnsi="Arial" w:cs="Arial"/>
                <w:sz w:val="16"/>
                <w:szCs w:val="16"/>
              </w:rPr>
              <w:t>festynów rodzinnych jako element działań wspierających integrację społeczności szkolnej i lokalnej.</w:t>
            </w:r>
            <w:r w:rsidRPr="00200C20">
              <w:rPr>
                <w:rFonts w:ascii="Arial" w:hAnsi="Arial" w:cs="Arial"/>
                <w:color w:val="000000" w:themeColor="text1"/>
                <w:sz w:val="16"/>
                <w:szCs w:val="16"/>
              </w:rPr>
              <w:t xml:space="preserve"> </w:t>
            </w:r>
          </w:p>
          <w:p w14:paraId="07C55BBA" w14:textId="4570D35A" w:rsidR="00F475BE" w:rsidRPr="00200C20" w:rsidRDefault="00200C20" w:rsidP="00183DD7">
            <w:pPr>
              <w:pStyle w:val="Akapitzlist"/>
              <w:numPr>
                <w:ilvl w:val="0"/>
                <w:numId w:val="14"/>
              </w:numPr>
              <w:spacing w:after="160" w:line="259" w:lineRule="auto"/>
              <w:ind w:left="324" w:hanging="284"/>
              <w:rPr>
                <w:rFonts w:ascii="Calibri" w:eastAsia="Calibri" w:hAnsi="Calibri" w:cs="Times New Roman"/>
                <w:sz w:val="16"/>
                <w:szCs w:val="16"/>
              </w:rPr>
            </w:pPr>
            <w:bookmarkStart w:id="2" w:name="_Hlk205203579"/>
            <w:r w:rsidRPr="00200C20">
              <w:rPr>
                <w:rFonts w:ascii="Arial" w:eastAsia="Times New Roman" w:hAnsi="Arial" w:cs="Arial"/>
                <w:sz w:val="16"/>
                <w:szCs w:val="16"/>
                <w:lang w:eastAsia="pl-PL"/>
              </w:rPr>
              <w:t>Edukacja, rozwój i integracja dzieci i młodzieży w Gminie Kobylnica</w:t>
            </w:r>
            <w:bookmarkEnd w:id="2"/>
          </w:p>
        </w:tc>
        <w:tc>
          <w:tcPr>
            <w:tcW w:w="1212" w:type="dxa"/>
            <w:vAlign w:val="center"/>
          </w:tcPr>
          <w:p w14:paraId="395CB0A8" w14:textId="216E61C6" w:rsidR="00542C51" w:rsidRPr="00542C51" w:rsidRDefault="00F91CB8"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35</w:t>
            </w:r>
            <w:r w:rsidR="00542C51" w:rsidRPr="00542C51">
              <w:rPr>
                <w:rFonts w:ascii="Arial" w:eastAsia="Times New Roman" w:hAnsi="Arial" w:cs="Arial"/>
                <w:b/>
                <w:bCs/>
                <w:iCs/>
                <w:sz w:val="16"/>
                <w:szCs w:val="16"/>
                <w:lang w:eastAsia="ar-SA"/>
              </w:rPr>
              <w:t>.000,00 zł</w:t>
            </w:r>
          </w:p>
        </w:tc>
        <w:tc>
          <w:tcPr>
            <w:tcW w:w="1186" w:type="dxa"/>
            <w:vAlign w:val="center"/>
          </w:tcPr>
          <w:p w14:paraId="33F1FED0" w14:textId="1387524A" w:rsidR="00542C51" w:rsidRPr="00542C51" w:rsidRDefault="00F91CB8"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2</w:t>
            </w:r>
            <w:r w:rsidR="004F24AA">
              <w:rPr>
                <w:rFonts w:ascii="Arial" w:eastAsia="Times New Roman" w:hAnsi="Arial" w:cs="Arial"/>
                <w:b/>
                <w:bCs/>
                <w:iCs/>
                <w:sz w:val="16"/>
                <w:szCs w:val="16"/>
                <w:lang w:eastAsia="ar-SA"/>
              </w:rPr>
              <w:t>9</w:t>
            </w:r>
            <w:r w:rsidR="00542C51" w:rsidRPr="00542C51">
              <w:rPr>
                <w:rFonts w:ascii="Arial" w:eastAsia="Times New Roman" w:hAnsi="Arial" w:cs="Arial"/>
                <w:b/>
                <w:bCs/>
                <w:iCs/>
                <w:sz w:val="16"/>
                <w:szCs w:val="16"/>
                <w:lang w:eastAsia="ar-SA"/>
              </w:rPr>
              <w:t>.</w:t>
            </w:r>
            <w:r w:rsidR="004F24AA">
              <w:rPr>
                <w:rFonts w:ascii="Arial" w:eastAsia="Times New Roman" w:hAnsi="Arial" w:cs="Arial"/>
                <w:b/>
                <w:bCs/>
                <w:iCs/>
                <w:sz w:val="16"/>
                <w:szCs w:val="16"/>
                <w:lang w:eastAsia="ar-SA"/>
              </w:rPr>
              <w:t>9</w:t>
            </w:r>
            <w:r>
              <w:rPr>
                <w:rFonts w:ascii="Arial" w:eastAsia="Times New Roman" w:hAnsi="Arial" w:cs="Arial"/>
                <w:b/>
                <w:bCs/>
                <w:iCs/>
                <w:sz w:val="16"/>
                <w:szCs w:val="16"/>
                <w:lang w:eastAsia="ar-SA"/>
              </w:rPr>
              <w:t>29</w:t>
            </w:r>
            <w:r w:rsidR="00542C51"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50</w:t>
            </w:r>
            <w:r w:rsidR="00542C51" w:rsidRPr="00542C51">
              <w:rPr>
                <w:rFonts w:ascii="Arial" w:eastAsia="Times New Roman" w:hAnsi="Arial" w:cs="Arial"/>
                <w:b/>
                <w:bCs/>
                <w:iCs/>
                <w:sz w:val="16"/>
                <w:szCs w:val="16"/>
                <w:lang w:eastAsia="ar-SA"/>
              </w:rPr>
              <w:t xml:space="preserve"> zł</w:t>
            </w:r>
          </w:p>
        </w:tc>
        <w:tc>
          <w:tcPr>
            <w:tcW w:w="1269" w:type="dxa"/>
            <w:vAlign w:val="center"/>
          </w:tcPr>
          <w:p w14:paraId="65C94CF9" w14:textId="07A9F7E7" w:rsidR="00542C51" w:rsidRPr="00542C51" w:rsidRDefault="00F91CB8" w:rsidP="00183DD7">
            <w:pPr>
              <w:spacing w:after="160" w:line="259" w:lineRule="auto"/>
              <w:rPr>
                <w:rFonts w:ascii="Calibri" w:eastAsia="Calibri" w:hAnsi="Calibri" w:cs="Times New Roman"/>
              </w:rPr>
            </w:pPr>
            <w:r>
              <w:rPr>
                <w:rFonts w:ascii="Arial" w:eastAsia="Times New Roman" w:hAnsi="Arial" w:cs="Arial"/>
                <w:b/>
                <w:bCs/>
                <w:iCs/>
                <w:sz w:val="16"/>
                <w:szCs w:val="16"/>
                <w:lang w:eastAsia="ar-SA"/>
              </w:rPr>
              <w:t>29</w:t>
            </w:r>
            <w:r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918</w:t>
            </w:r>
            <w:r w:rsidRPr="00542C51">
              <w:rPr>
                <w:rFonts w:ascii="Arial" w:eastAsia="Times New Roman" w:hAnsi="Arial" w:cs="Arial"/>
                <w:b/>
                <w:bCs/>
                <w:iCs/>
                <w:sz w:val="16"/>
                <w:szCs w:val="16"/>
                <w:lang w:eastAsia="ar-SA"/>
              </w:rPr>
              <w:t>,</w:t>
            </w:r>
            <w:r>
              <w:rPr>
                <w:rFonts w:ascii="Arial" w:eastAsia="Times New Roman" w:hAnsi="Arial" w:cs="Arial"/>
                <w:b/>
                <w:bCs/>
                <w:iCs/>
                <w:sz w:val="16"/>
                <w:szCs w:val="16"/>
                <w:lang w:eastAsia="ar-SA"/>
              </w:rPr>
              <w:t>52</w:t>
            </w:r>
            <w:r w:rsidRPr="00542C51">
              <w:rPr>
                <w:rFonts w:ascii="Arial" w:eastAsia="Times New Roman" w:hAnsi="Arial" w:cs="Arial"/>
                <w:b/>
                <w:bCs/>
                <w:iCs/>
                <w:sz w:val="16"/>
                <w:szCs w:val="16"/>
                <w:lang w:eastAsia="ar-SA"/>
              </w:rPr>
              <w:t xml:space="preserve"> zł</w:t>
            </w:r>
          </w:p>
        </w:tc>
      </w:tr>
      <w:tr w:rsidR="00C5082F" w:rsidRPr="00542C51" w14:paraId="097C77C6" w14:textId="77777777" w:rsidTr="00E86266">
        <w:trPr>
          <w:trHeight w:val="1076"/>
        </w:trPr>
        <w:tc>
          <w:tcPr>
            <w:tcW w:w="421" w:type="dxa"/>
          </w:tcPr>
          <w:p w14:paraId="2E2B7B73" w14:textId="77777777" w:rsidR="00C5082F" w:rsidRPr="00542C51" w:rsidRDefault="00C5082F" w:rsidP="00183DD7">
            <w:pPr>
              <w:spacing w:after="160" w:line="259" w:lineRule="auto"/>
              <w:rPr>
                <w:rFonts w:ascii="Calibri" w:eastAsia="Calibri" w:hAnsi="Calibri" w:cs="Times New Roman"/>
              </w:rPr>
            </w:pPr>
            <w:r w:rsidRPr="00542C51">
              <w:rPr>
                <w:rFonts w:ascii="Arial" w:eastAsia="Tahoma" w:hAnsi="Arial" w:cs="Arial"/>
                <w:iCs/>
                <w:color w:val="000000"/>
                <w:sz w:val="16"/>
                <w:szCs w:val="16"/>
                <w:lang w:eastAsia="ar-SA"/>
              </w:rPr>
              <w:t>5.</w:t>
            </w:r>
          </w:p>
        </w:tc>
        <w:tc>
          <w:tcPr>
            <w:tcW w:w="1559" w:type="dxa"/>
            <w:vAlign w:val="center"/>
          </w:tcPr>
          <w:p w14:paraId="552BC105" w14:textId="77777777" w:rsidR="00C5082F" w:rsidRPr="00542C51" w:rsidRDefault="00C5082F" w:rsidP="00183DD7">
            <w:pPr>
              <w:spacing w:after="160" w:line="259" w:lineRule="auto"/>
              <w:rPr>
                <w:rFonts w:ascii="Calibri" w:eastAsia="Calibri" w:hAnsi="Calibri" w:cs="Times New Roman"/>
              </w:rPr>
            </w:pPr>
            <w:r w:rsidRPr="00542C51">
              <w:rPr>
                <w:rFonts w:ascii="Arial" w:eastAsia="Times New Roman" w:hAnsi="Arial" w:cs="Arial"/>
                <w:b/>
                <w:iCs/>
                <w:sz w:val="16"/>
                <w:szCs w:val="16"/>
                <w:lang w:eastAsia="ar-SA"/>
              </w:rPr>
              <w:t>Finansowanie projektów poza konkursem</w:t>
            </w:r>
          </w:p>
        </w:tc>
        <w:tc>
          <w:tcPr>
            <w:tcW w:w="3415" w:type="dxa"/>
            <w:vAlign w:val="center"/>
          </w:tcPr>
          <w:p w14:paraId="0A98B948" w14:textId="77777777" w:rsidR="00C5082F" w:rsidRPr="00DC2693" w:rsidRDefault="00C5082F" w:rsidP="00183DD7">
            <w:pPr>
              <w:spacing w:after="160" w:line="259" w:lineRule="auto"/>
              <w:rPr>
                <w:rFonts w:ascii="Calibri" w:eastAsia="Calibri" w:hAnsi="Calibri" w:cs="Times New Roman"/>
              </w:rPr>
            </w:pPr>
            <w:r w:rsidRPr="00DC2693">
              <w:rPr>
                <w:rFonts w:ascii="Arial" w:eastAsia="Times New Roman" w:hAnsi="Arial" w:cs="Arial"/>
                <w:bCs/>
                <w:iCs/>
                <w:sz w:val="16"/>
                <w:szCs w:val="16"/>
                <w:lang w:eastAsia="ar-SA"/>
              </w:rPr>
              <w:t xml:space="preserve">Finansowanie projektów poza konkursem (małe granty) </w:t>
            </w:r>
            <w:r w:rsidRPr="00DC2693">
              <w:rPr>
                <w:rFonts w:ascii="Arial" w:eastAsia="Times New Roman" w:hAnsi="Arial" w:cs="Arial"/>
                <w:b/>
                <w:iCs/>
                <w:sz w:val="16"/>
                <w:szCs w:val="16"/>
                <w:lang w:eastAsia="ar-SA"/>
              </w:rPr>
              <w:t>art.19a</w:t>
            </w:r>
          </w:p>
        </w:tc>
        <w:tc>
          <w:tcPr>
            <w:tcW w:w="1212" w:type="dxa"/>
            <w:vAlign w:val="center"/>
          </w:tcPr>
          <w:p w14:paraId="25ABBD04" w14:textId="77777777" w:rsidR="00C5082F" w:rsidRDefault="00C5082F" w:rsidP="00183DD7">
            <w:pPr>
              <w:spacing w:after="160" w:line="259" w:lineRule="auto"/>
              <w:rPr>
                <w:rFonts w:ascii="Arial" w:eastAsia="Tahoma" w:hAnsi="Arial" w:cs="Arial"/>
                <w:b/>
                <w:bCs/>
                <w:iCs/>
                <w:sz w:val="16"/>
                <w:szCs w:val="16"/>
                <w:lang w:eastAsia="ar-SA"/>
              </w:rPr>
            </w:pPr>
          </w:p>
          <w:p w14:paraId="493A81D7" w14:textId="4890C257" w:rsidR="00C5082F" w:rsidRDefault="00C5082F" w:rsidP="00183DD7">
            <w:pPr>
              <w:spacing w:after="160" w:line="259" w:lineRule="auto"/>
              <w:rPr>
                <w:rFonts w:ascii="Arial" w:eastAsia="Tahoma" w:hAnsi="Arial" w:cs="Arial"/>
                <w:b/>
                <w:bCs/>
                <w:iCs/>
                <w:sz w:val="16"/>
                <w:szCs w:val="16"/>
                <w:lang w:eastAsia="ar-SA"/>
              </w:rPr>
            </w:pPr>
            <w:r>
              <w:rPr>
                <w:rFonts w:ascii="Arial" w:eastAsia="Tahoma" w:hAnsi="Arial" w:cs="Arial"/>
                <w:b/>
                <w:bCs/>
                <w:iCs/>
                <w:sz w:val="16"/>
                <w:szCs w:val="16"/>
                <w:lang w:eastAsia="ar-SA"/>
              </w:rPr>
              <w:t>7</w:t>
            </w:r>
            <w:r w:rsidRPr="00542C51">
              <w:rPr>
                <w:rFonts w:ascii="Arial" w:eastAsia="Tahoma" w:hAnsi="Arial" w:cs="Arial"/>
                <w:b/>
                <w:bCs/>
                <w:iCs/>
                <w:sz w:val="16"/>
                <w:szCs w:val="16"/>
                <w:lang w:eastAsia="ar-SA"/>
              </w:rPr>
              <w:t>0.000,00 zł</w:t>
            </w:r>
          </w:p>
          <w:p w14:paraId="2008B82E" w14:textId="696AD7BA" w:rsidR="00C5082F" w:rsidRPr="00542C51" w:rsidRDefault="00C5082F" w:rsidP="00183DD7">
            <w:pPr>
              <w:spacing w:after="160" w:line="259" w:lineRule="auto"/>
              <w:rPr>
                <w:rFonts w:ascii="Arial" w:eastAsia="Calibri" w:hAnsi="Arial" w:cs="Arial"/>
                <w:b/>
                <w:bCs/>
                <w:sz w:val="16"/>
                <w:szCs w:val="16"/>
              </w:rPr>
            </w:pPr>
          </w:p>
        </w:tc>
        <w:tc>
          <w:tcPr>
            <w:tcW w:w="1186" w:type="dxa"/>
            <w:vAlign w:val="center"/>
          </w:tcPr>
          <w:p w14:paraId="098E78F5" w14:textId="61A3D563" w:rsidR="00C5082F" w:rsidRPr="00542C51" w:rsidRDefault="00C5082F" w:rsidP="00183DD7">
            <w:pPr>
              <w:spacing w:after="160" w:line="259" w:lineRule="auto"/>
              <w:rPr>
                <w:rFonts w:ascii="Calibri" w:eastAsia="Calibri" w:hAnsi="Calibri" w:cs="Times New Roman"/>
              </w:rPr>
            </w:pPr>
            <w:r>
              <w:rPr>
                <w:rFonts w:ascii="Arial" w:eastAsia="Tahoma" w:hAnsi="Arial" w:cs="Arial"/>
                <w:b/>
                <w:bCs/>
                <w:iCs/>
                <w:sz w:val="16"/>
                <w:szCs w:val="16"/>
                <w:lang w:eastAsia="ar-SA"/>
              </w:rPr>
              <w:t>70</w:t>
            </w:r>
            <w:r w:rsidRPr="00542C51">
              <w:rPr>
                <w:rFonts w:ascii="Arial" w:eastAsia="Tahoma" w:hAnsi="Arial" w:cs="Arial"/>
                <w:b/>
                <w:bCs/>
                <w:iCs/>
                <w:sz w:val="16"/>
                <w:szCs w:val="16"/>
                <w:lang w:eastAsia="ar-SA"/>
              </w:rPr>
              <w:t>.</w:t>
            </w:r>
            <w:r>
              <w:rPr>
                <w:rFonts w:ascii="Arial" w:eastAsia="Tahoma" w:hAnsi="Arial" w:cs="Arial"/>
                <w:b/>
                <w:bCs/>
                <w:iCs/>
                <w:sz w:val="16"/>
                <w:szCs w:val="16"/>
                <w:lang w:eastAsia="ar-SA"/>
              </w:rPr>
              <w:t>000</w:t>
            </w:r>
            <w:r w:rsidRPr="00542C51">
              <w:rPr>
                <w:rFonts w:ascii="Arial" w:eastAsia="Tahoma" w:hAnsi="Arial" w:cs="Arial"/>
                <w:b/>
                <w:bCs/>
                <w:iCs/>
                <w:sz w:val="16"/>
                <w:szCs w:val="16"/>
                <w:lang w:eastAsia="ar-SA"/>
              </w:rPr>
              <w:t>,00 zł</w:t>
            </w:r>
          </w:p>
        </w:tc>
        <w:tc>
          <w:tcPr>
            <w:tcW w:w="1269" w:type="dxa"/>
            <w:vAlign w:val="center"/>
          </w:tcPr>
          <w:p w14:paraId="39C303FB" w14:textId="5BA61FD9" w:rsidR="00C5082F" w:rsidRPr="00542C51" w:rsidRDefault="00C5082F" w:rsidP="00183DD7">
            <w:pPr>
              <w:spacing w:after="160" w:line="259" w:lineRule="auto"/>
              <w:rPr>
                <w:rFonts w:ascii="Calibri" w:eastAsia="Calibri" w:hAnsi="Calibri" w:cs="Times New Roman"/>
              </w:rPr>
            </w:pPr>
            <w:r>
              <w:rPr>
                <w:rFonts w:ascii="Arial" w:eastAsia="Tahoma" w:hAnsi="Arial" w:cs="Arial"/>
                <w:b/>
                <w:bCs/>
                <w:iCs/>
                <w:sz w:val="16"/>
                <w:szCs w:val="16"/>
                <w:lang w:eastAsia="ar-SA"/>
              </w:rPr>
              <w:t>69</w:t>
            </w:r>
            <w:r w:rsidRPr="00542C51">
              <w:rPr>
                <w:rFonts w:ascii="Arial" w:eastAsia="Tahoma" w:hAnsi="Arial" w:cs="Arial"/>
                <w:b/>
                <w:bCs/>
                <w:iCs/>
                <w:sz w:val="16"/>
                <w:szCs w:val="16"/>
                <w:lang w:eastAsia="ar-SA"/>
              </w:rPr>
              <w:t>.</w:t>
            </w:r>
            <w:r>
              <w:rPr>
                <w:rFonts w:ascii="Arial" w:eastAsia="Tahoma" w:hAnsi="Arial" w:cs="Arial"/>
                <w:b/>
                <w:bCs/>
                <w:iCs/>
                <w:sz w:val="16"/>
                <w:szCs w:val="16"/>
                <w:lang w:eastAsia="ar-SA"/>
              </w:rPr>
              <w:t>250</w:t>
            </w:r>
            <w:r w:rsidRPr="00542C51">
              <w:rPr>
                <w:rFonts w:ascii="Arial" w:eastAsia="Tahoma" w:hAnsi="Arial" w:cs="Arial"/>
                <w:b/>
                <w:bCs/>
                <w:iCs/>
                <w:sz w:val="16"/>
                <w:szCs w:val="16"/>
                <w:lang w:eastAsia="ar-SA"/>
              </w:rPr>
              <w:t>,</w:t>
            </w:r>
            <w:r>
              <w:rPr>
                <w:rFonts w:ascii="Arial" w:eastAsia="Tahoma" w:hAnsi="Arial" w:cs="Arial"/>
                <w:b/>
                <w:bCs/>
                <w:iCs/>
                <w:sz w:val="16"/>
                <w:szCs w:val="16"/>
                <w:lang w:eastAsia="ar-SA"/>
              </w:rPr>
              <w:t>00</w:t>
            </w:r>
            <w:r w:rsidRPr="00542C51">
              <w:rPr>
                <w:rFonts w:ascii="Arial" w:eastAsia="Tahoma" w:hAnsi="Arial" w:cs="Arial"/>
                <w:b/>
                <w:bCs/>
                <w:iCs/>
                <w:sz w:val="16"/>
                <w:szCs w:val="16"/>
                <w:lang w:eastAsia="ar-SA"/>
              </w:rPr>
              <w:t xml:space="preserve"> zł</w:t>
            </w:r>
          </w:p>
        </w:tc>
      </w:tr>
      <w:tr w:rsidR="00665453" w:rsidRPr="00542C51" w14:paraId="2D683959" w14:textId="77777777" w:rsidTr="00665453">
        <w:tc>
          <w:tcPr>
            <w:tcW w:w="421" w:type="dxa"/>
            <w:shd w:val="clear" w:color="auto" w:fill="F4B083"/>
          </w:tcPr>
          <w:p w14:paraId="464C4707" w14:textId="77777777" w:rsidR="00665453" w:rsidRPr="00542C51" w:rsidRDefault="00665453" w:rsidP="00183DD7">
            <w:pPr>
              <w:spacing w:after="160" w:line="259" w:lineRule="auto"/>
              <w:rPr>
                <w:rFonts w:ascii="Calibri" w:eastAsia="Calibri" w:hAnsi="Calibri" w:cs="Times New Roman"/>
              </w:rPr>
            </w:pPr>
          </w:p>
        </w:tc>
        <w:tc>
          <w:tcPr>
            <w:tcW w:w="1559" w:type="dxa"/>
            <w:shd w:val="clear" w:color="auto" w:fill="F4B083"/>
          </w:tcPr>
          <w:p w14:paraId="774DC2B0" w14:textId="77777777" w:rsidR="00665453" w:rsidRPr="00542C51" w:rsidRDefault="00665453" w:rsidP="00183DD7">
            <w:pPr>
              <w:spacing w:after="160" w:line="259" w:lineRule="auto"/>
              <w:rPr>
                <w:rFonts w:ascii="Calibri" w:eastAsia="Calibri" w:hAnsi="Calibri" w:cs="Times New Roman"/>
              </w:rPr>
            </w:pPr>
          </w:p>
        </w:tc>
        <w:tc>
          <w:tcPr>
            <w:tcW w:w="3415" w:type="dxa"/>
            <w:shd w:val="clear" w:color="auto" w:fill="F4B083"/>
          </w:tcPr>
          <w:p w14:paraId="070B9444" w14:textId="5FD9EC54" w:rsidR="00665453" w:rsidRPr="00542C51" w:rsidRDefault="00665453" w:rsidP="00183DD7">
            <w:pPr>
              <w:spacing w:after="160" w:line="259" w:lineRule="auto"/>
              <w:rPr>
                <w:rFonts w:ascii="Calibri" w:eastAsia="Calibri" w:hAnsi="Calibri" w:cs="Times New Roman"/>
              </w:rPr>
            </w:pPr>
          </w:p>
        </w:tc>
        <w:tc>
          <w:tcPr>
            <w:tcW w:w="1212" w:type="dxa"/>
            <w:shd w:val="clear" w:color="auto" w:fill="F4B083"/>
            <w:vAlign w:val="center"/>
          </w:tcPr>
          <w:p w14:paraId="6243A40E" w14:textId="487E92A8" w:rsidR="00665453" w:rsidRPr="00542C51" w:rsidRDefault="00C5082F" w:rsidP="00183DD7">
            <w:pPr>
              <w:spacing w:before="40" w:after="160" w:line="259" w:lineRule="auto"/>
              <w:rPr>
                <w:rFonts w:ascii="Calibri" w:eastAsia="Calibri" w:hAnsi="Calibri" w:cs="Times New Roman"/>
              </w:rPr>
            </w:pPr>
            <w:r>
              <w:rPr>
                <w:rFonts w:ascii="Arial" w:eastAsia="Tahoma" w:hAnsi="Arial" w:cs="Arial"/>
                <w:b/>
                <w:bCs/>
                <w:iCs/>
                <w:sz w:val="16"/>
                <w:szCs w:val="16"/>
                <w:lang w:eastAsia="ar-SA"/>
              </w:rPr>
              <w:t>82</w:t>
            </w:r>
            <w:r w:rsidR="00665453">
              <w:rPr>
                <w:rFonts w:ascii="Arial" w:eastAsia="Tahoma" w:hAnsi="Arial" w:cs="Arial"/>
                <w:b/>
                <w:bCs/>
                <w:iCs/>
                <w:sz w:val="16"/>
                <w:szCs w:val="16"/>
                <w:lang w:eastAsia="ar-SA"/>
              </w:rPr>
              <w:t>5</w:t>
            </w:r>
            <w:r w:rsidR="00665453" w:rsidRPr="00542C51">
              <w:rPr>
                <w:rFonts w:ascii="Arial" w:eastAsia="Tahoma" w:hAnsi="Arial" w:cs="Arial"/>
                <w:b/>
                <w:bCs/>
                <w:iCs/>
                <w:sz w:val="16"/>
                <w:szCs w:val="16"/>
                <w:lang w:eastAsia="ar-SA"/>
              </w:rPr>
              <w:t>.000,00 zł</w:t>
            </w:r>
          </w:p>
        </w:tc>
        <w:tc>
          <w:tcPr>
            <w:tcW w:w="1186" w:type="dxa"/>
            <w:shd w:val="clear" w:color="auto" w:fill="F4B083"/>
          </w:tcPr>
          <w:p w14:paraId="57F9A57F" w14:textId="717495E6" w:rsidR="00665453" w:rsidRPr="00542C51" w:rsidRDefault="00C5082F" w:rsidP="00183DD7">
            <w:pPr>
              <w:spacing w:beforeLines="40" w:before="96" w:after="160" w:line="259" w:lineRule="auto"/>
              <w:rPr>
                <w:rFonts w:ascii="Calibri" w:eastAsia="Calibri" w:hAnsi="Calibri" w:cs="Times New Roman"/>
              </w:rPr>
            </w:pPr>
            <w:r>
              <w:rPr>
                <w:rFonts w:ascii="Arial" w:eastAsia="Tahoma" w:hAnsi="Arial" w:cs="Arial"/>
                <w:b/>
                <w:bCs/>
                <w:iCs/>
                <w:sz w:val="16"/>
                <w:szCs w:val="16"/>
                <w:lang w:eastAsia="ar-SA"/>
              </w:rPr>
              <w:t>760.429,50</w:t>
            </w:r>
            <w:r w:rsidR="00665453" w:rsidRPr="00542C51">
              <w:rPr>
                <w:rFonts w:ascii="Arial" w:eastAsia="Tahoma" w:hAnsi="Arial" w:cs="Arial"/>
                <w:b/>
                <w:bCs/>
                <w:iCs/>
                <w:sz w:val="16"/>
                <w:szCs w:val="16"/>
                <w:lang w:eastAsia="ar-SA"/>
              </w:rPr>
              <w:t xml:space="preserve"> zł</w:t>
            </w:r>
          </w:p>
        </w:tc>
        <w:tc>
          <w:tcPr>
            <w:tcW w:w="1269" w:type="dxa"/>
            <w:shd w:val="clear" w:color="auto" w:fill="F4B083"/>
          </w:tcPr>
          <w:p w14:paraId="1F4ECF02" w14:textId="4933EBDE" w:rsidR="00665453" w:rsidRPr="00542C51" w:rsidRDefault="00C5082F" w:rsidP="00183DD7">
            <w:pPr>
              <w:spacing w:beforeLines="40" w:before="96" w:after="160" w:line="259" w:lineRule="auto"/>
              <w:rPr>
                <w:rFonts w:ascii="Calibri" w:eastAsia="Calibri" w:hAnsi="Calibri" w:cs="Times New Roman"/>
              </w:rPr>
            </w:pPr>
            <w:r>
              <w:rPr>
                <w:rFonts w:ascii="Arial" w:eastAsia="Tahoma" w:hAnsi="Arial" w:cs="Arial"/>
                <w:b/>
                <w:bCs/>
                <w:iCs/>
                <w:sz w:val="16"/>
                <w:szCs w:val="16"/>
                <w:lang w:eastAsia="ar-SA"/>
              </w:rPr>
              <w:t>757</w:t>
            </w:r>
            <w:r w:rsidR="00665453" w:rsidRPr="00542C51">
              <w:rPr>
                <w:rFonts w:ascii="Arial" w:eastAsia="Tahoma" w:hAnsi="Arial" w:cs="Arial"/>
                <w:b/>
                <w:bCs/>
                <w:iCs/>
                <w:sz w:val="16"/>
                <w:szCs w:val="16"/>
                <w:lang w:eastAsia="ar-SA"/>
              </w:rPr>
              <w:t>.</w:t>
            </w:r>
            <w:r w:rsidR="002E05E0">
              <w:rPr>
                <w:rFonts w:ascii="Arial" w:eastAsia="Tahoma" w:hAnsi="Arial" w:cs="Arial"/>
                <w:b/>
                <w:bCs/>
                <w:iCs/>
                <w:sz w:val="16"/>
                <w:szCs w:val="16"/>
                <w:lang w:eastAsia="ar-SA"/>
              </w:rPr>
              <w:t>5</w:t>
            </w:r>
            <w:r>
              <w:rPr>
                <w:rFonts w:ascii="Arial" w:eastAsia="Tahoma" w:hAnsi="Arial" w:cs="Arial"/>
                <w:b/>
                <w:bCs/>
                <w:iCs/>
                <w:sz w:val="16"/>
                <w:szCs w:val="16"/>
                <w:lang w:eastAsia="ar-SA"/>
              </w:rPr>
              <w:t>13</w:t>
            </w:r>
            <w:r w:rsidR="00665453" w:rsidRPr="00542C51">
              <w:rPr>
                <w:rFonts w:ascii="Arial" w:eastAsia="Tahoma" w:hAnsi="Arial" w:cs="Arial"/>
                <w:b/>
                <w:bCs/>
                <w:iCs/>
                <w:sz w:val="16"/>
                <w:szCs w:val="16"/>
                <w:lang w:eastAsia="ar-SA"/>
              </w:rPr>
              <w:t>,</w:t>
            </w:r>
            <w:r w:rsidR="00665453">
              <w:rPr>
                <w:rFonts w:ascii="Arial" w:eastAsia="Tahoma" w:hAnsi="Arial" w:cs="Arial"/>
                <w:b/>
                <w:bCs/>
                <w:iCs/>
                <w:sz w:val="16"/>
                <w:szCs w:val="16"/>
                <w:lang w:eastAsia="ar-SA"/>
              </w:rPr>
              <w:t>7</w:t>
            </w:r>
            <w:r>
              <w:rPr>
                <w:rFonts w:ascii="Arial" w:eastAsia="Tahoma" w:hAnsi="Arial" w:cs="Arial"/>
                <w:b/>
                <w:bCs/>
                <w:iCs/>
                <w:sz w:val="16"/>
                <w:szCs w:val="16"/>
                <w:lang w:eastAsia="ar-SA"/>
              </w:rPr>
              <w:t>9</w:t>
            </w:r>
            <w:r w:rsidR="00665453" w:rsidRPr="00542C51">
              <w:rPr>
                <w:rFonts w:ascii="Arial" w:eastAsia="Tahoma" w:hAnsi="Arial" w:cs="Arial"/>
                <w:b/>
                <w:bCs/>
                <w:iCs/>
                <w:sz w:val="16"/>
                <w:szCs w:val="16"/>
                <w:lang w:eastAsia="ar-SA"/>
              </w:rPr>
              <w:t xml:space="preserve"> zł</w:t>
            </w:r>
          </w:p>
        </w:tc>
      </w:tr>
    </w:tbl>
    <w:p w14:paraId="23B6D09C" w14:textId="77777777" w:rsidR="002A7828" w:rsidRDefault="002A7828" w:rsidP="00183DD7">
      <w:pPr>
        <w:spacing w:after="120"/>
        <w:rPr>
          <w:rFonts w:ascii="Arial" w:hAnsi="Arial" w:cs="Arial"/>
          <w:iCs/>
          <w:sz w:val="16"/>
          <w:szCs w:val="16"/>
        </w:rPr>
      </w:pPr>
    </w:p>
    <w:p w14:paraId="02827650" w14:textId="312D9DE0" w:rsidR="00F834D7" w:rsidRPr="00CE53D7" w:rsidRDefault="00AF4CF0" w:rsidP="00183DD7">
      <w:pPr>
        <w:spacing w:after="120"/>
        <w:ind w:firstLine="708"/>
        <w:rPr>
          <w:rFonts w:ascii="Arial" w:hAnsi="Arial" w:cs="Arial"/>
          <w:iCs/>
        </w:rPr>
      </w:pPr>
      <w:r w:rsidRPr="00CE53D7">
        <w:rPr>
          <w:rFonts w:ascii="Arial" w:hAnsi="Arial" w:cs="Arial"/>
          <w:iCs/>
        </w:rPr>
        <w:t xml:space="preserve">Komisja powołana Zarządzeniem </w:t>
      </w:r>
      <w:r w:rsidR="00C5082F">
        <w:rPr>
          <w:rFonts w:ascii="Arial" w:hAnsi="Arial" w:cs="Arial"/>
          <w:iCs/>
        </w:rPr>
        <w:t>Burmistrza</w:t>
      </w:r>
      <w:r w:rsidRPr="00CE53D7">
        <w:rPr>
          <w:rFonts w:ascii="Arial" w:hAnsi="Arial" w:cs="Arial"/>
          <w:iCs/>
        </w:rPr>
        <w:t xml:space="preserve"> Kobylnic</w:t>
      </w:r>
      <w:r w:rsidR="00C5082F">
        <w:rPr>
          <w:rFonts w:ascii="Arial" w:hAnsi="Arial" w:cs="Arial"/>
          <w:iCs/>
        </w:rPr>
        <w:t>y</w:t>
      </w:r>
      <w:r w:rsidRPr="00CE53D7">
        <w:rPr>
          <w:rFonts w:ascii="Arial" w:hAnsi="Arial" w:cs="Arial"/>
          <w:iCs/>
        </w:rPr>
        <w:t xml:space="preserve"> do zaopiniowania ofert na realizację zadań publicznych</w:t>
      </w:r>
      <w:r w:rsidR="001511C6" w:rsidRPr="00CE53D7">
        <w:rPr>
          <w:rFonts w:ascii="Arial" w:hAnsi="Arial" w:cs="Arial"/>
          <w:iCs/>
        </w:rPr>
        <w:t xml:space="preserve">, </w:t>
      </w:r>
      <w:r w:rsidRPr="00CE53D7">
        <w:rPr>
          <w:rFonts w:ascii="Arial" w:hAnsi="Arial" w:cs="Arial"/>
          <w:iCs/>
        </w:rPr>
        <w:t>dokonując podziału środków finansowych na poszczególne zadania analizowała zakres merytoryczny zadań pod kątem zgodności z priorytetami zawartymi w ogłoszeniu o konkursie, biorąc pod uwagę ich zasadność, celowość, rzetelność przedstawionych kosztów,</w:t>
      </w:r>
      <w:r w:rsidRPr="00CE53D7">
        <w:rPr>
          <w:rFonts w:ascii="Arial" w:hAnsi="Arial" w:cs="Arial"/>
          <w:iCs/>
          <w:color w:val="FF0000"/>
        </w:rPr>
        <w:t xml:space="preserve"> </w:t>
      </w:r>
      <w:r w:rsidRPr="00CE53D7">
        <w:rPr>
          <w:rFonts w:ascii="Arial" w:hAnsi="Arial" w:cs="Arial"/>
          <w:iCs/>
        </w:rPr>
        <w:t>zadeklarowany udział środków finansowych własnych oraz przeanalizowała atrakcyjność projektów w stosunku do kosztów realizacji zadań</w:t>
      </w:r>
      <w:r w:rsidR="002F5910">
        <w:rPr>
          <w:rFonts w:ascii="Arial" w:hAnsi="Arial" w:cs="Arial"/>
          <w:iCs/>
        </w:rPr>
        <w:t>.</w:t>
      </w:r>
    </w:p>
    <w:p w14:paraId="3F9D977B" w14:textId="2809AE10" w:rsidR="008D3BB6" w:rsidRPr="00CE53D7" w:rsidRDefault="0084118D" w:rsidP="00183DD7">
      <w:pPr>
        <w:spacing w:before="360" w:after="120"/>
        <w:rPr>
          <w:rFonts w:ascii="Arial" w:hAnsi="Arial" w:cs="Arial"/>
          <w:iCs/>
          <w:sz w:val="16"/>
          <w:szCs w:val="16"/>
        </w:rPr>
      </w:pPr>
      <w:r w:rsidRPr="00CE53D7">
        <w:rPr>
          <w:rFonts w:ascii="Arial" w:hAnsi="Arial" w:cs="Arial"/>
          <w:iCs/>
          <w:noProof/>
          <w:sz w:val="16"/>
          <w:szCs w:val="16"/>
        </w:rPr>
        <w:lastRenderedPageBreak/>
        <w:drawing>
          <wp:anchor distT="0" distB="0" distL="114300" distR="114300" simplePos="0" relativeHeight="251703808" behindDoc="1" locked="0" layoutInCell="1" allowOverlap="1" wp14:anchorId="4FF6472C" wp14:editId="18E98E02">
            <wp:simplePos x="0" y="0"/>
            <wp:positionH relativeFrom="margin">
              <wp:align>right</wp:align>
            </wp:positionH>
            <wp:positionV relativeFrom="paragraph">
              <wp:posOffset>406400</wp:posOffset>
            </wp:positionV>
            <wp:extent cx="5744210" cy="3829685"/>
            <wp:effectExtent l="0" t="0" r="8890" b="18415"/>
            <wp:wrapSquare wrapText="bothSides"/>
            <wp:docPr id="1128310490"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D3BB6" w:rsidRPr="00CE53D7">
        <w:rPr>
          <w:rFonts w:ascii="Arial" w:hAnsi="Arial" w:cs="Arial"/>
          <w:iCs/>
          <w:sz w:val="16"/>
          <w:szCs w:val="16"/>
        </w:rPr>
        <w:t>Wykres Nr 2 - Dofinansowanie zadań publicznych w</w:t>
      </w:r>
      <w:r w:rsidR="00625344" w:rsidRPr="00CE53D7">
        <w:rPr>
          <w:rFonts w:ascii="Arial" w:hAnsi="Arial" w:cs="Arial"/>
          <w:iCs/>
          <w:sz w:val="16"/>
          <w:szCs w:val="16"/>
        </w:rPr>
        <w:t xml:space="preserve"> </w:t>
      </w:r>
      <w:r w:rsidR="008D3BB6" w:rsidRPr="00CE53D7">
        <w:rPr>
          <w:rFonts w:ascii="Arial" w:hAnsi="Arial" w:cs="Arial"/>
          <w:iCs/>
          <w:sz w:val="16"/>
          <w:szCs w:val="16"/>
        </w:rPr>
        <w:t>20</w:t>
      </w:r>
      <w:r w:rsidR="00D22C66" w:rsidRPr="00CE53D7">
        <w:rPr>
          <w:rFonts w:ascii="Arial" w:hAnsi="Arial" w:cs="Arial"/>
          <w:iCs/>
          <w:sz w:val="16"/>
          <w:szCs w:val="16"/>
        </w:rPr>
        <w:t>2</w:t>
      </w:r>
      <w:r w:rsidR="00C5082F">
        <w:rPr>
          <w:rFonts w:ascii="Arial" w:hAnsi="Arial" w:cs="Arial"/>
          <w:iCs/>
          <w:sz w:val="16"/>
          <w:szCs w:val="16"/>
        </w:rPr>
        <w:t>5</w:t>
      </w:r>
      <w:r w:rsidR="008D3BB6" w:rsidRPr="00CE53D7">
        <w:rPr>
          <w:rFonts w:ascii="Arial" w:hAnsi="Arial" w:cs="Arial"/>
          <w:iCs/>
          <w:sz w:val="16"/>
          <w:szCs w:val="16"/>
        </w:rPr>
        <w:t xml:space="preserve"> roku </w:t>
      </w:r>
    </w:p>
    <w:p w14:paraId="08F474AC" w14:textId="6A6CFEE5" w:rsidR="00D56920" w:rsidRPr="00CE53D7" w:rsidRDefault="001E6CD5" w:rsidP="00183DD7">
      <w:pPr>
        <w:spacing w:before="360" w:after="0"/>
        <w:ind w:firstLine="708"/>
        <w:rPr>
          <w:rFonts w:ascii="Arial" w:hAnsi="Arial" w:cs="Arial"/>
          <w:iCs/>
          <w:sz w:val="16"/>
          <w:szCs w:val="16"/>
        </w:rPr>
      </w:pPr>
      <w:r w:rsidRPr="00CE53D7">
        <w:rPr>
          <w:rFonts w:ascii="Arial" w:hAnsi="Arial" w:cs="Arial"/>
          <w:bCs/>
          <w:iCs/>
        </w:rPr>
        <w:t xml:space="preserve">Powyższy wykres przedstawia </w:t>
      </w:r>
      <w:r w:rsidR="00D56920" w:rsidRPr="00CE53D7">
        <w:rPr>
          <w:rFonts w:ascii="Arial" w:hAnsi="Arial" w:cs="Arial"/>
          <w:bCs/>
          <w:iCs/>
        </w:rPr>
        <w:t xml:space="preserve">wysokość </w:t>
      </w:r>
      <w:r w:rsidR="008F009A" w:rsidRPr="00CE53D7">
        <w:rPr>
          <w:rFonts w:ascii="Arial" w:hAnsi="Arial" w:cs="Arial"/>
          <w:bCs/>
          <w:iCs/>
        </w:rPr>
        <w:t xml:space="preserve">przyznanej dotacji </w:t>
      </w:r>
      <w:r w:rsidR="00D56920" w:rsidRPr="00CE53D7">
        <w:rPr>
          <w:rFonts w:ascii="Arial" w:hAnsi="Arial" w:cs="Arial"/>
          <w:bCs/>
          <w:iCs/>
        </w:rPr>
        <w:t>na zada</w:t>
      </w:r>
      <w:r w:rsidR="00BE721E" w:rsidRPr="00CE53D7">
        <w:rPr>
          <w:rFonts w:ascii="Arial" w:hAnsi="Arial" w:cs="Arial"/>
          <w:bCs/>
          <w:iCs/>
        </w:rPr>
        <w:t>nia</w:t>
      </w:r>
      <w:r w:rsidR="00625344" w:rsidRPr="00CE53D7">
        <w:rPr>
          <w:rFonts w:ascii="Arial" w:hAnsi="Arial" w:cs="Arial"/>
          <w:bCs/>
          <w:iCs/>
        </w:rPr>
        <w:t xml:space="preserve"> </w:t>
      </w:r>
      <w:r w:rsidR="00BE721E" w:rsidRPr="00CE53D7">
        <w:rPr>
          <w:rFonts w:ascii="Arial" w:hAnsi="Arial" w:cs="Arial"/>
          <w:bCs/>
          <w:iCs/>
        </w:rPr>
        <w:t xml:space="preserve">realizowane </w:t>
      </w:r>
      <w:r w:rsidR="003D66CE" w:rsidRPr="00CE53D7">
        <w:rPr>
          <w:rFonts w:ascii="Arial" w:hAnsi="Arial" w:cs="Arial"/>
          <w:bCs/>
          <w:iCs/>
        </w:rPr>
        <w:t>przez organizacj</w:t>
      </w:r>
      <w:r w:rsidR="00625344" w:rsidRPr="00CE53D7">
        <w:rPr>
          <w:rFonts w:ascii="Arial" w:hAnsi="Arial" w:cs="Arial"/>
          <w:bCs/>
          <w:iCs/>
        </w:rPr>
        <w:t>e</w:t>
      </w:r>
      <w:r w:rsidR="003D66CE" w:rsidRPr="00CE53D7">
        <w:rPr>
          <w:rFonts w:ascii="Arial" w:hAnsi="Arial" w:cs="Arial"/>
          <w:bCs/>
          <w:iCs/>
        </w:rPr>
        <w:t xml:space="preserve"> pozarządowe </w:t>
      </w:r>
      <w:r w:rsidR="00BE721E" w:rsidRPr="00CE53D7">
        <w:rPr>
          <w:rFonts w:ascii="Arial" w:hAnsi="Arial" w:cs="Arial"/>
          <w:bCs/>
          <w:iCs/>
        </w:rPr>
        <w:t xml:space="preserve">w </w:t>
      </w:r>
      <w:r w:rsidR="00D623B8" w:rsidRPr="00CE53D7">
        <w:rPr>
          <w:rFonts w:ascii="Arial" w:hAnsi="Arial" w:cs="Arial"/>
          <w:bCs/>
          <w:iCs/>
        </w:rPr>
        <w:t>ramach ogłoszonych konkursów</w:t>
      </w:r>
      <w:r w:rsidR="00BE721E" w:rsidRPr="00CE53D7">
        <w:rPr>
          <w:rFonts w:ascii="Arial" w:hAnsi="Arial" w:cs="Arial"/>
          <w:bCs/>
          <w:iCs/>
        </w:rPr>
        <w:t xml:space="preserve"> jak </w:t>
      </w:r>
      <w:r w:rsidR="00574733" w:rsidRPr="00CE53D7">
        <w:rPr>
          <w:rFonts w:ascii="Arial" w:hAnsi="Arial" w:cs="Arial"/>
          <w:iCs/>
        </w:rPr>
        <w:t>również z pominięciem otwartego konkursu, na zasadach określonych w art. 19a Ustawy</w:t>
      </w:r>
      <w:r w:rsidR="00BE721E" w:rsidRPr="00CE53D7">
        <w:rPr>
          <w:rFonts w:ascii="Arial" w:hAnsi="Arial" w:cs="Arial"/>
          <w:bCs/>
          <w:iCs/>
        </w:rPr>
        <w:t>,</w:t>
      </w:r>
      <w:r w:rsidR="00D56920" w:rsidRPr="00CE53D7">
        <w:rPr>
          <w:rFonts w:ascii="Arial" w:hAnsi="Arial" w:cs="Arial"/>
          <w:bCs/>
          <w:iCs/>
        </w:rPr>
        <w:t xml:space="preserve"> </w:t>
      </w:r>
      <w:r w:rsidR="008D4F2A" w:rsidRPr="00CE53D7">
        <w:rPr>
          <w:rFonts w:ascii="Arial" w:hAnsi="Arial" w:cs="Arial"/>
          <w:bCs/>
          <w:iCs/>
        </w:rPr>
        <w:t xml:space="preserve">wysokość </w:t>
      </w:r>
      <w:r w:rsidR="008F009A" w:rsidRPr="00CE53D7">
        <w:rPr>
          <w:rFonts w:ascii="Arial" w:hAnsi="Arial" w:cs="Arial"/>
          <w:bCs/>
          <w:iCs/>
        </w:rPr>
        <w:t>wnioskowanych środków finansowych,</w:t>
      </w:r>
      <w:r w:rsidR="00D56920" w:rsidRPr="00CE53D7">
        <w:rPr>
          <w:rFonts w:ascii="Arial" w:hAnsi="Arial" w:cs="Arial"/>
          <w:bCs/>
          <w:iCs/>
        </w:rPr>
        <w:t xml:space="preserve"> wkładu własnego organizacji </w:t>
      </w:r>
      <w:r w:rsidR="008D4F2A" w:rsidRPr="00CE53D7">
        <w:rPr>
          <w:rFonts w:ascii="Arial" w:hAnsi="Arial" w:cs="Arial"/>
          <w:bCs/>
          <w:iCs/>
        </w:rPr>
        <w:t xml:space="preserve">oraz </w:t>
      </w:r>
      <w:r w:rsidR="00D56920" w:rsidRPr="00CE53D7">
        <w:rPr>
          <w:rFonts w:ascii="Arial" w:hAnsi="Arial" w:cs="Arial"/>
          <w:bCs/>
          <w:iCs/>
        </w:rPr>
        <w:t>ogóln</w:t>
      </w:r>
      <w:r w:rsidR="008D4F2A" w:rsidRPr="00CE53D7">
        <w:rPr>
          <w:rFonts w:ascii="Arial" w:hAnsi="Arial" w:cs="Arial"/>
          <w:bCs/>
          <w:iCs/>
        </w:rPr>
        <w:t>ą</w:t>
      </w:r>
      <w:r w:rsidR="00D56920" w:rsidRPr="00CE53D7">
        <w:rPr>
          <w:rFonts w:ascii="Arial" w:hAnsi="Arial" w:cs="Arial"/>
          <w:bCs/>
          <w:iCs/>
        </w:rPr>
        <w:t xml:space="preserve"> wartoś</w:t>
      </w:r>
      <w:r w:rsidR="008D4F2A" w:rsidRPr="00CE53D7">
        <w:rPr>
          <w:rFonts w:ascii="Arial" w:hAnsi="Arial" w:cs="Arial"/>
          <w:bCs/>
          <w:iCs/>
        </w:rPr>
        <w:t>ć</w:t>
      </w:r>
      <w:r w:rsidR="00D56920" w:rsidRPr="00CE53D7">
        <w:rPr>
          <w:rFonts w:ascii="Arial" w:hAnsi="Arial" w:cs="Arial"/>
          <w:bCs/>
          <w:iCs/>
        </w:rPr>
        <w:t xml:space="preserve"> </w:t>
      </w:r>
      <w:r w:rsidR="001961D1" w:rsidRPr="00CE53D7">
        <w:rPr>
          <w:rFonts w:ascii="Arial" w:hAnsi="Arial" w:cs="Arial"/>
          <w:bCs/>
          <w:iCs/>
        </w:rPr>
        <w:t>dofinansowanych zadań</w:t>
      </w:r>
      <w:r w:rsidR="00D56920" w:rsidRPr="00CE53D7">
        <w:rPr>
          <w:rFonts w:ascii="Arial" w:hAnsi="Arial" w:cs="Arial"/>
          <w:bCs/>
          <w:iCs/>
        </w:rPr>
        <w:t>.</w:t>
      </w:r>
    </w:p>
    <w:p w14:paraId="4F7A238D" w14:textId="0F27A8CF" w:rsidR="00102E61" w:rsidRPr="00CE53D7" w:rsidRDefault="00102E61" w:rsidP="00183DD7">
      <w:pPr>
        <w:spacing w:before="240" w:after="120"/>
        <w:rPr>
          <w:rFonts w:ascii="Arial" w:hAnsi="Arial" w:cs="Arial"/>
          <w:b/>
          <w:iCs/>
        </w:rPr>
      </w:pPr>
      <w:r w:rsidRPr="00CE53D7">
        <w:rPr>
          <w:rFonts w:ascii="Arial" w:hAnsi="Arial" w:cs="Arial"/>
          <w:b/>
          <w:iCs/>
        </w:rPr>
        <w:t>Pozafinansowe formy współpracy</w:t>
      </w:r>
      <w:r w:rsidR="00152298" w:rsidRPr="00CE53D7">
        <w:rPr>
          <w:rFonts w:ascii="Arial" w:hAnsi="Arial" w:cs="Arial"/>
          <w:b/>
          <w:iCs/>
        </w:rPr>
        <w:t xml:space="preserve"> </w:t>
      </w:r>
    </w:p>
    <w:p w14:paraId="758AE379" w14:textId="3E0E6887" w:rsidR="007B737D" w:rsidRPr="00CE53D7" w:rsidRDefault="00102E61" w:rsidP="00183DD7">
      <w:pPr>
        <w:spacing w:after="0"/>
        <w:ind w:firstLine="567"/>
        <w:rPr>
          <w:rFonts w:ascii="Arial" w:hAnsi="Arial" w:cs="Arial"/>
          <w:iCs/>
        </w:rPr>
      </w:pPr>
      <w:r w:rsidRPr="00CE53D7">
        <w:rPr>
          <w:rFonts w:ascii="Arial" w:hAnsi="Arial" w:cs="Arial"/>
          <w:iCs/>
        </w:rPr>
        <w:t>Pozafinansowe formy współpracy Gminy Kobylnica z organizacjami pozarządowymi i innymi podmiotami prowadzącymi działalność pożytku publicznego polegały między innymi na następujących działaniach:</w:t>
      </w:r>
    </w:p>
    <w:p w14:paraId="34376106" w14:textId="49C42A9E" w:rsidR="007B737D" w:rsidRPr="00CE53D7" w:rsidRDefault="007B737D" w:rsidP="00183DD7">
      <w:pPr>
        <w:pStyle w:val="Default"/>
        <w:numPr>
          <w:ilvl w:val="1"/>
          <w:numId w:val="1"/>
        </w:numPr>
        <w:spacing w:line="276" w:lineRule="auto"/>
        <w:ind w:left="714" w:hanging="357"/>
        <w:rPr>
          <w:rFonts w:ascii="Arial" w:hAnsi="Arial" w:cs="Arial"/>
          <w:iCs/>
          <w:color w:val="auto"/>
          <w:sz w:val="22"/>
          <w:szCs w:val="22"/>
        </w:rPr>
      </w:pPr>
      <w:r w:rsidRPr="00CE53D7">
        <w:rPr>
          <w:rFonts w:ascii="Arial" w:hAnsi="Arial" w:cs="Arial"/>
          <w:iCs/>
          <w:sz w:val="22"/>
          <w:szCs w:val="22"/>
        </w:rPr>
        <w:t>publikowaniu na stronie internetowej Gminy ważnych informacji</w:t>
      </w:r>
      <w:r w:rsidR="00112B34" w:rsidRPr="00CE53D7">
        <w:rPr>
          <w:rFonts w:ascii="Arial" w:hAnsi="Arial" w:cs="Arial"/>
          <w:iCs/>
          <w:sz w:val="22"/>
          <w:szCs w:val="22"/>
        </w:rPr>
        <w:t xml:space="preserve"> w zakresie współpracy z NGO</w:t>
      </w:r>
      <w:r w:rsidRPr="00CE53D7">
        <w:rPr>
          <w:rFonts w:ascii="Arial" w:hAnsi="Arial" w:cs="Arial"/>
          <w:iCs/>
          <w:sz w:val="22"/>
          <w:szCs w:val="22"/>
        </w:rPr>
        <w:t xml:space="preserve"> dotyczących zarówno działań podejmowanych przez Gminę, jak i przez organizacje;</w:t>
      </w:r>
    </w:p>
    <w:p w14:paraId="4B91FDFE" w14:textId="38396FC6" w:rsidR="00102E61" w:rsidRPr="00CE53D7" w:rsidRDefault="007B737D" w:rsidP="00183DD7">
      <w:pPr>
        <w:pStyle w:val="Default"/>
        <w:numPr>
          <w:ilvl w:val="1"/>
          <w:numId w:val="1"/>
        </w:numPr>
        <w:spacing w:line="276" w:lineRule="auto"/>
        <w:ind w:left="714" w:hanging="357"/>
        <w:rPr>
          <w:rFonts w:ascii="Arial" w:hAnsi="Arial" w:cs="Arial"/>
          <w:iCs/>
          <w:color w:val="auto"/>
          <w:sz w:val="22"/>
          <w:szCs w:val="22"/>
        </w:rPr>
      </w:pPr>
      <w:r w:rsidRPr="00CE53D7">
        <w:rPr>
          <w:rFonts w:ascii="Arial" w:hAnsi="Arial" w:cs="Arial"/>
          <w:iCs/>
          <w:sz w:val="22"/>
          <w:szCs w:val="22"/>
        </w:rPr>
        <w:t xml:space="preserve">przekazywaniu przez organizacje informacji o </w:t>
      </w:r>
      <w:r w:rsidR="00112B34" w:rsidRPr="00CE53D7">
        <w:rPr>
          <w:rFonts w:ascii="Arial" w:hAnsi="Arial" w:cs="Arial"/>
          <w:iCs/>
          <w:sz w:val="22"/>
          <w:szCs w:val="22"/>
        </w:rPr>
        <w:t>planowanych</w:t>
      </w:r>
      <w:r w:rsidRPr="00CE53D7">
        <w:rPr>
          <w:rFonts w:ascii="Arial" w:hAnsi="Arial" w:cs="Arial"/>
          <w:iCs/>
          <w:sz w:val="22"/>
          <w:szCs w:val="22"/>
        </w:rPr>
        <w:t xml:space="preserve"> lub realizowanych zadaniach sfery publicznej;</w:t>
      </w:r>
    </w:p>
    <w:p w14:paraId="2BC85DBC" w14:textId="5E58715B"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prowadzeniu i aktualizowaniu bazy danych organizacji na stronie Gminy;</w:t>
      </w:r>
    </w:p>
    <w:p w14:paraId="13AEC4B7" w14:textId="0C3D2402"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inicjowaniu realizacji zadań publicznych;</w:t>
      </w:r>
    </w:p>
    <w:p w14:paraId="07FC0559" w14:textId="1AA2C296"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prowadzeniu konsultacji projektów jako wsparcie merytoryczne;</w:t>
      </w:r>
    </w:p>
    <w:p w14:paraId="01AB7B42" w14:textId="67EFC32F"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inicjowaniu szkoleń podnoszących jakość pracy organizacji, w sferze zadań publicznych;</w:t>
      </w:r>
    </w:p>
    <w:p w14:paraId="05DF737A" w14:textId="231B75B9"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angażowaniu organizacji do wymiany doświadczeń i prezentacji osiągnięć;</w:t>
      </w:r>
    </w:p>
    <w:p w14:paraId="1B7A70FB" w14:textId="28B0658D"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udostępnianie na stronie Gminy „instrukcji” z najważniejszych kwestii dla organizacji pod kątem wnioskowania o dotacje oraz ich rozliczania;</w:t>
      </w:r>
    </w:p>
    <w:p w14:paraId="0738B054" w14:textId="2BF54E56"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lastRenderedPageBreak/>
        <w:t>udzieleniu merytorycznej pomocy organizacjom pozarządowym zainteresowanych pozyskiwaniem środków finansowych z różnych źródeł;</w:t>
      </w:r>
    </w:p>
    <w:p w14:paraId="112CF1E8" w14:textId="0BF19DED" w:rsidR="007B737D" w:rsidRPr="00CE53D7" w:rsidRDefault="007B737D"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bieżącym informowaniu o aktualnych naborach oraz programach dających możliwość pozyskania środków spoza budżetu Gminy;</w:t>
      </w:r>
    </w:p>
    <w:p w14:paraId="08FDD29D" w14:textId="4401D2FB" w:rsidR="007B737D" w:rsidRPr="00CE53D7" w:rsidRDefault="00B3572A"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promowaniu organizacji pozarządowych w Gminie poprzez zwiększoną ilość publikacji na stronach internetowych;</w:t>
      </w:r>
    </w:p>
    <w:p w14:paraId="4CE81FEF" w14:textId="71C5B8DB" w:rsidR="007B737D" w:rsidRPr="00CE53D7" w:rsidRDefault="00B3572A" w:rsidP="00183DD7">
      <w:pPr>
        <w:pStyle w:val="Default"/>
        <w:numPr>
          <w:ilvl w:val="0"/>
          <w:numId w:val="2"/>
        </w:numPr>
        <w:spacing w:line="276" w:lineRule="auto"/>
        <w:rPr>
          <w:rFonts w:ascii="Arial" w:hAnsi="Arial" w:cs="Arial"/>
          <w:iCs/>
          <w:color w:val="auto"/>
          <w:sz w:val="22"/>
          <w:szCs w:val="22"/>
        </w:rPr>
      </w:pPr>
      <w:r w:rsidRPr="00CE53D7">
        <w:rPr>
          <w:rFonts w:ascii="Arial" w:hAnsi="Arial" w:cs="Arial"/>
          <w:iCs/>
          <w:sz w:val="22"/>
          <w:szCs w:val="22"/>
        </w:rPr>
        <w:t>przedstawianiu konkretnych zadań, które mogą zostać zrealizowane z ramach programów zewnętrznych;</w:t>
      </w:r>
    </w:p>
    <w:p w14:paraId="4895F9A2" w14:textId="12EF31E9" w:rsidR="00102E61" w:rsidRPr="00CE53D7" w:rsidRDefault="00102E61" w:rsidP="00183DD7">
      <w:pPr>
        <w:pStyle w:val="Akapitzlist"/>
        <w:numPr>
          <w:ilvl w:val="0"/>
          <w:numId w:val="5"/>
        </w:numPr>
        <w:spacing w:after="0"/>
        <w:rPr>
          <w:rFonts w:ascii="Arial" w:hAnsi="Arial" w:cs="Arial"/>
          <w:b/>
          <w:iCs/>
        </w:rPr>
      </w:pPr>
      <w:r w:rsidRPr="00CE53D7">
        <w:rPr>
          <w:rFonts w:ascii="Arial" w:hAnsi="Arial" w:cs="Arial"/>
          <w:iCs/>
        </w:rPr>
        <w:t>udzia</w:t>
      </w:r>
      <w:r w:rsidR="00B3572A" w:rsidRPr="00CE53D7">
        <w:rPr>
          <w:rFonts w:ascii="Arial" w:hAnsi="Arial" w:cs="Arial"/>
          <w:iCs/>
        </w:rPr>
        <w:t>le</w:t>
      </w:r>
      <w:r w:rsidRPr="00CE53D7">
        <w:rPr>
          <w:rFonts w:ascii="Arial" w:hAnsi="Arial" w:cs="Arial"/>
          <w:iCs/>
        </w:rPr>
        <w:t xml:space="preserve"> przedstawicieli organizacji pozarządowych i innych podmiotów prowadzących działalność pożytku publicznego w pracach komisji konkursowej powołanej przez Wójta Gminy Kobylnica</w:t>
      </w:r>
      <w:r w:rsidR="00D07804" w:rsidRPr="00CE53D7">
        <w:rPr>
          <w:rFonts w:ascii="Arial" w:hAnsi="Arial" w:cs="Arial"/>
          <w:iCs/>
        </w:rPr>
        <w:t>.</w:t>
      </w:r>
    </w:p>
    <w:p w14:paraId="75A988A6" w14:textId="501AE01D" w:rsidR="009A12AD" w:rsidRPr="00CE53D7" w:rsidRDefault="00102E61" w:rsidP="00183DD7">
      <w:pPr>
        <w:spacing w:after="0"/>
        <w:ind w:firstLine="567"/>
        <w:rPr>
          <w:rFonts w:ascii="Arial" w:hAnsi="Arial" w:cs="Arial"/>
          <w:iCs/>
        </w:rPr>
      </w:pPr>
      <w:r w:rsidRPr="00CE53D7">
        <w:rPr>
          <w:rFonts w:ascii="Arial" w:eastAsia="Times New Roman" w:hAnsi="Arial" w:cs="Arial"/>
          <w:iCs/>
          <w:lang w:eastAsia="pl-PL"/>
        </w:rPr>
        <w:t>Na stronie internetowej Gminy prowadzona jest zakładka adresowana do organizacji pozarządowych</w:t>
      </w:r>
      <w:r w:rsidR="00152298" w:rsidRPr="00CE53D7">
        <w:rPr>
          <w:rFonts w:ascii="Arial" w:eastAsia="Times New Roman" w:hAnsi="Arial" w:cs="Arial"/>
          <w:iCs/>
          <w:lang w:eastAsia="pl-PL"/>
        </w:rPr>
        <w:t>, gdzie zamieszczan</w:t>
      </w:r>
      <w:r w:rsidR="008D4F2A" w:rsidRPr="00CE53D7">
        <w:rPr>
          <w:rFonts w:ascii="Arial" w:eastAsia="Times New Roman" w:hAnsi="Arial" w:cs="Arial"/>
          <w:iCs/>
          <w:lang w:eastAsia="pl-PL"/>
        </w:rPr>
        <w:t>e są</w:t>
      </w:r>
      <w:r w:rsidR="00152298" w:rsidRPr="00CE53D7">
        <w:rPr>
          <w:rFonts w:ascii="Arial" w:eastAsia="Times New Roman" w:hAnsi="Arial" w:cs="Arial"/>
          <w:iCs/>
          <w:lang w:eastAsia="pl-PL"/>
        </w:rPr>
        <w:t xml:space="preserve"> </w:t>
      </w:r>
      <w:r w:rsidR="00152298" w:rsidRPr="00CE53D7">
        <w:rPr>
          <w:rFonts w:ascii="Arial" w:hAnsi="Arial" w:cs="Arial"/>
          <w:iCs/>
        </w:rPr>
        <w:t>informacje na temat konkursów</w:t>
      </w:r>
      <w:r w:rsidR="008D4F2A" w:rsidRPr="00CE53D7">
        <w:rPr>
          <w:rFonts w:ascii="Arial" w:hAnsi="Arial" w:cs="Arial"/>
          <w:iCs/>
        </w:rPr>
        <w:t xml:space="preserve"> ogłaszanych przez Gminę</w:t>
      </w:r>
      <w:r w:rsidR="00152298" w:rsidRPr="00CE53D7">
        <w:rPr>
          <w:rFonts w:ascii="Arial" w:hAnsi="Arial" w:cs="Arial"/>
          <w:iCs/>
        </w:rPr>
        <w:t xml:space="preserve">, w </w:t>
      </w:r>
      <w:r w:rsidR="000A4490" w:rsidRPr="00CE53D7">
        <w:rPr>
          <w:rFonts w:ascii="Arial" w:hAnsi="Arial" w:cs="Arial"/>
          <w:iCs/>
        </w:rPr>
        <w:t xml:space="preserve">ramach </w:t>
      </w:r>
      <w:r w:rsidR="00152298" w:rsidRPr="00CE53D7">
        <w:rPr>
          <w:rFonts w:ascii="Arial" w:hAnsi="Arial" w:cs="Arial"/>
          <w:iCs/>
        </w:rPr>
        <w:t xml:space="preserve">których </w:t>
      </w:r>
      <w:r w:rsidR="000A4490" w:rsidRPr="00CE53D7">
        <w:rPr>
          <w:rFonts w:ascii="Arial" w:hAnsi="Arial" w:cs="Arial"/>
          <w:iCs/>
        </w:rPr>
        <w:t>organizacje mog</w:t>
      </w:r>
      <w:r w:rsidR="001511C6" w:rsidRPr="00CE53D7">
        <w:rPr>
          <w:rFonts w:ascii="Arial" w:hAnsi="Arial" w:cs="Arial"/>
          <w:iCs/>
        </w:rPr>
        <w:t>ą</w:t>
      </w:r>
      <w:r w:rsidR="000A4490" w:rsidRPr="00CE53D7">
        <w:rPr>
          <w:rFonts w:ascii="Arial" w:hAnsi="Arial" w:cs="Arial"/>
          <w:iCs/>
        </w:rPr>
        <w:t xml:space="preserve"> </w:t>
      </w:r>
      <w:r w:rsidR="00152298" w:rsidRPr="00CE53D7">
        <w:rPr>
          <w:rFonts w:ascii="Arial" w:hAnsi="Arial" w:cs="Arial"/>
          <w:iCs/>
        </w:rPr>
        <w:t xml:space="preserve">składać </w:t>
      </w:r>
      <w:r w:rsidR="000A4490" w:rsidRPr="00CE53D7">
        <w:rPr>
          <w:rFonts w:ascii="Arial" w:hAnsi="Arial" w:cs="Arial"/>
          <w:iCs/>
        </w:rPr>
        <w:t>wnioski o dofinansowanie swojej działalności</w:t>
      </w:r>
      <w:r w:rsidR="008D4F2A" w:rsidRPr="00CE53D7">
        <w:rPr>
          <w:rFonts w:ascii="Arial" w:hAnsi="Arial" w:cs="Arial"/>
          <w:iCs/>
        </w:rPr>
        <w:t xml:space="preserve">. </w:t>
      </w:r>
      <w:r w:rsidR="004B47CC" w:rsidRPr="00CE53D7">
        <w:rPr>
          <w:rFonts w:ascii="Arial" w:hAnsi="Arial" w:cs="Arial"/>
          <w:iCs/>
        </w:rPr>
        <w:t>P</w:t>
      </w:r>
      <w:r w:rsidR="000A4490" w:rsidRPr="00CE53D7">
        <w:rPr>
          <w:rFonts w:ascii="Arial" w:hAnsi="Arial" w:cs="Arial"/>
          <w:iCs/>
        </w:rPr>
        <w:t>ublikowan</w:t>
      </w:r>
      <w:r w:rsidR="008D4F2A" w:rsidRPr="00CE53D7">
        <w:rPr>
          <w:rFonts w:ascii="Arial" w:hAnsi="Arial" w:cs="Arial"/>
          <w:iCs/>
        </w:rPr>
        <w:t xml:space="preserve">e są również </w:t>
      </w:r>
      <w:r w:rsidR="000A4490" w:rsidRPr="00CE53D7">
        <w:rPr>
          <w:rFonts w:ascii="Arial" w:hAnsi="Arial" w:cs="Arial"/>
          <w:iCs/>
        </w:rPr>
        <w:t xml:space="preserve">informacje </w:t>
      </w:r>
      <w:r w:rsidR="004B47CC" w:rsidRPr="00CE53D7">
        <w:rPr>
          <w:rFonts w:ascii="Arial" w:hAnsi="Arial" w:cs="Arial"/>
          <w:iCs/>
        </w:rPr>
        <w:t>dotyczące organizowanych spotkań w ramach działalności centrów organizacji pozarządowych, organizowanych wydarzeniach</w:t>
      </w:r>
      <w:r w:rsidR="008D4F2A" w:rsidRPr="00CE53D7">
        <w:rPr>
          <w:rFonts w:ascii="Arial" w:hAnsi="Arial" w:cs="Arial"/>
          <w:iCs/>
        </w:rPr>
        <w:t xml:space="preserve"> i szkoleniach</w:t>
      </w:r>
      <w:r w:rsidR="00822CE4" w:rsidRPr="00CE53D7">
        <w:rPr>
          <w:rFonts w:ascii="Arial" w:hAnsi="Arial" w:cs="Arial"/>
          <w:iCs/>
        </w:rPr>
        <w:t xml:space="preserve"> oraz o ogólnopolskich funduszach dla organizacji pozarządowych.</w:t>
      </w:r>
    </w:p>
    <w:p w14:paraId="7C98A289" w14:textId="1A3B3656" w:rsidR="00B84BB8" w:rsidRDefault="00B3572A" w:rsidP="00183DD7">
      <w:pPr>
        <w:spacing w:after="240"/>
        <w:ind w:firstLine="567"/>
        <w:rPr>
          <w:rFonts w:ascii="Arial" w:hAnsi="Arial" w:cs="Arial"/>
          <w:bCs/>
          <w:iCs/>
        </w:rPr>
      </w:pPr>
      <w:r w:rsidRPr="00CE53D7">
        <w:rPr>
          <w:rFonts w:ascii="Arial" w:hAnsi="Arial" w:cs="Arial"/>
          <w:bCs/>
          <w:iCs/>
        </w:rPr>
        <w:t xml:space="preserve"> </w:t>
      </w:r>
      <w:r w:rsidR="005F2B29" w:rsidRPr="00CE53D7">
        <w:rPr>
          <w:rFonts w:ascii="Arial" w:hAnsi="Arial" w:cs="Arial"/>
          <w:bCs/>
          <w:iCs/>
        </w:rPr>
        <w:t>Informacje, które dotyczyły NGO, oprócz umieszczania ich na stronie internetowej</w:t>
      </w:r>
      <w:r w:rsidR="00B84BB8">
        <w:rPr>
          <w:rFonts w:ascii="Arial" w:hAnsi="Arial" w:cs="Arial"/>
          <w:bCs/>
          <w:iCs/>
        </w:rPr>
        <w:t xml:space="preserve"> </w:t>
      </w:r>
      <w:r w:rsidR="005F2B29" w:rsidRPr="00CE53D7">
        <w:rPr>
          <w:rFonts w:ascii="Arial" w:hAnsi="Arial" w:cs="Arial"/>
          <w:bCs/>
          <w:iCs/>
        </w:rPr>
        <w:t>Gminy Kobylnica, w Biuletynie Informacji Publicznej oraz na tablicy ogłoszeń Urzędu Gminy, kierowane były do organizacji również drogą e-mailową.</w:t>
      </w:r>
    </w:p>
    <w:tbl>
      <w:tblPr>
        <w:tblpPr w:leftFromText="141" w:rightFromText="141" w:vertAnchor="text" w:horzAnchor="margin" w:tblpY="-32"/>
        <w:tblW w:w="9072" w:type="dxa"/>
        <w:tblBorders>
          <w:top w:val="single" w:sz="4" w:space="0" w:color="auto"/>
        </w:tblBorders>
        <w:shd w:val="clear" w:color="auto" w:fill="F79646" w:themeFill="accent6"/>
        <w:tblCellMar>
          <w:left w:w="70" w:type="dxa"/>
          <w:right w:w="70" w:type="dxa"/>
        </w:tblCellMar>
        <w:tblLook w:val="0000" w:firstRow="0" w:lastRow="0" w:firstColumn="0" w:lastColumn="0" w:noHBand="0" w:noVBand="0"/>
      </w:tblPr>
      <w:tblGrid>
        <w:gridCol w:w="9072"/>
      </w:tblGrid>
      <w:tr w:rsidR="00B84BB8" w:rsidRPr="00CE53D7" w14:paraId="74D26163" w14:textId="77777777" w:rsidTr="00B84BB8">
        <w:trPr>
          <w:trHeight w:val="331"/>
        </w:trPr>
        <w:tc>
          <w:tcPr>
            <w:tcW w:w="9072" w:type="dxa"/>
            <w:shd w:val="clear" w:color="auto" w:fill="FABF8F" w:themeFill="accent6" w:themeFillTint="99"/>
            <w:vAlign w:val="center"/>
          </w:tcPr>
          <w:p w14:paraId="41946423" w14:textId="77777777" w:rsidR="00B84BB8" w:rsidRPr="00CE53D7" w:rsidRDefault="00B84BB8" w:rsidP="00183DD7">
            <w:pPr>
              <w:pStyle w:val="Nagwek2"/>
              <w:ind w:left="0"/>
              <w:rPr>
                <w:rFonts w:ascii="Arial" w:eastAsia="Tahoma" w:hAnsi="Arial" w:cs="Arial"/>
                <w:iCs/>
                <w:sz w:val="20"/>
                <w:szCs w:val="20"/>
              </w:rPr>
            </w:pPr>
            <w:r w:rsidRPr="00CE53D7">
              <w:rPr>
                <w:rFonts w:ascii="Arial" w:eastAsia="Calibri" w:hAnsi="Arial" w:cs="Arial"/>
                <w:iCs/>
                <w:sz w:val="20"/>
                <w:szCs w:val="20"/>
              </w:rPr>
              <w:t>III. WYSOKOŚĆ ŚRODKÓW FINANSOWYCH PRZEKAZANYCH ORGANIZACJOM</w:t>
            </w:r>
          </w:p>
        </w:tc>
      </w:tr>
    </w:tbl>
    <w:p w14:paraId="4BE12996" w14:textId="4DD0F7AE" w:rsidR="00117A55" w:rsidRPr="00CE53D7" w:rsidRDefault="00A44059" w:rsidP="00183DD7">
      <w:pPr>
        <w:spacing w:before="240" w:after="0"/>
        <w:rPr>
          <w:rFonts w:ascii="Arial" w:hAnsi="Arial" w:cs="Arial"/>
          <w:bCs/>
          <w:iCs/>
        </w:rPr>
      </w:pPr>
      <w:r w:rsidRPr="00CE53D7">
        <w:rPr>
          <w:rFonts w:ascii="Arial" w:hAnsi="Arial" w:cs="Arial"/>
          <w:iCs/>
          <w:sz w:val="14"/>
          <w:szCs w:val="14"/>
        </w:rPr>
        <w:t>Wykres Nr 3 – Wysokość środków finansowych przekazanych</w:t>
      </w:r>
      <w:r w:rsidR="00BE721E" w:rsidRPr="00CE53D7">
        <w:rPr>
          <w:rFonts w:ascii="Arial" w:hAnsi="Arial" w:cs="Arial"/>
          <w:iCs/>
          <w:sz w:val="14"/>
          <w:szCs w:val="14"/>
        </w:rPr>
        <w:t xml:space="preserve"> dla NGO w roku 202</w:t>
      </w:r>
      <w:r w:rsidR="00E075A5">
        <w:rPr>
          <w:rFonts w:ascii="Arial" w:hAnsi="Arial" w:cs="Arial"/>
          <w:iCs/>
          <w:sz w:val="14"/>
          <w:szCs w:val="14"/>
        </w:rPr>
        <w:t>5</w:t>
      </w:r>
      <w:r w:rsidR="00BE721E" w:rsidRPr="00CE53D7">
        <w:rPr>
          <w:rFonts w:ascii="Arial" w:hAnsi="Arial" w:cs="Arial"/>
          <w:iCs/>
          <w:sz w:val="14"/>
          <w:szCs w:val="14"/>
        </w:rPr>
        <w:t xml:space="preserve"> wg obszarów działania</w:t>
      </w:r>
      <w:r w:rsidRPr="00CE53D7">
        <w:rPr>
          <w:rFonts w:ascii="Arial" w:hAnsi="Arial" w:cs="Arial"/>
          <w:iCs/>
          <w:sz w:val="14"/>
          <w:szCs w:val="14"/>
        </w:rPr>
        <w:t xml:space="preserve"> </w:t>
      </w:r>
    </w:p>
    <w:p w14:paraId="1ACA42C1" w14:textId="64BAAC65" w:rsidR="0053222D" w:rsidRPr="00CE53D7" w:rsidRDefault="00E075A5" w:rsidP="00183DD7">
      <w:pPr>
        <w:spacing w:before="240" w:after="120"/>
        <w:rPr>
          <w:rFonts w:ascii="Arial" w:hAnsi="Arial" w:cs="Arial"/>
          <w:bCs/>
          <w:iCs/>
        </w:rPr>
      </w:pPr>
      <w:r w:rsidRPr="00CE53D7">
        <w:rPr>
          <w:iCs/>
          <w:noProof/>
        </w:rPr>
        <w:drawing>
          <wp:anchor distT="0" distB="0" distL="114300" distR="114300" simplePos="0" relativeHeight="251660800" behindDoc="1" locked="0" layoutInCell="1" allowOverlap="1" wp14:anchorId="5FEA4DC8" wp14:editId="61D25442">
            <wp:simplePos x="0" y="0"/>
            <wp:positionH relativeFrom="margin">
              <wp:posOffset>-114300</wp:posOffset>
            </wp:positionH>
            <wp:positionV relativeFrom="page">
              <wp:posOffset>5476875</wp:posOffset>
            </wp:positionV>
            <wp:extent cx="5768340" cy="3929380"/>
            <wp:effectExtent l="0" t="0" r="3810" b="1397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3222D" w:rsidRPr="00CE53D7">
        <w:rPr>
          <w:rFonts w:ascii="Arial" w:hAnsi="Arial" w:cs="Arial"/>
          <w:b/>
          <w:iCs/>
        </w:rPr>
        <w:t>OBSZAR: Przeciwdziałanie patologiom, wykluczeniom społecznym i uzależnieniom</w:t>
      </w:r>
    </w:p>
    <w:p w14:paraId="7F0C8077" w14:textId="005E174E" w:rsidR="00E075A5" w:rsidRPr="00E075A5" w:rsidRDefault="00183DD7" w:rsidP="00183DD7">
      <w:pPr>
        <w:tabs>
          <w:tab w:val="left" w:pos="567"/>
        </w:tabs>
        <w:rPr>
          <w:rFonts w:ascii="Arial" w:hAnsi="Arial" w:cs="Arial"/>
          <w:shd w:val="clear" w:color="auto" w:fill="FFFFFF"/>
        </w:rPr>
      </w:pPr>
      <w:r>
        <w:rPr>
          <w:rFonts w:ascii="Arial" w:hAnsi="Arial" w:cs="Arial"/>
          <w:shd w:val="clear" w:color="auto" w:fill="FFFFFF"/>
        </w:rPr>
        <w:lastRenderedPageBreak/>
        <w:tab/>
      </w:r>
      <w:r w:rsidR="00E075A5" w:rsidRPr="00E075A5">
        <w:rPr>
          <w:rFonts w:ascii="Arial" w:hAnsi="Arial" w:cs="Arial"/>
          <w:shd w:val="clear" w:color="auto" w:fill="FFFFFF"/>
        </w:rPr>
        <w:t xml:space="preserve">Problem uzależnień wśród młodzieży jest niezwykle trudny. Spożywanie środków psychoaktywnych związana jest z ryzykiem występowania szkód zdrowotnych, a także przyczynia się do nasilania </w:t>
      </w:r>
      <w:proofErr w:type="spellStart"/>
      <w:r w:rsidR="00E075A5" w:rsidRPr="00E075A5">
        <w:rPr>
          <w:rFonts w:ascii="Arial" w:hAnsi="Arial" w:cs="Arial"/>
          <w:shd w:val="clear" w:color="auto" w:fill="FFFFFF"/>
        </w:rPr>
        <w:t>zachowań</w:t>
      </w:r>
      <w:proofErr w:type="spellEnd"/>
      <w:r w:rsidR="00E075A5" w:rsidRPr="00E075A5">
        <w:rPr>
          <w:rFonts w:ascii="Arial" w:hAnsi="Arial" w:cs="Arial"/>
          <w:shd w:val="clear" w:color="auto" w:fill="FFFFFF"/>
        </w:rPr>
        <w:t xml:space="preserve"> antyspołecznych, osłabia hamulce społeczne, nasila agresję, powoduje najczęściej absencję szkolną, nieprawidłową realizację obowiązku szkolnego oraz konflikty z rówieśnikami, rodzicami i nauczycielami. Aby zapobiegać oraz minimalizować liczbę osób sięgających po używki Gmina realizowała zadania zwiększające świadomość dzieci i młodzieży na temat konsekwencji stosowania takich substancji, a także propagujące zdrowy styl życia.</w:t>
      </w:r>
    </w:p>
    <w:p w14:paraId="1DA9500A" w14:textId="34B0B4B3" w:rsidR="00E075A5" w:rsidRPr="00E075A5" w:rsidRDefault="00183DD7" w:rsidP="00183DD7">
      <w:pPr>
        <w:tabs>
          <w:tab w:val="left" w:pos="567"/>
        </w:tabs>
      </w:pPr>
      <w:r>
        <w:rPr>
          <w:rFonts w:ascii="Arial" w:hAnsi="Arial" w:cs="Arial"/>
          <w:shd w:val="clear" w:color="auto" w:fill="FFFFFF"/>
        </w:rPr>
        <w:tab/>
      </w:r>
      <w:r w:rsidR="00E075A5" w:rsidRPr="00E075A5">
        <w:rPr>
          <w:rFonts w:ascii="Arial" w:hAnsi="Arial" w:cs="Arial"/>
          <w:shd w:val="clear" w:color="auto" w:fill="FFFFFF"/>
        </w:rPr>
        <w:t xml:space="preserve">W związku ze stale rosnącym również problemem uzależnień behawioralnych wśród dzieci </w:t>
      </w:r>
      <w:r w:rsidR="00E075A5">
        <w:rPr>
          <w:rFonts w:ascii="Arial" w:hAnsi="Arial" w:cs="Arial"/>
          <w:shd w:val="clear" w:color="auto" w:fill="FFFFFF"/>
        </w:rPr>
        <w:br/>
      </w:r>
      <w:r w:rsidR="00E075A5" w:rsidRPr="00E075A5">
        <w:rPr>
          <w:rFonts w:ascii="Arial" w:hAnsi="Arial" w:cs="Arial"/>
          <w:shd w:val="clear" w:color="auto" w:fill="FFFFFF"/>
        </w:rPr>
        <w:t>i młodzieży,</w:t>
      </w:r>
      <w:r w:rsidR="00E075A5" w:rsidRPr="00E075A5">
        <w:rPr>
          <w:rFonts w:ascii="Arial" w:hAnsi="Arial" w:cs="Arial"/>
          <w:bCs/>
          <w:iCs/>
        </w:rPr>
        <w:t xml:space="preserve"> w ramach zadań realizowanych w obszarze przeciwdziałania patologiom, wykluczeniom społecznym i uzależnieniom,</w:t>
      </w:r>
      <w:r w:rsidR="00E075A5" w:rsidRPr="00E075A5">
        <w:rPr>
          <w:rFonts w:ascii="Arial" w:hAnsi="Arial" w:cs="Arial"/>
          <w:shd w:val="clear" w:color="auto" w:fill="FFFFFF"/>
        </w:rPr>
        <w:t xml:space="preserve"> </w:t>
      </w:r>
      <w:r w:rsidR="00E075A5" w:rsidRPr="00E075A5">
        <w:rPr>
          <w:rFonts w:ascii="Arial" w:hAnsi="Arial" w:cs="Arial"/>
          <w:bCs/>
          <w:iCs/>
        </w:rPr>
        <w:t>zorganizowano między innym zajęcia edukacyjno-profilaktyczne w wyniku których uczniowie zdobyli wiedzę o mechanizmie powstawania uzależnień behawioralnych, poznali skalę zjawiska przemocy w Internecie, konsekwencje prawne niewłaściwego korzystania z Internetu oraz że k</w:t>
      </w:r>
      <w:r w:rsidR="00E075A5" w:rsidRPr="00E075A5">
        <w:rPr>
          <w:rFonts w:ascii="Arial" w:hAnsi="Arial" w:cs="Arial"/>
          <w:color w:val="000000"/>
          <w:shd w:val="clear" w:color="auto" w:fill="FFFFFF"/>
        </w:rPr>
        <w:t>ompulsywno-nałogowe zachowanie stanowi patologiczną relację między określonym zachowaniem lub doświadczeniem, które zmienia nastrój i ma patologiczne konsekwencje w życiu konkretnej osoby uzależnionej.</w:t>
      </w:r>
    </w:p>
    <w:p w14:paraId="03705E63" w14:textId="7A10F4B1" w:rsidR="00E075A5" w:rsidRPr="00E075A5" w:rsidRDefault="00183DD7" w:rsidP="00183DD7">
      <w:pPr>
        <w:tabs>
          <w:tab w:val="left" w:pos="567"/>
        </w:tabs>
        <w:rPr>
          <w:rFonts w:ascii="Arial" w:hAnsi="Arial" w:cs="Arial"/>
        </w:rPr>
      </w:pPr>
      <w:r>
        <w:rPr>
          <w:rFonts w:ascii="Arial" w:hAnsi="Arial" w:cs="Arial"/>
        </w:rPr>
        <w:tab/>
      </w:r>
      <w:r w:rsidR="00E075A5" w:rsidRPr="00E075A5">
        <w:rPr>
          <w:rFonts w:ascii="Arial" w:hAnsi="Arial" w:cs="Arial"/>
        </w:rPr>
        <w:t>Gmina w ramach realizacji zadania „Mój Azyl II 2025” gwarantowała bezpieczne schronienie dla osób dotkniętych kryzysem rodzinnym oraz specjalistyczną pomoc, natomiast w ramach działań zapobiegających wykluczeniu społecznemu realizowane były projekty pn. „Nie przegapmy TU i TERAZ” oraz „Zielona Przystań Seniora”, które skupiały się na przeciwdziałaniu uzależnieniom oraz integracji osób starszych borykających się ze skutkami wykluczenia społecznego.</w:t>
      </w:r>
    </w:p>
    <w:p w14:paraId="08E1ABC6" w14:textId="77882554" w:rsidR="00E075A5" w:rsidRPr="00E075A5" w:rsidRDefault="00183DD7" w:rsidP="00183DD7">
      <w:pPr>
        <w:tabs>
          <w:tab w:val="left" w:pos="567"/>
        </w:tabs>
        <w:rPr>
          <w:rFonts w:ascii="Arial" w:hAnsi="Arial" w:cs="Arial"/>
        </w:rPr>
      </w:pPr>
      <w:r>
        <w:rPr>
          <w:rFonts w:ascii="Arial" w:hAnsi="Arial" w:cs="Arial"/>
        </w:rPr>
        <w:tab/>
      </w:r>
      <w:r w:rsidR="00E075A5" w:rsidRPr="00E075A5">
        <w:rPr>
          <w:rFonts w:ascii="Arial" w:hAnsi="Arial" w:cs="Arial"/>
        </w:rPr>
        <w:t>Dodatkowo w 2025 roku realizowane było istotne zadanie o charakterze społecznym przez Fundację DOBROWSKAZ pn. „Zajęcia socjoterapeutyczne dla dzieci i młodzieży w świetlicach wiejskich Gminy Kobylnica”, polegające na prowadzeniu regularnych zajęć socjoterapeutycznych w pięciu świetlicach wiejskich na terenie gminy, wspierających dzieci i młodzież w radzeniu sobie z trudnościami oraz przeciwdziałających zachowaniom ryzykownym.</w:t>
      </w:r>
    </w:p>
    <w:p w14:paraId="44573889" w14:textId="3D0D119C" w:rsidR="0053222D" w:rsidRPr="00CE53D7" w:rsidRDefault="00183DD7" w:rsidP="00183DD7">
      <w:pPr>
        <w:tabs>
          <w:tab w:val="left" w:pos="567"/>
        </w:tabs>
        <w:spacing w:after="0"/>
        <w:rPr>
          <w:rFonts w:ascii="Arial" w:hAnsi="Arial" w:cs="Arial"/>
          <w:iCs/>
          <w:shd w:val="clear" w:color="auto" w:fill="FFFFFF"/>
        </w:rPr>
      </w:pPr>
      <w:r>
        <w:rPr>
          <w:rFonts w:ascii="Arial" w:hAnsi="Arial" w:cs="Arial"/>
          <w:iCs/>
        </w:rPr>
        <w:tab/>
      </w:r>
      <w:r w:rsidR="0053222D" w:rsidRPr="00CE53D7">
        <w:rPr>
          <w:rFonts w:ascii="Arial" w:hAnsi="Arial" w:cs="Arial"/>
          <w:iCs/>
        </w:rPr>
        <w:t>Na realizację zadań publicznych w zakresie wspierania udziału organizacji pozarządowych w obszarze przeciwdziałani</w:t>
      </w:r>
      <w:r w:rsidR="008321B6" w:rsidRPr="00CE53D7">
        <w:rPr>
          <w:rFonts w:ascii="Arial" w:hAnsi="Arial" w:cs="Arial"/>
          <w:iCs/>
        </w:rPr>
        <w:t>a</w:t>
      </w:r>
      <w:r w:rsidR="0053222D" w:rsidRPr="00CE53D7">
        <w:rPr>
          <w:rFonts w:ascii="Arial" w:hAnsi="Arial" w:cs="Arial"/>
          <w:iCs/>
        </w:rPr>
        <w:t xml:space="preserve"> patologiom, wykluczeniom społecznym i uzależnieniom wpłynęł</w:t>
      </w:r>
      <w:r w:rsidR="00073566" w:rsidRPr="00CE53D7">
        <w:rPr>
          <w:rFonts w:ascii="Arial" w:hAnsi="Arial" w:cs="Arial"/>
          <w:iCs/>
        </w:rPr>
        <w:t>o</w:t>
      </w:r>
      <w:r w:rsidR="0053222D" w:rsidRPr="00CE53D7">
        <w:rPr>
          <w:rFonts w:ascii="Arial" w:hAnsi="Arial" w:cs="Arial"/>
          <w:iCs/>
        </w:rPr>
        <w:t xml:space="preserve"> </w:t>
      </w:r>
      <w:r w:rsidR="003143E0">
        <w:rPr>
          <w:rFonts w:ascii="Arial" w:hAnsi="Arial" w:cs="Arial"/>
          <w:iCs/>
        </w:rPr>
        <w:t>8</w:t>
      </w:r>
      <w:r w:rsidR="0053222D" w:rsidRPr="00CE53D7">
        <w:rPr>
          <w:rFonts w:ascii="Arial" w:hAnsi="Arial" w:cs="Arial"/>
          <w:iCs/>
        </w:rPr>
        <w:t xml:space="preserve"> ofert. W ramach konkursu</w:t>
      </w:r>
      <w:r w:rsidR="005A7E31" w:rsidRPr="00CE53D7">
        <w:rPr>
          <w:rFonts w:ascii="Arial" w:hAnsi="Arial" w:cs="Arial"/>
          <w:iCs/>
        </w:rPr>
        <w:t xml:space="preserve"> </w:t>
      </w:r>
      <w:r w:rsidR="0053222D" w:rsidRPr="00CE53D7">
        <w:rPr>
          <w:rFonts w:ascii="Arial" w:hAnsi="Arial" w:cs="Arial"/>
          <w:iCs/>
        </w:rPr>
        <w:t xml:space="preserve">rozdysponowano środki finansowe w wysokości </w:t>
      </w:r>
      <w:r w:rsidR="00E075A5">
        <w:rPr>
          <w:rFonts w:ascii="Arial" w:hAnsi="Arial" w:cs="Arial"/>
          <w:iCs/>
        </w:rPr>
        <w:t>157</w:t>
      </w:r>
      <w:r w:rsidR="00952E50" w:rsidRPr="00CE53D7">
        <w:rPr>
          <w:rFonts w:ascii="Arial" w:hAnsi="Arial" w:cs="Arial"/>
          <w:iCs/>
        </w:rPr>
        <w:t>.</w:t>
      </w:r>
      <w:r w:rsidR="00E075A5">
        <w:rPr>
          <w:rFonts w:ascii="Arial" w:hAnsi="Arial" w:cs="Arial"/>
          <w:iCs/>
        </w:rPr>
        <w:t>5</w:t>
      </w:r>
      <w:r w:rsidR="00952E50" w:rsidRPr="00CE53D7">
        <w:rPr>
          <w:rFonts w:ascii="Arial" w:hAnsi="Arial" w:cs="Arial"/>
          <w:iCs/>
        </w:rPr>
        <w:t>00,00 zł</w:t>
      </w:r>
      <w:r w:rsidR="0053222D" w:rsidRPr="00CE53D7">
        <w:rPr>
          <w:rFonts w:ascii="Arial" w:hAnsi="Arial" w:cs="Arial"/>
          <w:iCs/>
        </w:rPr>
        <w:t>. na realizację</w:t>
      </w:r>
      <w:r w:rsidR="00073566" w:rsidRPr="00CE53D7">
        <w:rPr>
          <w:rFonts w:ascii="Arial" w:hAnsi="Arial" w:cs="Arial"/>
          <w:iCs/>
        </w:rPr>
        <w:t xml:space="preserve"> </w:t>
      </w:r>
      <w:r w:rsidR="00E075A5">
        <w:rPr>
          <w:rFonts w:ascii="Arial" w:hAnsi="Arial" w:cs="Arial"/>
          <w:iCs/>
        </w:rPr>
        <w:t>7</w:t>
      </w:r>
      <w:r w:rsidR="0053222D" w:rsidRPr="00CE53D7">
        <w:rPr>
          <w:rFonts w:ascii="Arial" w:hAnsi="Arial" w:cs="Arial"/>
          <w:iCs/>
        </w:rPr>
        <w:t xml:space="preserve"> projektów. </w:t>
      </w:r>
    </w:p>
    <w:p w14:paraId="1D7284F9" w14:textId="75E1DE3A" w:rsidR="002A25B3" w:rsidRPr="00CE53D7" w:rsidRDefault="008D3BB6" w:rsidP="00183DD7">
      <w:pPr>
        <w:spacing w:before="240" w:after="120"/>
        <w:rPr>
          <w:rFonts w:ascii="Arial" w:hAnsi="Arial" w:cs="Arial"/>
          <w:iCs/>
          <w:sz w:val="16"/>
          <w:szCs w:val="16"/>
        </w:rPr>
      </w:pPr>
      <w:bookmarkStart w:id="3" w:name="_Hlk69982121"/>
      <w:r w:rsidRPr="00CE53D7">
        <w:rPr>
          <w:rFonts w:ascii="Arial" w:hAnsi="Arial" w:cs="Arial"/>
          <w:iCs/>
          <w:sz w:val="16"/>
          <w:szCs w:val="16"/>
        </w:rPr>
        <w:t xml:space="preserve">Tabela Nr </w:t>
      </w:r>
      <w:r w:rsidR="000D2885" w:rsidRPr="00CE53D7">
        <w:rPr>
          <w:rFonts w:ascii="Arial" w:hAnsi="Arial" w:cs="Arial"/>
          <w:iCs/>
          <w:sz w:val="16"/>
          <w:szCs w:val="16"/>
        </w:rPr>
        <w:t>2</w:t>
      </w:r>
      <w:r w:rsidRPr="00CE53D7">
        <w:rPr>
          <w:rFonts w:ascii="Arial" w:hAnsi="Arial" w:cs="Arial"/>
          <w:iCs/>
          <w:sz w:val="16"/>
          <w:szCs w:val="16"/>
        </w:rPr>
        <w:t xml:space="preserve"> - Wysokość środków finansowych przyznanych </w:t>
      </w:r>
      <w:r w:rsidR="002E05E0" w:rsidRPr="00CE53D7">
        <w:rPr>
          <w:rFonts w:ascii="Arial" w:hAnsi="Arial" w:cs="Arial"/>
          <w:iCs/>
          <w:sz w:val="16"/>
          <w:szCs w:val="16"/>
        </w:rPr>
        <w:t>organizacjom na</w:t>
      </w:r>
      <w:r w:rsidRPr="00CE53D7">
        <w:rPr>
          <w:rFonts w:ascii="Arial" w:hAnsi="Arial" w:cs="Arial"/>
          <w:iCs/>
          <w:sz w:val="16"/>
          <w:szCs w:val="16"/>
        </w:rPr>
        <w:t xml:space="preserve"> realizację zadań w obszarze przeciwdziałania patologiom, wykluczeniom społecznym i uzależnieniom</w:t>
      </w:r>
      <w:bookmarkEnd w:id="3"/>
    </w:p>
    <w:tbl>
      <w:tblPr>
        <w:tblStyle w:val="Tabela-Siatka"/>
        <w:tblW w:w="9072" w:type="dxa"/>
        <w:tblInd w:w="-5" w:type="dxa"/>
        <w:tblLayout w:type="fixed"/>
        <w:tblLook w:val="04A0" w:firstRow="1" w:lastRow="0" w:firstColumn="1" w:lastColumn="0" w:noHBand="0" w:noVBand="1"/>
      </w:tblPr>
      <w:tblGrid>
        <w:gridCol w:w="539"/>
        <w:gridCol w:w="2835"/>
        <w:gridCol w:w="3118"/>
        <w:gridCol w:w="1276"/>
        <w:gridCol w:w="1304"/>
      </w:tblGrid>
      <w:tr w:rsidR="003334C8" w:rsidRPr="00CE53D7" w14:paraId="2A6604A7" w14:textId="77777777" w:rsidTr="00183DD7">
        <w:trPr>
          <w:tblHeader/>
        </w:trPr>
        <w:tc>
          <w:tcPr>
            <w:tcW w:w="539" w:type="dxa"/>
            <w:shd w:val="clear" w:color="auto" w:fill="FABF8F" w:themeFill="accent6" w:themeFillTint="99"/>
            <w:vAlign w:val="center"/>
          </w:tcPr>
          <w:p w14:paraId="4D640EC9" w14:textId="77777777" w:rsidR="003334C8" w:rsidRPr="00CE53D7" w:rsidRDefault="003334C8" w:rsidP="00183DD7">
            <w:pPr>
              <w:rPr>
                <w:rFonts w:ascii="Arial" w:hAnsi="Arial" w:cs="Arial"/>
                <w:b/>
                <w:iCs/>
                <w:sz w:val="14"/>
                <w:szCs w:val="14"/>
              </w:rPr>
            </w:pPr>
            <w:proofErr w:type="spellStart"/>
            <w:r w:rsidRPr="00CE53D7">
              <w:rPr>
                <w:rFonts w:ascii="Arial" w:hAnsi="Arial" w:cs="Arial"/>
                <w:b/>
                <w:iCs/>
                <w:sz w:val="14"/>
                <w:szCs w:val="14"/>
              </w:rPr>
              <w:t>L.p</w:t>
            </w:r>
            <w:proofErr w:type="spellEnd"/>
          </w:p>
        </w:tc>
        <w:tc>
          <w:tcPr>
            <w:tcW w:w="2835" w:type="dxa"/>
            <w:tcBorders>
              <w:bottom w:val="single" w:sz="4" w:space="0" w:color="auto"/>
            </w:tcBorders>
            <w:shd w:val="clear" w:color="auto" w:fill="FABF8F" w:themeFill="accent6" w:themeFillTint="99"/>
            <w:vAlign w:val="center"/>
          </w:tcPr>
          <w:p w14:paraId="1298160E"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Nazwa oferenta</w:t>
            </w:r>
          </w:p>
        </w:tc>
        <w:tc>
          <w:tcPr>
            <w:tcW w:w="3118" w:type="dxa"/>
            <w:tcBorders>
              <w:bottom w:val="single" w:sz="4" w:space="0" w:color="auto"/>
            </w:tcBorders>
            <w:shd w:val="clear" w:color="auto" w:fill="FABF8F" w:themeFill="accent6" w:themeFillTint="99"/>
            <w:vAlign w:val="center"/>
          </w:tcPr>
          <w:p w14:paraId="6F92D32D" w14:textId="77777777" w:rsidR="003334C8" w:rsidRPr="00CE53D7" w:rsidRDefault="003334C8" w:rsidP="00183DD7">
            <w:pPr>
              <w:rPr>
                <w:rFonts w:ascii="Arial" w:hAnsi="Arial" w:cs="Arial"/>
                <w:b/>
                <w:iCs/>
                <w:sz w:val="14"/>
                <w:szCs w:val="14"/>
              </w:rPr>
            </w:pPr>
          </w:p>
          <w:p w14:paraId="6EBC591C"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Tytuł zadania</w:t>
            </w:r>
          </w:p>
          <w:p w14:paraId="4AB37970" w14:textId="77777777" w:rsidR="003334C8" w:rsidRPr="00CE53D7" w:rsidRDefault="003334C8" w:rsidP="00183DD7">
            <w:pPr>
              <w:rPr>
                <w:rFonts w:ascii="Arial" w:hAnsi="Arial" w:cs="Arial"/>
                <w:b/>
                <w:iCs/>
                <w:sz w:val="14"/>
                <w:szCs w:val="14"/>
              </w:rPr>
            </w:pPr>
          </w:p>
        </w:tc>
        <w:tc>
          <w:tcPr>
            <w:tcW w:w="1276" w:type="dxa"/>
            <w:tcBorders>
              <w:bottom w:val="single" w:sz="4" w:space="0" w:color="auto"/>
            </w:tcBorders>
            <w:shd w:val="clear" w:color="auto" w:fill="FABF8F" w:themeFill="accent6" w:themeFillTint="99"/>
            <w:vAlign w:val="center"/>
          </w:tcPr>
          <w:p w14:paraId="624697AD" w14:textId="24031B9D" w:rsidR="003334C8" w:rsidRPr="00CE53D7" w:rsidRDefault="0053222D" w:rsidP="00183DD7">
            <w:pPr>
              <w:rPr>
                <w:rFonts w:ascii="Arial" w:hAnsi="Arial" w:cs="Arial"/>
                <w:b/>
                <w:iCs/>
                <w:sz w:val="14"/>
                <w:szCs w:val="14"/>
              </w:rPr>
            </w:pPr>
            <w:r w:rsidRPr="00CE53D7">
              <w:rPr>
                <w:rFonts w:ascii="Arial" w:hAnsi="Arial" w:cs="Arial"/>
                <w:b/>
                <w:iCs/>
                <w:sz w:val="14"/>
                <w:szCs w:val="14"/>
              </w:rPr>
              <w:t>K</w:t>
            </w:r>
            <w:r w:rsidR="003334C8" w:rsidRPr="00CE53D7">
              <w:rPr>
                <w:rFonts w:ascii="Arial" w:hAnsi="Arial" w:cs="Arial"/>
                <w:b/>
                <w:iCs/>
                <w:sz w:val="14"/>
                <w:szCs w:val="14"/>
              </w:rPr>
              <w:t>wota dotacji</w:t>
            </w:r>
          </w:p>
        </w:tc>
        <w:tc>
          <w:tcPr>
            <w:tcW w:w="1304" w:type="dxa"/>
            <w:shd w:val="clear" w:color="auto" w:fill="FABF8F" w:themeFill="accent6" w:themeFillTint="99"/>
            <w:vAlign w:val="center"/>
          </w:tcPr>
          <w:p w14:paraId="4935A775" w14:textId="3E026F59" w:rsidR="003334C8" w:rsidRPr="00CE53D7" w:rsidRDefault="003334C8" w:rsidP="00183DD7">
            <w:pPr>
              <w:rPr>
                <w:rFonts w:ascii="Arial" w:hAnsi="Arial" w:cs="Arial"/>
                <w:b/>
                <w:iCs/>
                <w:sz w:val="14"/>
                <w:szCs w:val="14"/>
              </w:rPr>
            </w:pPr>
            <w:r w:rsidRPr="00CE53D7">
              <w:rPr>
                <w:rFonts w:ascii="Arial" w:hAnsi="Arial" w:cs="Arial"/>
                <w:b/>
                <w:iCs/>
                <w:sz w:val="14"/>
                <w:szCs w:val="14"/>
              </w:rPr>
              <w:t xml:space="preserve"> </w:t>
            </w:r>
            <w:r w:rsidR="0053222D" w:rsidRPr="00CE53D7">
              <w:rPr>
                <w:rFonts w:ascii="Arial" w:hAnsi="Arial" w:cs="Arial"/>
                <w:b/>
                <w:iCs/>
                <w:sz w:val="14"/>
                <w:szCs w:val="14"/>
              </w:rPr>
              <w:t>Wykorzystana</w:t>
            </w:r>
            <w:r w:rsidRPr="00CE53D7">
              <w:rPr>
                <w:rFonts w:ascii="Arial" w:hAnsi="Arial" w:cs="Arial"/>
                <w:b/>
                <w:iCs/>
                <w:sz w:val="14"/>
                <w:szCs w:val="14"/>
              </w:rPr>
              <w:t xml:space="preserve"> </w:t>
            </w:r>
            <w:r w:rsidR="0053222D" w:rsidRPr="00CE53D7">
              <w:rPr>
                <w:rFonts w:ascii="Arial" w:hAnsi="Arial" w:cs="Arial"/>
                <w:b/>
                <w:iCs/>
                <w:sz w:val="14"/>
                <w:szCs w:val="14"/>
              </w:rPr>
              <w:t>k</w:t>
            </w:r>
            <w:r w:rsidRPr="00CE53D7">
              <w:rPr>
                <w:rFonts w:ascii="Arial" w:hAnsi="Arial" w:cs="Arial"/>
                <w:b/>
                <w:iCs/>
                <w:sz w:val="14"/>
                <w:szCs w:val="14"/>
              </w:rPr>
              <w:t>wota dotacji</w:t>
            </w:r>
          </w:p>
        </w:tc>
      </w:tr>
      <w:tr w:rsidR="00073566" w:rsidRPr="00CE53D7" w14:paraId="1353128C" w14:textId="77777777" w:rsidTr="000C2D64">
        <w:tc>
          <w:tcPr>
            <w:tcW w:w="539" w:type="dxa"/>
          </w:tcPr>
          <w:p w14:paraId="26CD49A5" w14:textId="77777777" w:rsidR="00073566" w:rsidRPr="00CE53D7" w:rsidRDefault="00073566" w:rsidP="00183DD7">
            <w:pPr>
              <w:rPr>
                <w:rFonts w:ascii="Arial" w:hAnsi="Arial" w:cs="Arial"/>
                <w:iCs/>
                <w:sz w:val="16"/>
                <w:szCs w:val="16"/>
              </w:rPr>
            </w:pPr>
            <w:r w:rsidRPr="00CE53D7">
              <w:rPr>
                <w:rFonts w:ascii="Arial" w:hAnsi="Arial" w:cs="Arial"/>
                <w:iCs/>
                <w:sz w:val="16"/>
                <w:szCs w:val="16"/>
              </w:rPr>
              <w:t>1.</w:t>
            </w:r>
          </w:p>
        </w:tc>
        <w:tc>
          <w:tcPr>
            <w:tcW w:w="2835" w:type="dxa"/>
            <w:tcBorders>
              <w:top w:val="single" w:sz="4" w:space="0" w:color="auto"/>
              <w:left w:val="single" w:sz="4" w:space="0" w:color="808080"/>
              <w:bottom w:val="single" w:sz="4" w:space="0" w:color="auto"/>
              <w:right w:val="single" w:sz="4" w:space="0" w:color="auto"/>
            </w:tcBorders>
            <w:vAlign w:val="center"/>
          </w:tcPr>
          <w:p w14:paraId="2C8F03A7" w14:textId="0A457A33" w:rsidR="00073566" w:rsidRPr="00CE53D7" w:rsidRDefault="007C0658" w:rsidP="00183DD7">
            <w:pPr>
              <w:rPr>
                <w:rFonts w:ascii="Arial" w:hAnsi="Arial" w:cs="Arial"/>
                <w:iCs/>
                <w:sz w:val="16"/>
                <w:szCs w:val="16"/>
              </w:rPr>
            </w:pPr>
            <w:r>
              <w:rPr>
                <w:rFonts w:ascii="Arial" w:hAnsi="Arial" w:cs="Arial"/>
                <w:iCs/>
                <w:color w:val="000000"/>
                <w:sz w:val="16"/>
                <w:szCs w:val="16"/>
              </w:rPr>
              <w:t>Fundacja DOBROWSKAZ</w:t>
            </w:r>
          </w:p>
        </w:tc>
        <w:tc>
          <w:tcPr>
            <w:tcW w:w="3118" w:type="dxa"/>
            <w:tcBorders>
              <w:top w:val="single" w:sz="4" w:space="0" w:color="auto"/>
              <w:left w:val="single" w:sz="4" w:space="0" w:color="auto"/>
              <w:bottom w:val="single" w:sz="4" w:space="0" w:color="auto"/>
              <w:right w:val="single" w:sz="4" w:space="0" w:color="auto"/>
            </w:tcBorders>
            <w:vAlign w:val="center"/>
          </w:tcPr>
          <w:p w14:paraId="632204BC" w14:textId="676C0C42" w:rsidR="00073566" w:rsidRPr="00CE53D7" w:rsidRDefault="003143E0" w:rsidP="00183DD7">
            <w:pPr>
              <w:rPr>
                <w:rFonts w:ascii="Arial" w:hAnsi="Arial" w:cs="Arial"/>
                <w:iCs/>
                <w:sz w:val="16"/>
                <w:szCs w:val="16"/>
              </w:rPr>
            </w:pPr>
            <w:r>
              <w:rPr>
                <w:rFonts w:ascii="Arial" w:hAnsi="Arial" w:cs="Arial"/>
                <w:iCs/>
                <w:color w:val="000000"/>
                <w:sz w:val="16"/>
                <w:szCs w:val="16"/>
              </w:rPr>
              <w:t>INNY NIE ZNACZY GORSZY</w:t>
            </w:r>
          </w:p>
        </w:tc>
        <w:tc>
          <w:tcPr>
            <w:tcW w:w="1276" w:type="dxa"/>
            <w:tcBorders>
              <w:top w:val="single" w:sz="4" w:space="0" w:color="auto"/>
              <w:left w:val="single" w:sz="4" w:space="0" w:color="auto"/>
              <w:bottom w:val="single" w:sz="4" w:space="0" w:color="auto"/>
              <w:right w:val="single" w:sz="4" w:space="0" w:color="808080"/>
            </w:tcBorders>
            <w:vAlign w:val="center"/>
          </w:tcPr>
          <w:p w14:paraId="2B1C9E54" w14:textId="062823AB" w:rsidR="00073566" w:rsidRPr="00CE53D7" w:rsidRDefault="003143E0" w:rsidP="00183DD7">
            <w:pPr>
              <w:rPr>
                <w:rFonts w:ascii="Arial" w:hAnsi="Arial" w:cs="Arial"/>
                <w:iCs/>
                <w:sz w:val="16"/>
                <w:szCs w:val="16"/>
              </w:rPr>
            </w:pPr>
            <w:r>
              <w:rPr>
                <w:rFonts w:ascii="Arial" w:hAnsi="Arial" w:cs="Arial"/>
                <w:iCs/>
                <w:color w:val="000000"/>
                <w:sz w:val="16"/>
                <w:szCs w:val="16"/>
              </w:rPr>
              <w:t>9</w:t>
            </w:r>
            <w:r w:rsidR="00814578">
              <w:rPr>
                <w:rFonts w:ascii="Arial" w:hAnsi="Arial" w:cs="Arial"/>
                <w:iCs/>
                <w:color w:val="000000"/>
                <w:sz w:val="16"/>
                <w:szCs w:val="16"/>
              </w:rPr>
              <w:t xml:space="preserve"> </w:t>
            </w:r>
            <w:r>
              <w:rPr>
                <w:rFonts w:ascii="Arial" w:hAnsi="Arial" w:cs="Arial"/>
                <w:iCs/>
                <w:color w:val="000000"/>
                <w:sz w:val="16"/>
                <w:szCs w:val="16"/>
              </w:rPr>
              <w:t>20</w:t>
            </w:r>
            <w:r w:rsidR="00073566" w:rsidRPr="00CE53D7">
              <w:rPr>
                <w:rFonts w:ascii="Arial" w:hAnsi="Arial" w:cs="Arial"/>
                <w:iCs/>
                <w:color w:val="000000"/>
                <w:sz w:val="16"/>
                <w:szCs w:val="16"/>
              </w:rPr>
              <w:t xml:space="preserve">0,00 zł </w:t>
            </w:r>
          </w:p>
        </w:tc>
        <w:tc>
          <w:tcPr>
            <w:tcW w:w="1304" w:type="dxa"/>
            <w:vAlign w:val="center"/>
          </w:tcPr>
          <w:p w14:paraId="03F2C3ED" w14:textId="66E51FFB" w:rsidR="00073566" w:rsidRPr="00CE53D7" w:rsidRDefault="003143E0" w:rsidP="00183DD7">
            <w:pPr>
              <w:rPr>
                <w:rFonts w:ascii="Arial" w:hAnsi="Arial" w:cs="Arial"/>
                <w:bCs/>
                <w:iCs/>
                <w:sz w:val="16"/>
                <w:szCs w:val="16"/>
              </w:rPr>
            </w:pPr>
            <w:r>
              <w:rPr>
                <w:rFonts w:ascii="Arial" w:hAnsi="Arial" w:cs="Arial"/>
                <w:iCs/>
                <w:color w:val="000000"/>
                <w:sz w:val="16"/>
                <w:szCs w:val="16"/>
              </w:rPr>
              <w:t>9</w:t>
            </w:r>
            <w:r w:rsidR="00814578">
              <w:rPr>
                <w:rFonts w:ascii="Arial" w:hAnsi="Arial" w:cs="Arial"/>
                <w:iCs/>
                <w:color w:val="000000"/>
                <w:sz w:val="16"/>
                <w:szCs w:val="16"/>
              </w:rPr>
              <w:t xml:space="preserve"> </w:t>
            </w:r>
            <w:r>
              <w:rPr>
                <w:rFonts w:ascii="Arial" w:hAnsi="Arial" w:cs="Arial"/>
                <w:iCs/>
                <w:color w:val="000000"/>
                <w:sz w:val="16"/>
                <w:szCs w:val="16"/>
              </w:rPr>
              <w:t>20</w:t>
            </w:r>
            <w:r w:rsidR="00B8360D" w:rsidRPr="00CE53D7">
              <w:rPr>
                <w:rFonts w:ascii="Arial" w:hAnsi="Arial" w:cs="Arial"/>
                <w:iCs/>
                <w:color w:val="000000"/>
                <w:sz w:val="16"/>
                <w:szCs w:val="16"/>
              </w:rPr>
              <w:t>0,00 zł</w:t>
            </w:r>
          </w:p>
        </w:tc>
      </w:tr>
      <w:tr w:rsidR="00B8360D" w:rsidRPr="00CE53D7" w14:paraId="7D403820" w14:textId="77777777" w:rsidTr="000C2D64">
        <w:tc>
          <w:tcPr>
            <w:tcW w:w="539" w:type="dxa"/>
          </w:tcPr>
          <w:p w14:paraId="74FB4838" w14:textId="77777777" w:rsidR="00B8360D" w:rsidRPr="00CE53D7" w:rsidRDefault="00B8360D" w:rsidP="00183DD7">
            <w:pPr>
              <w:rPr>
                <w:rFonts w:ascii="Arial" w:hAnsi="Arial" w:cs="Arial"/>
                <w:iCs/>
                <w:sz w:val="16"/>
                <w:szCs w:val="16"/>
              </w:rPr>
            </w:pPr>
            <w:r w:rsidRPr="00CE53D7">
              <w:rPr>
                <w:rFonts w:ascii="Arial" w:hAnsi="Arial" w:cs="Arial"/>
                <w:iCs/>
                <w:sz w:val="16"/>
                <w:szCs w:val="16"/>
              </w:rPr>
              <w:t>2.</w:t>
            </w:r>
          </w:p>
        </w:tc>
        <w:tc>
          <w:tcPr>
            <w:tcW w:w="2835" w:type="dxa"/>
            <w:tcBorders>
              <w:top w:val="single" w:sz="4" w:space="0" w:color="auto"/>
              <w:left w:val="single" w:sz="4" w:space="0" w:color="808080"/>
              <w:bottom w:val="single" w:sz="4" w:space="0" w:color="auto"/>
              <w:right w:val="single" w:sz="4" w:space="0" w:color="auto"/>
            </w:tcBorders>
            <w:vAlign w:val="center"/>
          </w:tcPr>
          <w:p w14:paraId="670E717F" w14:textId="6BB0BBA8" w:rsidR="00B8360D" w:rsidRPr="00CE53D7" w:rsidRDefault="00B8360D" w:rsidP="00183DD7">
            <w:pPr>
              <w:rPr>
                <w:rFonts w:ascii="Arial" w:hAnsi="Arial" w:cs="Arial"/>
                <w:iCs/>
                <w:sz w:val="16"/>
                <w:szCs w:val="16"/>
              </w:rPr>
            </w:pPr>
            <w:r>
              <w:rPr>
                <w:rFonts w:ascii="Arial" w:hAnsi="Arial" w:cs="Arial"/>
                <w:iCs/>
                <w:color w:val="000000"/>
                <w:sz w:val="16"/>
                <w:szCs w:val="16"/>
              </w:rPr>
              <w:t>Fundacja DOBROWSKAZ</w:t>
            </w:r>
          </w:p>
        </w:tc>
        <w:tc>
          <w:tcPr>
            <w:tcW w:w="3118" w:type="dxa"/>
            <w:tcBorders>
              <w:top w:val="single" w:sz="4" w:space="0" w:color="auto"/>
              <w:left w:val="single" w:sz="4" w:space="0" w:color="auto"/>
              <w:bottom w:val="single" w:sz="4" w:space="0" w:color="auto"/>
              <w:right w:val="single" w:sz="4" w:space="0" w:color="auto"/>
            </w:tcBorders>
            <w:vAlign w:val="center"/>
          </w:tcPr>
          <w:p w14:paraId="1532B003" w14:textId="7E949822" w:rsidR="00B8360D" w:rsidRPr="00B8360D" w:rsidRDefault="003143E0" w:rsidP="00183DD7">
            <w:pPr>
              <w:rPr>
                <w:rFonts w:ascii="Arial" w:hAnsi="Arial" w:cs="Arial"/>
                <w:iCs/>
                <w:color w:val="000000"/>
                <w:sz w:val="16"/>
                <w:szCs w:val="16"/>
              </w:rPr>
            </w:pPr>
            <w:r w:rsidRPr="003143E0">
              <w:rPr>
                <w:rFonts w:ascii="Arial" w:hAnsi="Arial" w:cs="Arial"/>
                <w:iCs/>
                <w:sz w:val="16"/>
                <w:szCs w:val="16"/>
                <w:shd w:val="clear" w:color="auto" w:fill="FFFFFF"/>
              </w:rPr>
              <w:t>Zajęcia socjoterapeutyczne dla dzieci i młodzieży w świetlicach wiejskich Gminy Kobylnica</w:t>
            </w:r>
          </w:p>
        </w:tc>
        <w:tc>
          <w:tcPr>
            <w:tcW w:w="1276" w:type="dxa"/>
            <w:tcBorders>
              <w:top w:val="single" w:sz="4" w:space="0" w:color="auto"/>
              <w:left w:val="single" w:sz="4" w:space="0" w:color="auto"/>
              <w:bottom w:val="single" w:sz="4" w:space="0" w:color="auto"/>
              <w:right w:val="single" w:sz="4" w:space="0" w:color="808080"/>
            </w:tcBorders>
            <w:vAlign w:val="center"/>
          </w:tcPr>
          <w:p w14:paraId="549714EB" w14:textId="3E490F68" w:rsidR="00B8360D" w:rsidRPr="00CE53D7" w:rsidRDefault="00B8360D" w:rsidP="00183DD7">
            <w:pPr>
              <w:rPr>
                <w:rFonts w:ascii="Arial" w:hAnsi="Arial" w:cs="Arial"/>
                <w:iCs/>
                <w:sz w:val="16"/>
                <w:szCs w:val="16"/>
              </w:rPr>
            </w:pPr>
            <w:r>
              <w:rPr>
                <w:rFonts w:ascii="Arial" w:hAnsi="Arial" w:cs="Arial"/>
                <w:iCs/>
                <w:color w:val="000000"/>
                <w:sz w:val="16"/>
                <w:szCs w:val="16"/>
              </w:rPr>
              <w:t>6</w:t>
            </w:r>
            <w:r w:rsidR="003143E0">
              <w:rPr>
                <w:rFonts w:ascii="Arial" w:hAnsi="Arial" w:cs="Arial"/>
                <w:iCs/>
                <w:color w:val="000000"/>
                <w:sz w:val="16"/>
                <w:szCs w:val="16"/>
              </w:rPr>
              <w:t>8</w:t>
            </w:r>
            <w:r w:rsidR="00814578">
              <w:rPr>
                <w:rFonts w:ascii="Arial" w:hAnsi="Arial" w:cs="Arial"/>
                <w:iCs/>
                <w:color w:val="000000"/>
                <w:sz w:val="16"/>
                <w:szCs w:val="16"/>
              </w:rPr>
              <w:t xml:space="preserve"> </w:t>
            </w:r>
            <w:r>
              <w:rPr>
                <w:rFonts w:ascii="Arial" w:hAnsi="Arial" w:cs="Arial"/>
                <w:iCs/>
                <w:color w:val="000000"/>
                <w:sz w:val="16"/>
                <w:szCs w:val="16"/>
              </w:rPr>
              <w:t>3</w:t>
            </w:r>
            <w:r w:rsidR="003143E0">
              <w:rPr>
                <w:rFonts w:ascii="Arial" w:hAnsi="Arial" w:cs="Arial"/>
                <w:iCs/>
                <w:color w:val="000000"/>
                <w:sz w:val="16"/>
                <w:szCs w:val="16"/>
              </w:rPr>
              <w:t>0</w:t>
            </w:r>
            <w:r w:rsidRPr="00CE53D7">
              <w:rPr>
                <w:rFonts w:ascii="Arial" w:hAnsi="Arial" w:cs="Arial"/>
                <w:iCs/>
                <w:color w:val="000000"/>
                <w:sz w:val="16"/>
                <w:szCs w:val="16"/>
              </w:rPr>
              <w:t xml:space="preserve">0,00 zł </w:t>
            </w:r>
          </w:p>
        </w:tc>
        <w:tc>
          <w:tcPr>
            <w:tcW w:w="1304" w:type="dxa"/>
            <w:vAlign w:val="center"/>
          </w:tcPr>
          <w:p w14:paraId="430A4D31" w14:textId="48AF7C3F" w:rsidR="00B8360D" w:rsidRPr="00CE53D7" w:rsidRDefault="00B8360D" w:rsidP="00183DD7">
            <w:pPr>
              <w:rPr>
                <w:rFonts w:ascii="Arial" w:hAnsi="Arial" w:cs="Arial"/>
                <w:bCs/>
                <w:iCs/>
                <w:sz w:val="16"/>
                <w:szCs w:val="16"/>
              </w:rPr>
            </w:pPr>
            <w:r>
              <w:rPr>
                <w:rFonts w:ascii="Arial" w:hAnsi="Arial" w:cs="Arial"/>
                <w:iCs/>
                <w:color w:val="000000"/>
                <w:sz w:val="16"/>
                <w:szCs w:val="16"/>
              </w:rPr>
              <w:t>6</w:t>
            </w:r>
            <w:r w:rsidR="003143E0">
              <w:rPr>
                <w:rFonts w:ascii="Arial" w:hAnsi="Arial" w:cs="Arial"/>
                <w:iCs/>
                <w:color w:val="000000"/>
                <w:sz w:val="16"/>
                <w:szCs w:val="16"/>
              </w:rPr>
              <w:t>8</w:t>
            </w:r>
            <w:r w:rsidR="00814578">
              <w:rPr>
                <w:rFonts w:ascii="Arial" w:hAnsi="Arial" w:cs="Arial"/>
                <w:iCs/>
                <w:color w:val="000000"/>
                <w:sz w:val="16"/>
                <w:szCs w:val="16"/>
              </w:rPr>
              <w:t xml:space="preserve"> </w:t>
            </w:r>
            <w:r>
              <w:rPr>
                <w:rFonts w:ascii="Arial" w:hAnsi="Arial" w:cs="Arial"/>
                <w:iCs/>
                <w:color w:val="000000"/>
                <w:sz w:val="16"/>
                <w:szCs w:val="16"/>
              </w:rPr>
              <w:t>3</w:t>
            </w:r>
            <w:r w:rsidR="003143E0">
              <w:rPr>
                <w:rFonts w:ascii="Arial" w:hAnsi="Arial" w:cs="Arial"/>
                <w:iCs/>
                <w:color w:val="000000"/>
                <w:sz w:val="16"/>
                <w:szCs w:val="16"/>
              </w:rPr>
              <w:t>0</w:t>
            </w:r>
            <w:r w:rsidRPr="00CE53D7">
              <w:rPr>
                <w:rFonts w:ascii="Arial" w:hAnsi="Arial" w:cs="Arial"/>
                <w:iCs/>
                <w:color w:val="000000"/>
                <w:sz w:val="16"/>
                <w:szCs w:val="16"/>
              </w:rPr>
              <w:t>0,00 zł</w:t>
            </w:r>
          </w:p>
        </w:tc>
      </w:tr>
      <w:tr w:rsidR="00B8360D" w:rsidRPr="00CE53D7" w14:paraId="391C13FE" w14:textId="77777777" w:rsidTr="000C2D64">
        <w:tc>
          <w:tcPr>
            <w:tcW w:w="539" w:type="dxa"/>
          </w:tcPr>
          <w:p w14:paraId="28641218" w14:textId="4A04CFB5" w:rsidR="00B8360D" w:rsidRPr="00CE53D7" w:rsidRDefault="00B8360D" w:rsidP="00183DD7">
            <w:pPr>
              <w:rPr>
                <w:rFonts w:ascii="Arial" w:hAnsi="Arial" w:cs="Arial"/>
                <w:iCs/>
                <w:sz w:val="16"/>
                <w:szCs w:val="16"/>
              </w:rPr>
            </w:pPr>
            <w:r w:rsidRPr="00CE53D7">
              <w:rPr>
                <w:rFonts w:ascii="Arial" w:hAnsi="Arial" w:cs="Arial"/>
                <w:iCs/>
                <w:sz w:val="16"/>
                <w:szCs w:val="16"/>
              </w:rPr>
              <w:t>3.</w:t>
            </w:r>
          </w:p>
        </w:tc>
        <w:tc>
          <w:tcPr>
            <w:tcW w:w="2835" w:type="dxa"/>
            <w:tcBorders>
              <w:top w:val="single" w:sz="4" w:space="0" w:color="auto"/>
              <w:left w:val="single" w:sz="4" w:space="0" w:color="808080"/>
              <w:bottom w:val="single" w:sz="4" w:space="0" w:color="auto"/>
              <w:right w:val="single" w:sz="4" w:space="0" w:color="auto"/>
            </w:tcBorders>
            <w:vAlign w:val="center"/>
          </w:tcPr>
          <w:p w14:paraId="2216EED9" w14:textId="24E0C67F"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Polskie Towarzystwo Zapobiegania Narkomanii I O/Słupsk</w:t>
            </w:r>
          </w:p>
        </w:tc>
        <w:tc>
          <w:tcPr>
            <w:tcW w:w="3118" w:type="dxa"/>
            <w:tcBorders>
              <w:top w:val="single" w:sz="4" w:space="0" w:color="auto"/>
              <w:left w:val="single" w:sz="4" w:space="0" w:color="auto"/>
              <w:bottom w:val="single" w:sz="4" w:space="0" w:color="auto"/>
              <w:right w:val="single" w:sz="4" w:space="0" w:color="auto"/>
            </w:tcBorders>
            <w:vAlign w:val="center"/>
          </w:tcPr>
          <w:p w14:paraId="64D5C349" w14:textId="259D4C0F"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Żyj dziś</w:t>
            </w:r>
            <w:r w:rsidR="003143E0">
              <w:rPr>
                <w:rFonts w:ascii="Arial" w:hAnsi="Arial" w:cs="Arial"/>
                <w:iCs/>
                <w:color w:val="000000"/>
                <w:sz w:val="16"/>
                <w:szCs w:val="16"/>
              </w:rPr>
              <w:t>,</w:t>
            </w:r>
            <w:r w:rsidRPr="00CE53D7">
              <w:rPr>
                <w:rFonts w:ascii="Arial" w:hAnsi="Arial" w:cs="Arial"/>
                <w:iCs/>
                <w:color w:val="000000"/>
                <w:sz w:val="16"/>
                <w:szCs w:val="16"/>
              </w:rPr>
              <w:t xml:space="preserve"> myśląc o przyszłości</w:t>
            </w:r>
          </w:p>
        </w:tc>
        <w:tc>
          <w:tcPr>
            <w:tcW w:w="1276" w:type="dxa"/>
            <w:tcBorders>
              <w:top w:val="single" w:sz="4" w:space="0" w:color="auto"/>
              <w:left w:val="single" w:sz="4" w:space="0" w:color="auto"/>
              <w:bottom w:val="single" w:sz="4" w:space="0" w:color="auto"/>
              <w:right w:val="single" w:sz="4" w:space="0" w:color="808080"/>
            </w:tcBorders>
            <w:vAlign w:val="center"/>
          </w:tcPr>
          <w:p w14:paraId="77B1BA28" w14:textId="36543492" w:rsidR="00B8360D" w:rsidRPr="00CE53D7" w:rsidRDefault="00B8360D" w:rsidP="00183DD7">
            <w:pPr>
              <w:rPr>
                <w:rFonts w:ascii="Arial" w:hAnsi="Arial" w:cs="Arial"/>
                <w:iCs/>
                <w:color w:val="000000"/>
                <w:sz w:val="16"/>
                <w:szCs w:val="16"/>
              </w:rPr>
            </w:pPr>
            <w:r>
              <w:rPr>
                <w:rFonts w:ascii="Arial" w:hAnsi="Arial" w:cs="Arial"/>
                <w:iCs/>
                <w:color w:val="000000"/>
                <w:sz w:val="16"/>
                <w:szCs w:val="16"/>
              </w:rPr>
              <w:t>10</w:t>
            </w:r>
            <w:r w:rsidR="00814578">
              <w:rPr>
                <w:rFonts w:ascii="Arial" w:hAnsi="Arial" w:cs="Arial"/>
                <w:iCs/>
                <w:color w:val="000000"/>
                <w:sz w:val="16"/>
                <w:szCs w:val="16"/>
              </w:rPr>
              <w:t xml:space="preserve"> </w:t>
            </w:r>
            <w:r>
              <w:rPr>
                <w:rFonts w:ascii="Arial" w:hAnsi="Arial" w:cs="Arial"/>
                <w:iCs/>
                <w:color w:val="000000"/>
                <w:sz w:val="16"/>
                <w:szCs w:val="16"/>
              </w:rPr>
              <w:t>00</w:t>
            </w:r>
            <w:r w:rsidRPr="00CE53D7">
              <w:rPr>
                <w:rFonts w:ascii="Arial" w:hAnsi="Arial" w:cs="Arial"/>
                <w:iCs/>
                <w:color w:val="000000"/>
                <w:sz w:val="16"/>
                <w:szCs w:val="16"/>
              </w:rPr>
              <w:t>0,00 zł</w:t>
            </w:r>
          </w:p>
        </w:tc>
        <w:tc>
          <w:tcPr>
            <w:tcW w:w="1304" w:type="dxa"/>
            <w:vAlign w:val="center"/>
          </w:tcPr>
          <w:p w14:paraId="783F8D49" w14:textId="48F692FD" w:rsidR="00B8360D" w:rsidRPr="00CE53D7" w:rsidRDefault="00B8360D" w:rsidP="00183DD7">
            <w:pPr>
              <w:rPr>
                <w:rFonts w:ascii="Arial" w:hAnsi="Arial" w:cs="Arial"/>
                <w:iCs/>
                <w:color w:val="000000"/>
                <w:sz w:val="16"/>
                <w:szCs w:val="16"/>
              </w:rPr>
            </w:pPr>
            <w:r>
              <w:rPr>
                <w:rFonts w:ascii="Arial" w:hAnsi="Arial" w:cs="Arial"/>
                <w:iCs/>
                <w:color w:val="000000"/>
                <w:sz w:val="16"/>
                <w:szCs w:val="16"/>
              </w:rPr>
              <w:t>10</w:t>
            </w:r>
            <w:r w:rsidR="00814578">
              <w:rPr>
                <w:rFonts w:ascii="Arial" w:hAnsi="Arial" w:cs="Arial"/>
                <w:iCs/>
                <w:color w:val="000000"/>
                <w:sz w:val="16"/>
                <w:szCs w:val="16"/>
              </w:rPr>
              <w:t xml:space="preserve"> </w:t>
            </w:r>
            <w:r>
              <w:rPr>
                <w:rFonts w:ascii="Arial" w:hAnsi="Arial" w:cs="Arial"/>
                <w:iCs/>
                <w:color w:val="000000"/>
                <w:sz w:val="16"/>
                <w:szCs w:val="16"/>
              </w:rPr>
              <w:t>00</w:t>
            </w:r>
            <w:r w:rsidRPr="00CE53D7">
              <w:rPr>
                <w:rFonts w:ascii="Arial" w:hAnsi="Arial" w:cs="Arial"/>
                <w:iCs/>
                <w:color w:val="000000"/>
                <w:sz w:val="16"/>
                <w:szCs w:val="16"/>
              </w:rPr>
              <w:t>0,00 zł</w:t>
            </w:r>
          </w:p>
        </w:tc>
      </w:tr>
      <w:tr w:rsidR="00B8360D" w:rsidRPr="00CE53D7" w14:paraId="3E499F2F" w14:textId="77777777" w:rsidTr="000C2D64">
        <w:tc>
          <w:tcPr>
            <w:tcW w:w="539" w:type="dxa"/>
          </w:tcPr>
          <w:p w14:paraId="738C6FB6" w14:textId="4608897C" w:rsidR="00B8360D" w:rsidRPr="00CE53D7" w:rsidRDefault="00B8360D" w:rsidP="00183DD7">
            <w:pPr>
              <w:rPr>
                <w:rFonts w:ascii="Arial" w:hAnsi="Arial" w:cs="Arial"/>
                <w:iCs/>
                <w:sz w:val="16"/>
                <w:szCs w:val="16"/>
              </w:rPr>
            </w:pPr>
            <w:r w:rsidRPr="00CE53D7">
              <w:rPr>
                <w:rFonts w:ascii="Arial" w:hAnsi="Arial" w:cs="Arial"/>
                <w:iCs/>
                <w:sz w:val="16"/>
                <w:szCs w:val="16"/>
              </w:rPr>
              <w:t>4.</w:t>
            </w:r>
          </w:p>
        </w:tc>
        <w:tc>
          <w:tcPr>
            <w:tcW w:w="2835" w:type="dxa"/>
            <w:tcBorders>
              <w:top w:val="single" w:sz="4" w:space="0" w:color="auto"/>
              <w:left w:val="single" w:sz="4" w:space="0" w:color="808080"/>
              <w:bottom w:val="single" w:sz="4" w:space="0" w:color="auto"/>
              <w:right w:val="single" w:sz="4" w:space="0" w:color="auto"/>
            </w:tcBorders>
            <w:vAlign w:val="center"/>
          </w:tcPr>
          <w:p w14:paraId="6DA6810A" w14:textId="3679DEE0"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Towarzystwo Pomocy im. Św. Brata Alberta Koło Słupskie</w:t>
            </w:r>
          </w:p>
        </w:tc>
        <w:tc>
          <w:tcPr>
            <w:tcW w:w="3118" w:type="dxa"/>
            <w:tcBorders>
              <w:top w:val="single" w:sz="4" w:space="0" w:color="auto"/>
              <w:left w:val="single" w:sz="4" w:space="0" w:color="auto"/>
              <w:bottom w:val="single" w:sz="4" w:space="0" w:color="auto"/>
              <w:right w:val="single" w:sz="4" w:space="0" w:color="auto"/>
            </w:tcBorders>
            <w:vAlign w:val="center"/>
          </w:tcPr>
          <w:p w14:paraId="27B15A70" w14:textId="2335F349" w:rsidR="00B8360D" w:rsidRPr="00CE53D7" w:rsidRDefault="003143E0" w:rsidP="00183DD7">
            <w:pPr>
              <w:rPr>
                <w:rFonts w:ascii="Arial" w:hAnsi="Arial" w:cs="Arial"/>
                <w:iCs/>
                <w:color w:val="000000"/>
                <w:sz w:val="16"/>
                <w:szCs w:val="16"/>
              </w:rPr>
            </w:pPr>
            <w:r w:rsidRPr="003143E0">
              <w:rPr>
                <w:rFonts w:ascii="Arial" w:hAnsi="Arial" w:cs="Arial"/>
                <w:iCs/>
                <w:color w:val="000000"/>
                <w:sz w:val="16"/>
                <w:szCs w:val="16"/>
              </w:rPr>
              <w:t xml:space="preserve">Świadczenie usługi czasowej pomocy w postaci miejsca noclegowego i/lub całodobowego schronienia wraz z zapewnieniem niezbędnych warunków socjalnych dla osób bezdomnych w związku z problemem alkoholowym, </w:t>
            </w:r>
            <w:r w:rsidRPr="003143E0">
              <w:rPr>
                <w:rFonts w:ascii="Arial" w:hAnsi="Arial" w:cs="Arial"/>
                <w:iCs/>
                <w:color w:val="000000"/>
                <w:sz w:val="16"/>
                <w:szCs w:val="16"/>
              </w:rPr>
              <w:lastRenderedPageBreak/>
              <w:t>których ostatnim miejscem zameldowania na pobyt stały jest gmina Kobylnica</w:t>
            </w:r>
          </w:p>
        </w:tc>
        <w:tc>
          <w:tcPr>
            <w:tcW w:w="1276" w:type="dxa"/>
            <w:tcBorders>
              <w:top w:val="single" w:sz="4" w:space="0" w:color="auto"/>
              <w:left w:val="single" w:sz="4" w:space="0" w:color="auto"/>
              <w:bottom w:val="single" w:sz="4" w:space="0" w:color="auto"/>
              <w:right w:val="single" w:sz="4" w:space="0" w:color="808080"/>
            </w:tcBorders>
            <w:vAlign w:val="center"/>
          </w:tcPr>
          <w:p w14:paraId="59E753A0" w14:textId="3CB531BD"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lastRenderedPageBreak/>
              <w:t>10</w:t>
            </w:r>
            <w:r w:rsidR="00814578">
              <w:rPr>
                <w:rFonts w:ascii="Arial" w:hAnsi="Arial" w:cs="Arial"/>
                <w:iCs/>
                <w:color w:val="000000"/>
                <w:sz w:val="16"/>
                <w:szCs w:val="16"/>
              </w:rPr>
              <w:t xml:space="preserve"> </w:t>
            </w:r>
            <w:r w:rsidRPr="00CE53D7">
              <w:rPr>
                <w:rFonts w:ascii="Arial" w:hAnsi="Arial" w:cs="Arial"/>
                <w:iCs/>
                <w:color w:val="000000"/>
                <w:sz w:val="16"/>
                <w:szCs w:val="16"/>
              </w:rPr>
              <w:t>000,00 zł</w:t>
            </w:r>
          </w:p>
        </w:tc>
        <w:tc>
          <w:tcPr>
            <w:tcW w:w="1304" w:type="dxa"/>
            <w:vAlign w:val="center"/>
          </w:tcPr>
          <w:p w14:paraId="1A801245" w14:textId="139A7A59"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10</w:t>
            </w:r>
            <w:r w:rsidR="00814578">
              <w:rPr>
                <w:rFonts w:ascii="Arial" w:hAnsi="Arial" w:cs="Arial"/>
                <w:iCs/>
                <w:color w:val="000000"/>
                <w:sz w:val="16"/>
                <w:szCs w:val="16"/>
              </w:rPr>
              <w:t xml:space="preserve"> </w:t>
            </w:r>
            <w:r w:rsidRPr="00CE53D7">
              <w:rPr>
                <w:rFonts w:ascii="Arial" w:hAnsi="Arial" w:cs="Arial"/>
                <w:iCs/>
                <w:color w:val="000000"/>
                <w:sz w:val="16"/>
                <w:szCs w:val="16"/>
              </w:rPr>
              <w:t>000,00 zł</w:t>
            </w:r>
          </w:p>
        </w:tc>
      </w:tr>
      <w:tr w:rsidR="00B8360D" w:rsidRPr="00CE53D7" w14:paraId="679D1B8E" w14:textId="77777777" w:rsidTr="000C2D64">
        <w:tc>
          <w:tcPr>
            <w:tcW w:w="539" w:type="dxa"/>
          </w:tcPr>
          <w:p w14:paraId="1DE1E96E" w14:textId="2141F794" w:rsidR="00B8360D" w:rsidRPr="00CE53D7" w:rsidRDefault="00B8360D" w:rsidP="00183DD7">
            <w:pPr>
              <w:rPr>
                <w:rFonts w:ascii="Arial" w:hAnsi="Arial" w:cs="Arial"/>
                <w:iCs/>
                <w:sz w:val="16"/>
                <w:szCs w:val="16"/>
              </w:rPr>
            </w:pPr>
            <w:r w:rsidRPr="00CE53D7">
              <w:rPr>
                <w:rFonts w:ascii="Arial" w:hAnsi="Arial" w:cs="Arial"/>
                <w:iCs/>
                <w:sz w:val="16"/>
                <w:szCs w:val="16"/>
              </w:rPr>
              <w:t>5.</w:t>
            </w:r>
          </w:p>
        </w:tc>
        <w:tc>
          <w:tcPr>
            <w:tcW w:w="2835" w:type="dxa"/>
            <w:tcBorders>
              <w:top w:val="single" w:sz="4" w:space="0" w:color="auto"/>
              <w:left w:val="single" w:sz="4" w:space="0" w:color="808080"/>
              <w:bottom w:val="single" w:sz="4" w:space="0" w:color="auto"/>
              <w:right w:val="single" w:sz="4" w:space="0" w:color="auto"/>
            </w:tcBorders>
            <w:vAlign w:val="center"/>
          </w:tcPr>
          <w:p w14:paraId="64358EE5" w14:textId="166B442B" w:rsidR="00B8360D" w:rsidRPr="00CE53D7" w:rsidRDefault="00B8360D" w:rsidP="00183DD7">
            <w:pPr>
              <w:rPr>
                <w:rFonts w:ascii="Arial" w:hAnsi="Arial" w:cs="Arial"/>
                <w:iCs/>
                <w:sz w:val="16"/>
                <w:szCs w:val="16"/>
              </w:rPr>
            </w:pPr>
            <w:r w:rsidRPr="00CE53D7">
              <w:rPr>
                <w:rFonts w:ascii="Arial" w:hAnsi="Arial" w:cs="Arial"/>
                <w:iCs/>
                <w:color w:val="000000"/>
                <w:sz w:val="16"/>
                <w:szCs w:val="16"/>
              </w:rPr>
              <w:t>Chrześcijańskie Stowarzyszenie Dobroczynne Oddział Terenowy w Słupsku</w:t>
            </w:r>
          </w:p>
        </w:tc>
        <w:tc>
          <w:tcPr>
            <w:tcW w:w="3118" w:type="dxa"/>
            <w:tcBorders>
              <w:top w:val="single" w:sz="4" w:space="0" w:color="auto"/>
              <w:left w:val="single" w:sz="4" w:space="0" w:color="auto"/>
              <w:bottom w:val="single" w:sz="4" w:space="0" w:color="auto"/>
              <w:right w:val="single" w:sz="4" w:space="0" w:color="auto"/>
            </w:tcBorders>
            <w:vAlign w:val="center"/>
          </w:tcPr>
          <w:p w14:paraId="75B7D6C2" w14:textId="62208797" w:rsidR="00B8360D" w:rsidRPr="00CE53D7" w:rsidRDefault="00B8360D" w:rsidP="00183DD7">
            <w:pPr>
              <w:rPr>
                <w:rFonts w:ascii="Arial" w:hAnsi="Arial" w:cs="Arial"/>
                <w:iCs/>
                <w:sz w:val="16"/>
                <w:szCs w:val="16"/>
              </w:rPr>
            </w:pPr>
            <w:r w:rsidRPr="00CE53D7">
              <w:rPr>
                <w:rFonts w:ascii="Arial" w:hAnsi="Arial" w:cs="Arial"/>
                <w:iCs/>
                <w:color w:val="000000"/>
                <w:sz w:val="16"/>
                <w:szCs w:val="16"/>
              </w:rPr>
              <w:t>Mój Azyl II</w:t>
            </w:r>
            <w:r>
              <w:rPr>
                <w:rFonts w:ascii="Arial" w:hAnsi="Arial" w:cs="Arial"/>
                <w:iCs/>
                <w:color w:val="000000"/>
                <w:sz w:val="16"/>
                <w:szCs w:val="16"/>
              </w:rPr>
              <w:t xml:space="preserve"> - 2024</w:t>
            </w:r>
          </w:p>
        </w:tc>
        <w:tc>
          <w:tcPr>
            <w:tcW w:w="1276" w:type="dxa"/>
            <w:tcBorders>
              <w:top w:val="single" w:sz="4" w:space="0" w:color="auto"/>
              <w:left w:val="single" w:sz="4" w:space="0" w:color="auto"/>
              <w:bottom w:val="single" w:sz="4" w:space="0" w:color="auto"/>
              <w:right w:val="single" w:sz="4" w:space="0" w:color="808080"/>
            </w:tcBorders>
            <w:vAlign w:val="center"/>
          </w:tcPr>
          <w:p w14:paraId="28B6BC13" w14:textId="0EA1352A" w:rsidR="00B8360D" w:rsidRPr="00CE53D7" w:rsidRDefault="00B8360D" w:rsidP="00183DD7">
            <w:pPr>
              <w:rPr>
                <w:rFonts w:ascii="Arial" w:hAnsi="Arial" w:cs="Arial"/>
                <w:iCs/>
                <w:sz w:val="16"/>
                <w:szCs w:val="16"/>
              </w:rPr>
            </w:pPr>
            <w:r w:rsidRPr="00CE53D7">
              <w:rPr>
                <w:rFonts w:ascii="Arial" w:hAnsi="Arial" w:cs="Arial"/>
                <w:iCs/>
                <w:color w:val="000000"/>
                <w:sz w:val="16"/>
                <w:szCs w:val="16"/>
              </w:rPr>
              <w:t>30</w:t>
            </w:r>
            <w:r w:rsidR="00814578">
              <w:rPr>
                <w:rFonts w:ascii="Arial" w:hAnsi="Arial" w:cs="Arial"/>
                <w:iCs/>
                <w:color w:val="000000"/>
                <w:sz w:val="16"/>
                <w:szCs w:val="16"/>
              </w:rPr>
              <w:t xml:space="preserve"> </w:t>
            </w:r>
            <w:r w:rsidRPr="00CE53D7">
              <w:rPr>
                <w:rFonts w:ascii="Arial" w:hAnsi="Arial" w:cs="Arial"/>
                <w:iCs/>
                <w:color w:val="000000"/>
                <w:sz w:val="16"/>
                <w:szCs w:val="16"/>
              </w:rPr>
              <w:t xml:space="preserve">000,00 zł </w:t>
            </w:r>
          </w:p>
        </w:tc>
        <w:tc>
          <w:tcPr>
            <w:tcW w:w="1304" w:type="dxa"/>
            <w:vAlign w:val="center"/>
          </w:tcPr>
          <w:p w14:paraId="0559F874" w14:textId="044A33F0" w:rsidR="00B8360D" w:rsidRPr="00CE53D7" w:rsidRDefault="00B8360D" w:rsidP="00183DD7">
            <w:pPr>
              <w:rPr>
                <w:rFonts w:ascii="Arial" w:hAnsi="Arial" w:cs="Arial"/>
                <w:bCs/>
                <w:iCs/>
                <w:sz w:val="16"/>
                <w:szCs w:val="16"/>
              </w:rPr>
            </w:pPr>
            <w:r w:rsidRPr="00CE53D7">
              <w:rPr>
                <w:rFonts w:ascii="Arial" w:hAnsi="Arial" w:cs="Arial"/>
                <w:iCs/>
                <w:color w:val="000000"/>
                <w:sz w:val="16"/>
                <w:szCs w:val="16"/>
              </w:rPr>
              <w:t>30</w:t>
            </w:r>
            <w:r w:rsidR="00814578">
              <w:rPr>
                <w:rFonts w:ascii="Arial" w:hAnsi="Arial" w:cs="Arial"/>
                <w:iCs/>
                <w:color w:val="000000"/>
                <w:sz w:val="16"/>
                <w:szCs w:val="16"/>
              </w:rPr>
              <w:t xml:space="preserve"> </w:t>
            </w:r>
            <w:r w:rsidRPr="00CE53D7">
              <w:rPr>
                <w:rFonts w:ascii="Arial" w:hAnsi="Arial" w:cs="Arial"/>
                <w:iCs/>
                <w:color w:val="000000"/>
                <w:sz w:val="16"/>
                <w:szCs w:val="16"/>
              </w:rPr>
              <w:t xml:space="preserve">000,00 zł </w:t>
            </w:r>
          </w:p>
        </w:tc>
      </w:tr>
      <w:tr w:rsidR="00B8360D" w:rsidRPr="00CE53D7" w14:paraId="1A4402F6" w14:textId="77777777" w:rsidTr="000C2D64">
        <w:tc>
          <w:tcPr>
            <w:tcW w:w="539" w:type="dxa"/>
          </w:tcPr>
          <w:p w14:paraId="1B64A85A" w14:textId="3F6D0FC1" w:rsidR="00B8360D" w:rsidRPr="00CE53D7" w:rsidRDefault="00B8360D" w:rsidP="00183DD7">
            <w:pPr>
              <w:rPr>
                <w:rFonts w:ascii="Arial" w:hAnsi="Arial" w:cs="Arial"/>
                <w:iCs/>
                <w:sz w:val="16"/>
                <w:szCs w:val="16"/>
              </w:rPr>
            </w:pPr>
            <w:r w:rsidRPr="00CE53D7">
              <w:rPr>
                <w:rFonts w:ascii="Arial" w:hAnsi="Arial" w:cs="Arial"/>
                <w:iCs/>
                <w:sz w:val="16"/>
                <w:szCs w:val="16"/>
              </w:rPr>
              <w:t>6.</w:t>
            </w:r>
          </w:p>
        </w:tc>
        <w:tc>
          <w:tcPr>
            <w:tcW w:w="2835" w:type="dxa"/>
            <w:tcBorders>
              <w:top w:val="single" w:sz="4" w:space="0" w:color="auto"/>
              <w:left w:val="single" w:sz="4" w:space="0" w:color="808080"/>
              <w:bottom w:val="single" w:sz="4" w:space="0" w:color="auto"/>
              <w:right w:val="single" w:sz="4" w:space="0" w:color="auto"/>
            </w:tcBorders>
            <w:vAlign w:val="center"/>
          </w:tcPr>
          <w:p w14:paraId="7F9B3D0A" w14:textId="3FF75F4A"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Stowarzyszenie „Zespół Aktywnych Seniorów”</w:t>
            </w:r>
          </w:p>
        </w:tc>
        <w:tc>
          <w:tcPr>
            <w:tcW w:w="3118" w:type="dxa"/>
            <w:tcBorders>
              <w:top w:val="single" w:sz="4" w:space="0" w:color="auto"/>
              <w:left w:val="single" w:sz="4" w:space="0" w:color="auto"/>
              <w:bottom w:val="single" w:sz="4" w:space="0" w:color="auto"/>
              <w:right w:val="single" w:sz="4" w:space="0" w:color="auto"/>
            </w:tcBorders>
            <w:vAlign w:val="center"/>
          </w:tcPr>
          <w:p w14:paraId="01819941" w14:textId="7BF78380" w:rsidR="00B8360D" w:rsidRPr="00CE53D7" w:rsidRDefault="003143E0" w:rsidP="00183DD7">
            <w:pPr>
              <w:rPr>
                <w:rFonts w:ascii="Arial" w:hAnsi="Arial" w:cs="Arial"/>
                <w:iCs/>
                <w:color w:val="000000"/>
                <w:sz w:val="16"/>
                <w:szCs w:val="16"/>
              </w:rPr>
            </w:pPr>
            <w:r w:rsidRPr="003143E0">
              <w:rPr>
                <w:rFonts w:ascii="Arial" w:hAnsi="Arial" w:cs="Arial"/>
                <w:iCs/>
                <w:color w:val="000000"/>
                <w:sz w:val="16"/>
                <w:szCs w:val="16"/>
              </w:rPr>
              <w:t>Nie przegapmy TU i TERAZ</w:t>
            </w:r>
          </w:p>
        </w:tc>
        <w:tc>
          <w:tcPr>
            <w:tcW w:w="1276" w:type="dxa"/>
            <w:tcBorders>
              <w:top w:val="single" w:sz="4" w:space="0" w:color="auto"/>
              <w:left w:val="single" w:sz="4" w:space="0" w:color="auto"/>
              <w:bottom w:val="single" w:sz="4" w:space="0" w:color="auto"/>
              <w:right w:val="single" w:sz="4" w:space="0" w:color="808080"/>
            </w:tcBorders>
            <w:vAlign w:val="center"/>
          </w:tcPr>
          <w:p w14:paraId="63E10663" w14:textId="4D576DE7" w:rsidR="00B8360D" w:rsidRPr="00CE53D7" w:rsidRDefault="003143E0" w:rsidP="00183DD7">
            <w:pPr>
              <w:rPr>
                <w:rFonts w:ascii="Arial" w:hAnsi="Arial" w:cs="Arial"/>
                <w:iCs/>
                <w:color w:val="000000"/>
                <w:sz w:val="16"/>
                <w:szCs w:val="16"/>
              </w:rPr>
            </w:pPr>
            <w:r>
              <w:rPr>
                <w:rFonts w:ascii="Arial" w:hAnsi="Arial" w:cs="Arial"/>
                <w:iCs/>
                <w:color w:val="000000"/>
                <w:sz w:val="16"/>
                <w:szCs w:val="16"/>
              </w:rPr>
              <w:t>26</w:t>
            </w:r>
            <w:r w:rsidR="00814578">
              <w:rPr>
                <w:rFonts w:ascii="Arial" w:hAnsi="Arial" w:cs="Arial"/>
                <w:iCs/>
                <w:color w:val="000000"/>
                <w:sz w:val="16"/>
                <w:szCs w:val="16"/>
              </w:rPr>
              <w:t xml:space="preserve"> </w:t>
            </w:r>
            <w:r w:rsidR="00B8360D" w:rsidRPr="00CE53D7">
              <w:rPr>
                <w:rFonts w:ascii="Arial" w:hAnsi="Arial" w:cs="Arial"/>
                <w:iCs/>
                <w:color w:val="000000"/>
                <w:sz w:val="16"/>
                <w:szCs w:val="16"/>
              </w:rPr>
              <w:t>000,00 zł</w:t>
            </w:r>
          </w:p>
        </w:tc>
        <w:tc>
          <w:tcPr>
            <w:tcW w:w="1304" w:type="dxa"/>
            <w:vAlign w:val="center"/>
          </w:tcPr>
          <w:p w14:paraId="4ABEF183" w14:textId="3C15DF85" w:rsidR="00B8360D" w:rsidRPr="00CE53D7" w:rsidRDefault="00B8360D" w:rsidP="00183DD7">
            <w:pPr>
              <w:rPr>
                <w:rFonts w:ascii="Arial" w:hAnsi="Arial" w:cs="Arial"/>
                <w:iCs/>
                <w:color w:val="000000"/>
                <w:sz w:val="16"/>
                <w:szCs w:val="16"/>
              </w:rPr>
            </w:pPr>
            <w:r w:rsidRPr="00CE53D7">
              <w:rPr>
                <w:rFonts w:ascii="Arial" w:hAnsi="Arial" w:cs="Arial"/>
                <w:iCs/>
                <w:color w:val="000000"/>
                <w:sz w:val="16"/>
                <w:szCs w:val="16"/>
              </w:rPr>
              <w:t>2</w:t>
            </w:r>
            <w:r w:rsidR="003143E0">
              <w:rPr>
                <w:rFonts w:ascii="Arial" w:hAnsi="Arial" w:cs="Arial"/>
                <w:iCs/>
                <w:color w:val="000000"/>
                <w:sz w:val="16"/>
                <w:szCs w:val="16"/>
              </w:rPr>
              <w:t>5</w:t>
            </w:r>
            <w:r w:rsidR="00814578">
              <w:rPr>
                <w:rFonts w:ascii="Arial" w:hAnsi="Arial" w:cs="Arial"/>
                <w:iCs/>
                <w:color w:val="000000"/>
                <w:sz w:val="16"/>
                <w:szCs w:val="16"/>
              </w:rPr>
              <w:t xml:space="preserve"> </w:t>
            </w:r>
            <w:r w:rsidR="003143E0">
              <w:rPr>
                <w:rFonts w:ascii="Arial" w:hAnsi="Arial" w:cs="Arial"/>
                <w:iCs/>
                <w:color w:val="000000"/>
                <w:sz w:val="16"/>
                <w:szCs w:val="16"/>
              </w:rPr>
              <w:t>976</w:t>
            </w:r>
            <w:r w:rsidRPr="00CE53D7">
              <w:rPr>
                <w:rFonts w:ascii="Arial" w:hAnsi="Arial" w:cs="Arial"/>
                <w:iCs/>
                <w:color w:val="000000"/>
                <w:sz w:val="16"/>
                <w:szCs w:val="16"/>
              </w:rPr>
              <w:t>,</w:t>
            </w:r>
            <w:r w:rsidR="003143E0">
              <w:rPr>
                <w:rFonts w:ascii="Arial" w:hAnsi="Arial" w:cs="Arial"/>
                <w:iCs/>
                <w:color w:val="000000"/>
                <w:sz w:val="16"/>
                <w:szCs w:val="16"/>
              </w:rPr>
              <w:t>66</w:t>
            </w:r>
            <w:r w:rsidRPr="00CE53D7">
              <w:rPr>
                <w:rFonts w:ascii="Arial" w:hAnsi="Arial" w:cs="Arial"/>
                <w:iCs/>
                <w:color w:val="000000"/>
                <w:sz w:val="16"/>
                <w:szCs w:val="16"/>
              </w:rPr>
              <w:t xml:space="preserve"> zł</w:t>
            </w:r>
          </w:p>
        </w:tc>
      </w:tr>
      <w:tr w:rsidR="003143E0" w:rsidRPr="00CE53D7" w14:paraId="1BA374DF" w14:textId="77777777" w:rsidTr="000C2D64">
        <w:tc>
          <w:tcPr>
            <w:tcW w:w="539" w:type="dxa"/>
          </w:tcPr>
          <w:p w14:paraId="50993ADC" w14:textId="40B2F70C" w:rsidR="003143E0" w:rsidRPr="00CE53D7" w:rsidRDefault="003143E0" w:rsidP="00183DD7">
            <w:pPr>
              <w:rPr>
                <w:rFonts w:ascii="Arial" w:hAnsi="Arial" w:cs="Arial"/>
                <w:iCs/>
                <w:sz w:val="16"/>
                <w:szCs w:val="16"/>
              </w:rPr>
            </w:pPr>
            <w:r>
              <w:rPr>
                <w:rFonts w:ascii="Arial" w:hAnsi="Arial" w:cs="Arial"/>
                <w:iCs/>
                <w:sz w:val="16"/>
                <w:szCs w:val="16"/>
              </w:rPr>
              <w:t>7.</w:t>
            </w:r>
          </w:p>
        </w:tc>
        <w:tc>
          <w:tcPr>
            <w:tcW w:w="2835" w:type="dxa"/>
            <w:tcBorders>
              <w:top w:val="single" w:sz="4" w:space="0" w:color="auto"/>
              <w:left w:val="single" w:sz="4" w:space="0" w:color="808080"/>
              <w:bottom w:val="single" w:sz="4" w:space="0" w:color="auto"/>
              <w:right w:val="single" w:sz="4" w:space="0" w:color="auto"/>
            </w:tcBorders>
            <w:vAlign w:val="center"/>
          </w:tcPr>
          <w:p w14:paraId="2173DC45" w14:textId="133F5F03" w:rsidR="003143E0" w:rsidRPr="00CE53D7" w:rsidRDefault="003143E0" w:rsidP="00183DD7">
            <w:pPr>
              <w:rPr>
                <w:rFonts w:ascii="Arial" w:hAnsi="Arial" w:cs="Arial"/>
                <w:iCs/>
                <w:color w:val="000000"/>
                <w:sz w:val="16"/>
                <w:szCs w:val="16"/>
              </w:rPr>
            </w:pPr>
            <w:r>
              <w:rPr>
                <w:rFonts w:ascii="Arial" w:hAnsi="Arial" w:cs="Arial"/>
                <w:iCs/>
                <w:color w:val="000000"/>
                <w:sz w:val="16"/>
                <w:szCs w:val="16"/>
              </w:rPr>
              <w:t>Fundacja „Las Story”</w:t>
            </w:r>
          </w:p>
        </w:tc>
        <w:tc>
          <w:tcPr>
            <w:tcW w:w="3118" w:type="dxa"/>
            <w:tcBorders>
              <w:top w:val="single" w:sz="4" w:space="0" w:color="auto"/>
              <w:left w:val="single" w:sz="4" w:space="0" w:color="auto"/>
              <w:bottom w:val="single" w:sz="4" w:space="0" w:color="auto"/>
              <w:right w:val="single" w:sz="4" w:space="0" w:color="auto"/>
            </w:tcBorders>
            <w:vAlign w:val="center"/>
          </w:tcPr>
          <w:p w14:paraId="74D60E71" w14:textId="1560F1A9" w:rsidR="003143E0" w:rsidRPr="003143E0" w:rsidRDefault="003143E0" w:rsidP="00183DD7">
            <w:pPr>
              <w:rPr>
                <w:rFonts w:ascii="Arial" w:hAnsi="Arial" w:cs="Arial"/>
                <w:iCs/>
                <w:color w:val="000000"/>
                <w:sz w:val="16"/>
                <w:szCs w:val="16"/>
              </w:rPr>
            </w:pPr>
            <w:r w:rsidRPr="003143E0">
              <w:rPr>
                <w:rFonts w:ascii="Arial" w:hAnsi="Arial" w:cs="Arial"/>
                <w:iCs/>
                <w:color w:val="000000"/>
                <w:sz w:val="16"/>
                <w:szCs w:val="16"/>
              </w:rPr>
              <w:t>Zielona Przystań Seniora</w:t>
            </w:r>
          </w:p>
        </w:tc>
        <w:tc>
          <w:tcPr>
            <w:tcW w:w="1276" w:type="dxa"/>
            <w:tcBorders>
              <w:top w:val="single" w:sz="4" w:space="0" w:color="auto"/>
              <w:left w:val="single" w:sz="4" w:space="0" w:color="auto"/>
              <w:bottom w:val="single" w:sz="4" w:space="0" w:color="auto"/>
              <w:right w:val="single" w:sz="4" w:space="0" w:color="808080"/>
            </w:tcBorders>
            <w:vAlign w:val="center"/>
          </w:tcPr>
          <w:p w14:paraId="52F4FAEA" w14:textId="1DA305FF" w:rsidR="003143E0" w:rsidRDefault="003143E0" w:rsidP="00183DD7">
            <w:pPr>
              <w:rPr>
                <w:rFonts w:ascii="Arial" w:hAnsi="Arial" w:cs="Arial"/>
                <w:iCs/>
                <w:color w:val="000000"/>
                <w:sz w:val="16"/>
                <w:szCs w:val="16"/>
              </w:rPr>
            </w:pPr>
            <w:r>
              <w:rPr>
                <w:rFonts w:ascii="Arial" w:hAnsi="Arial" w:cs="Arial"/>
                <w:iCs/>
                <w:color w:val="000000"/>
                <w:sz w:val="16"/>
                <w:szCs w:val="16"/>
              </w:rPr>
              <w:t>4</w:t>
            </w:r>
            <w:r w:rsidR="00814578">
              <w:rPr>
                <w:rFonts w:ascii="Arial" w:hAnsi="Arial" w:cs="Arial"/>
                <w:iCs/>
                <w:color w:val="000000"/>
                <w:sz w:val="16"/>
                <w:szCs w:val="16"/>
              </w:rPr>
              <w:t xml:space="preserve"> </w:t>
            </w:r>
            <w:r>
              <w:rPr>
                <w:rFonts w:ascii="Arial" w:hAnsi="Arial" w:cs="Arial"/>
                <w:iCs/>
                <w:color w:val="000000"/>
                <w:sz w:val="16"/>
                <w:szCs w:val="16"/>
              </w:rPr>
              <w:t>000,00 zł</w:t>
            </w:r>
          </w:p>
        </w:tc>
        <w:tc>
          <w:tcPr>
            <w:tcW w:w="1304" w:type="dxa"/>
            <w:vAlign w:val="center"/>
          </w:tcPr>
          <w:p w14:paraId="1B4AB236" w14:textId="6AA7E368" w:rsidR="003143E0" w:rsidRPr="00CE53D7" w:rsidRDefault="003143E0" w:rsidP="00183DD7">
            <w:pPr>
              <w:rPr>
                <w:rFonts w:ascii="Arial" w:hAnsi="Arial" w:cs="Arial"/>
                <w:iCs/>
                <w:color w:val="000000"/>
                <w:sz w:val="16"/>
                <w:szCs w:val="16"/>
              </w:rPr>
            </w:pPr>
            <w:r>
              <w:rPr>
                <w:rFonts w:ascii="Arial" w:hAnsi="Arial" w:cs="Arial"/>
                <w:iCs/>
                <w:color w:val="000000"/>
                <w:sz w:val="16"/>
                <w:szCs w:val="16"/>
              </w:rPr>
              <w:t>3</w:t>
            </w:r>
            <w:r w:rsidR="00814578">
              <w:rPr>
                <w:rFonts w:ascii="Arial" w:hAnsi="Arial" w:cs="Arial"/>
                <w:iCs/>
                <w:color w:val="000000"/>
                <w:sz w:val="16"/>
                <w:szCs w:val="16"/>
              </w:rPr>
              <w:t xml:space="preserve"> </w:t>
            </w:r>
            <w:r>
              <w:rPr>
                <w:rFonts w:ascii="Arial" w:hAnsi="Arial" w:cs="Arial"/>
                <w:iCs/>
                <w:color w:val="000000"/>
                <w:sz w:val="16"/>
                <w:szCs w:val="16"/>
              </w:rPr>
              <w:t>926,99 zł</w:t>
            </w:r>
          </w:p>
        </w:tc>
      </w:tr>
      <w:tr w:rsidR="00B8360D" w:rsidRPr="00CE53D7" w14:paraId="4493559A" w14:textId="77777777" w:rsidTr="000C2D64">
        <w:trPr>
          <w:trHeight w:val="343"/>
        </w:trPr>
        <w:tc>
          <w:tcPr>
            <w:tcW w:w="539" w:type="dxa"/>
            <w:shd w:val="clear" w:color="auto" w:fill="FABF8F" w:themeFill="accent6" w:themeFillTint="99"/>
          </w:tcPr>
          <w:p w14:paraId="70FAED5C" w14:textId="77777777" w:rsidR="00B8360D" w:rsidRPr="00CE53D7" w:rsidRDefault="00B8360D" w:rsidP="00183DD7">
            <w:pPr>
              <w:rPr>
                <w:rFonts w:ascii="Arial" w:hAnsi="Arial" w:cs="Arial"/>
                <w:iCs/>
                <w:sz w:val="18"/>
                <w:szCs w:val="18"/>
              </w:rPr>
            </w:pPr>
          </w:p>
        </w:tc>
        <w:tc>
          <w:tcPr>
            <w:tcW w:w="2835" w:type="dxa"/>
            <w:tcBorders>
              <w:top w:val="single" w:sz="4" w:space="0" w:color="auto"/>
            </w:tcBorders>
            <w:shd w:val="clear" w:color="auto" w:fill="FABF8F" w:themeFill="accent6" w:themeFillTint="99"/>
          </w:tcPr>
          <w:p w14:paraId="6570DD9A" w14:textId="77777777" w:rsidR="00B8360D" w:rsidRPr="00CE53D7" w:rsidRDefault="00B8360D" w:rsidP="00183DD7">
            <w:pPr>
              <w:rPr>
                <w:rFonts w:ascii="Arial" w:hAnsi="Arial" w:cs="Arial"/>
                <w:iCs/>
                <w:sz w:val="18"/>
                <w:szCs w:val="18"/>
              </w:rPr>
            </w:pPr>
          </w:p>
        </w:tc>
        <w:tc>
          <w:tcPr>
            <w:tcW w:w="3118" w:type="dxa"/>
            <w:tcBorders>
              <w:top w:val="single" w:sz="4" w:space="0" w:color="auto"/>
            </w:tcBorders>
            <w:shd w:val="clear" w:color="auto" w:fill="FABF8F" w:themeFill="accent6" w:themeFillTint="99"/>
          </w:tcPr>
          <w:p w14:paraId="35F24E76" w14:textId="77777777" w:rsidR="00B8360D" w:rsidRPr="00CE53D7" w:rsidRDefault="00B8360D" w:rsidP="00183DD7">
            <w:pPr>
              <w:rPr>
                <w:rFonts w:ascii="Arial" w:hAnsi="Arial" w:cs="Arial"/>
                <w:iCs/>
                <w:sz w:val="18"/>
                <w:szCs w:val="18"/>
              </w:rPr>
            </w:pPr>
          </w:p>
        </w:tc>
        <w:tc>
          <w:tcPr>
            <w:tcW w:w="1276" w:type="dxa"/>
            <w:tcBorders>
              <w:top w:val="single" w:sz="4" w:space="0" w:color="auto"/>
            </w:tcBorders>
            <w:shd w:val="clear" w:color="auto" w:fill="FABF8F" w:themeFill="accent6" w:themeFillTint="99"/>
          </w:tcPr>
          <w:p w14:paraId="015F04E0" w14:textId="77777777" w:rsidR="00B8360D" w:rsidRPr="00CE53D7" w:rsidRDefault="00B8360D" w:rsidP="00183DD7">
            <w:pPr>
              <w:rPr>
                <w:rFonts w:ascii="Arial" w:hAnsi="Arial" w:cs="Arial"/>
                <w:b/>
                <w:bCs/>
                <w:iCs/>
                <w:sz w:val="16"/>
                <w:szCs w:val="16"/>
              </w:rPr>
            </w:pPr>
          </w:p>
          <w:p w14:paraId="2BB8E5D3" w14:textId="651379CB" w:rsidR="00B8360D" w:rsidRPr="00CE53D7" w:rsidRDefault="003143E0" w:rsidP="00183DD7">
            <w:pPr>
              <w:rPr>
                <w:rFonts w:ascii="Arial" w:hAnsi="Arial" w:cs="Arial"/>
                <w:b/>
                <w:bCs/>
                <w:iCs/>
                <w:sz w:val="16"/>
                <w:szCs w:val="16"/>
              </w:rPr>
            </w:pPr>
            <w:r>
              <w:rPr>
                <w:rFonts w:ascii="Arial" w:hAnsi="Arial" w:cs="Arial"/>
                <w:b/>
                <w:bCs/>
                <w:iCs/>
                <w:sz w:val="16"/>
                <w:szCs w:val="16"/>
              </w:rPr>
              <w:t>157</w:t>
            </w:r>
            <w:r w:rsidR="00814578">
              <w:rPr>
                <w:rFonts w:ascii="Arial" w:hAnsi="Arial" w:cs="Arial"/>
                <w:b/>
                <w:bCs/>
                <w:iCs/>
                <w:sz w:val="16"/>
                <w:szCs w:val="16"/>
              </w:rPr>
              <w:t xml:space="preserve"> </w:t>
            </w:r>
            <w:r>
              <w:rPr>
                <w:rFonts w:ascii="Arial" w:hAnsi="Arial" w:cs="Arial"/>
                <w:b/>
                <w:bCs/>
                <w:iCs/>
                <w:sz w:val="16"/>
                <w:szCs w:val="16"/>
              </w:rPr>
              <w:t>5</w:t>
            </w:r>
            <w:r w:rsidR="00B8360D" w:rsidRPr="00CE53D7">
              <w:rPr>
                <w:rFonts w:ascii="Arial" w:hAnsi="Arial" w:cs="Arial"/>
                <w:b/>
                <w:bCs/>
                <w:iCs/>
                <w:sz w:val="16"/>
                <w:szCs w:val="16"/>
              </w:rPr>
              <w:t xml:space="preserve">00,00 zł </w:t>
            </w:r>
          </w:p>
        </w:tc>
        <w:tc>
          <w:tcPr>
            <w:tcW w:w="1304" w:type="dxa"/>
            <w:shd w:val="clear" w:color="auto" w:fill="FABF8F" w:themeFill="accent6" w:themeFillTint="99"/>
          </w:tcPr>
          <w:p w14:paraId="0B77D056" w14:textId="77777777" w:rsidR="00B8360D" w:rsidRPr="00CE53D7" w:rsidRDefault="00B8360D" w:rsidP="00183DD7">
            <w:pPr>
              <w:rPr>
                <w:rFonts w:ascii="Arial" w:hAnsi="Arial" w:cs="Arial"/>
                <w:b/>
                <w:bCs/>
                <w:iCs/>
                <w:sz w:val="16"/>
                <w:szCs w:val="16"/>
              </w:rPr>
            </w:pPr>
          </w:p>
          <w:p w14:paraId="687D9E5E" w14:textId="6DC32F9B" w:rsidR="00B8360D" w:rsidRPr="00CE53D7" w:rsidRDefault="003143E0" w:rsidP="00183DD7">
            <w:pPr>
              <w:rPr>
                <w:rFonts w:ascii="Arial" w:hAnsi="Arial" w:cs="Arial"/>
                <w:b/>
                <w:bCs/>
                <w:iCs/>
                <w:sz w:val="16"/>
                <w:szCs w:val="16"/>
              </w:rPr>
            </w:pPr>
            <w:r>
              <w:rPr>
                <w:rFonts w:ascii="Arial" w:hAnsi="Arial" w:cs="Arial"/>
                <w:b/>
                <w:bCs/>
                <w:iCs/>
                <w:sz w:val="16"/>
                <w:szCs w:val="16"/>
              </w:rPr>
              <w:t>157</w:t>
            </w:r>
            <w:r w:rsidR="00814578">
              <w:rPr>
                <w:rFonts w:ascii="Arial" w:hAnsi="Arial" w:cs="Arial"/>
                <w:b/>
                <w:bCs/>
                <w:iCs/>
                <w:sz w:val="16"/>
                <w:szCs w:val="16"/>
              </w:rPr>
              <w:t xml:space="preserve"> </w:t>
            </w:r>
            <w:r>
              <w:rPr>
                <w:rFonts w:ascii="Arial" w:hAnsi="Arial" w:cs="Arial"/>
                <w:b/>
                <w:bCs/>
                <w:iCs/>
                <w:sz w:val="16"/>
                <w:szCs w:val="16"/>
              </w:rPr>
              <w:t>403</w:t>
            </w:r>
            <w:r w:rsidR="00B8360D" w:rsidRPr="00CE53D7">
              <w:rPr>
                <w:rFonts w:ascii="Arial" w:hAnsi="Arial" w:cs="Arial"/>
                <w:b/>
                <w:bCs/>
                <w:iCs/>
                <w:sz w:val="16"/>
                <w:szCs w:val="16"/>
              </w:rPr>
              <w:t>,</w:t>
            </w:r>
            <w:r>
              <w:rPr>
                <w:rFonts w:ascii="Arial" w:hAnsi="Arial" w:cs="Arial"/>
                <w:b/>
                <w:bCs/>
                <w:iCs/>
                <w:sz w:val="16"/>
                <w:szCs w:val="16"/>
              </w:rPr>
              <w:t>65</w:t>
            </w:r>
            <w:r w:rsidR="00B8360D" w:rsidRPr="00CE53D7">
              <w:rPr>
                <w:rFonts w:ascii="Arial" w:hAnsi="Arial" w:cs="Arial"/>
                <w:b/>
                <w:bCs/>
                <w:iCs/>
                <w:sz w:val="16"/>
                <w:szCs w:val="16"/>
              </w:rPr>
              <w:t xml:space="preserve"> zł </w:t>
            </w:r>
          </w:p>
          <w:p w14:paraId="6F55AB23" w14:textId="0E803BAA" w:rsidR="00B8360D" w:rsidRPr="00CE53D7" w:rsidRDefault="00B8360D" w:rsidP="00183DD7">
            <w:pPr>
              <w:rPr>
                <w:rFonts w:ascii="Arial" w:hAnsi="Arial" w:cs="Arial"/>
                <w:b/>
                <w:bCs/>
                <w:iCs/>
                <w:sz w:val="16"/>
                <w:szCs w:val="16"/>
              </w:rPr>
            </w:pPr>
          </w:p>
        </w:tc>
      </w:tr>
    </w:tbl>
    <w:p w14:paraId="42902698" w14:textId="1379716F" w:rsidR="003334C8" w:rsidRPr="00CE53D7" w:rsidRDefault="003334C8" w:rsidP="00183DD7">
      <w:pPr>
        <w:spacing w:before="240" w:after="120"/>
        <w:rPr>
          <w:rFonts w:ascii="Arial" w:hAnsi="Arial" w:cs="Arial"/>
          <w:b/>
          <w:iCs/>
        </w:rPr>
      </w:pPr>
      <w:r w:rsidRPr="00CE53D7">
        <w:rPr>
          <w:rFonts w:ascii="Arial" w:hAnsi="Arial" w:cs="Arial"/>
          <w:b/>
          <w:iCs/>
        </w:rPr>
        <w:t>OBSZAR: Społeczny - Opracowanie i przygotowanie do druku cyklicznego wydawnictwa czasopisma „Kurier Sołecki”</w:t>
      </w:r>
    </w:p>
    <w:p w14:paraId="2CDB4E8E" w14:textId="7C4FF766" w:rsidR="00306130" w:rsidRPr="00CE53D7" w:rsidRDefault="00A035F4" w:rsidP="00183DD7">
      <w:pPr>
        <w:spacing w:after="0"/>
        <w:ind w:firstLine="567"/>
        <w:rPr>
          <w:rFonts w:ascii="Arial" w:hAnsi="Arial" w:cs="Arial"/>
          <w:iCs/>
          <w:strike/>
        </w:rPr>
      </w:pPr>
      <w:r w:rsidRPr="00CE53D7">
        <w:rPr>
          <w:rFonts w:ascii="Arial" w:hAnsi="Arial" w:cs="Arial"/>
          <w:bCs/>
          <w:iCs/>
        </w:rPr>
        <w:t>Stowarzyszenie Sołtysów Gminy Kobylnica, w ramach realizacji zada</w:t>
      </w:r>
      <w:r w:rsidR="00946739" w:rsidRPr="00CE53D7">
        <w:rPr>
          <w:rFonts w:ascii="Arial" w:hAnsi="Arial" w:cs="Arial"/>
          <w:bCs/>
          <w:iCs/>
        </w:rPr>
        <w:t>nia</w:t>
      </w:r>
      <w:r w:rsidRPr="00CE53D7">
        <w:rPr>
          <w:rFonts w:ascii="Arial" w:hAnsi="Arial" w:cs="Arial"/>
          <w:bCs/>
          <w:iCs/>
        </w:rPr>
        <w:t xml:space="preserve"> od </w:t>
      </w:r>
      <w:r w:rsidR="00E13FA9" w:rsidRPr="00CE53D7">
        <w:rPr>
          <w:rFonts w:ascii="Arial" w:hAnsi="Arial" w:cs="Arial"/>
          <w:bCs/>
          <w:iCs/>
        </w:rPr>
        <w:t>2</w:t>
      </w:r>
      <w:r w:rsidR="003143E0">
        <w:rPr>
          <w:rFonts w:ascii="Arial" w:hAnsi="Arial" w:cs="Arial"/>
          <w:bCs/>
          <w:iCs/>
        </w:rPr>
        <w:t>4</w:t>
      </w:r>
      <w:r w:rsidR="00E13FA9" w:rsidRPr="00CE53D7">
        <w:rPr>
          <w:rFonts w:ascii="Arial" w:hAnsi="Arial" w:cs="Arial"/>
          <w:bCs/>
          <w:iCs/>
        </w:rPr>
        <w:t xml:space="preserve"> lat</w:t>
      </w:r>
      <w:r w:rsidRPr="00CE53D7">
        <w:rPr>
          <w:rFonts w:ascii="Arial" w:hAnsi="Arial" w:cs="Arial"/>
          <w:bCs/>
          <w:iCs/>
        </w:rPr>
        <w:t xml:space="preserve"> wydaje czasopismo </w:t>
      </w:r>
      <w:r w:rsidR="00625344" w:rsidRPr="00CE53D7">
        <w:rPr>
          <w:rFonts w:ascii="Arial" w:hAnsi="Arial" w:cs="Arial"/>
          <w:iCs/>
        </w:rPr>
        <w:t>„</w:t>
      </w:r>
      <w:r w:rsidRPr="00CE53D7">
        <w:rPr>
          <w:rFonts w:ascii="Arial" w:hAnsi="Arial" w:cs="Arial"/>
          <w:iCs/>
        </w:rPr>
        <w:t xml:space="preserve">Kurier Sołecki". Wydawnictwo „Kurier Sołecki” jest narzędziem, które umożliwia komunikację między samorządem a mieszkańcami gminy, </w:t>
      </w:r>
      <w:r w:rsidRPr="00CE53D7">
        <w:rPr>
          <w:rStyle w:val="editable-pre-wrapped"/>
          <w:rFonts w:ascii="Arial" w:hAnsi="Arial" w:cs="Arial"/>
          <w:iCs/>
        </w:rPr>
        <w:t>informuje o sprawach ważnych dla mieszkańców, przekazuje istotne komunikaty, ogłoszenia oraz relacjonuje wydarzenia, które odbywają się na terenie Gminy Kobylnica.</w:t>
      </w:r>
      <w:r w:rsidR="00380CE4" w:rsidRPr="00CE53D7">
        <w:rPr>
          <w:rStyle w:val="editable-pre-wrapped"/>
          <w:rFonts w:ascii="Arial" w:hAnsi="Arial" w:cs="Arial"/>
          <w:iCs/>
        </w:rPr>
        <w:t xml:space="preserve"> </w:t>
      </w:r>
      <w:r w:rsidRPr="00CE53D7">
        <w:rPr>
          <w:rStyle w:val="editable-pre-wrapped"/>
          <w:rFonts w:ascii="Arial" w:hAnsi="Arial" w:cs="Arial"/>
          <w:iCs/>
        </w:rPr>
        <w:t>Daje możliwość popularyzacji i promocji wszelkiego rodzaju dokumentów i zdjęć, jako swoisty zapis dziejów społeczności lokalnych, jak również prowadzi działalność prewencyjną w zakresie bezpieczeństwa i ekologii.</w:t>
      </w:r>
      <w:r w:rsidR="006D0D04" w:rsidRPr="00CE53D7">
        <w:rPr>
          <w:rStyle w:val="editable-pre-wrapped"/>
          <w:rFonts w:ascii="Arial" w:hAnsi="Arial" w:cs="Arial"/>
          <w:iCs/>
        </w:rPr>
        <w:t xml:space="preserve"> </w:t>
      </w:r>
    </w:p>
    <w:p w14:paraId="0B746E36" w14:textId="7FF96978" w:rsidR="005F2B29" w:rsidRPr="00CE53D7" w:rsidRDefault="003334C8" w:rsidP="00183DD7">
      <w:pPr>
        <w:spacing w:after="0"/>
        <w:ind w:firstLine="567"/>
        <w:rPr>
          <w:rFonts w:ascii="Arial" w:hAnsi="Arial" w:cs="Arial"/>
          <w:iCs/>
        </w:rPr>
      </w:pPr>
      <w:r w:rsidRPr="00CE53D7">
        <w:rPr>
          <w:rFonts w:ascii="Arial" w:hAnsi="Arial" w:cs="Arial"/>
          <w:iCs/>
        </w:rPr>
        <w:t>Na realizację zadania publicznego w ww. zakresie wpłynęł</w:t>
      </w:r>
      <w:r w:rsidR="003143E0">
        <w:rPr>
          <w:rFonts w:ascii="Arial" w:hAnsi="Arial" w:cs="Arial"/>
          <w:iCs/>
        </w:rPr>
        <w:t>a</w:t>
      </w:r>
      <w:r w:rsidRPr="00CE53D7">
        <w:rPr>
          <w:rFonts w:ascii="Arial" w:hAnsi="Arial" w:cs="Arial"/>
          <w:iCs/>
        </w:rPr>
        <w:t xml:space="preserve"> </w:t>
      </w:r>
      <w:r w:rsidR="003143E0">
        <w:rPr>
          <w:rFonts w:ascii="Arial" w:hAnsi="Arial" w:cs="Arial"/>
          <w:iCs/>
        </w:rPr>
        <w:t>1</w:t>
      </w:r>
      <w:r w:rsidRPr="00CE53D7">
        <w:rPr>
          <w:rFonts w:ascii="Arial" w:hAnsi="Arial" w:cs="Arial"/>
          <w:iCs/>
        </w:rPr>
        <w:t xml:space="preserve"> ofert</w:t>
      </w:r>
      <w:r w:rsidR="003143E0">
        <w:rPr>
          <w:rFonts w:ascii="Arial" w:hAnsi="Arial" w:cs="Arial"/>
          <w:iCs/>
        </w:rPr>
        <w:t>a</w:t>
      </w:r>
      <w:r w:rsidR="00012F76">
        <w:rPr>
          <w:rFonts w:ascii="Arial" w:hAnsi="Arial" w:cs="Arial"/>
          <w:iCs/>
        </w:rPr>
        <w:t xml:space="preserve">. </w:t>
      </w:r>
      <w:r w:rsidR="00012F76" w:rsidRPr="00CE53D7">
        <w:rPr>
          <w:rFonts w:ascii="Arial" w:hAnsi="Arial" w:cs="Arial"/>
          <w:iCs/>
        </w:rPr>
        <w:t xml:space="preserve">W ramach konkursu rozdysponowano środki finansowe w wysokości </w:t>
      </w:r>
      <w:r w:rsidR="003143E0">
        <w:rPr>
          <w:rFonts w:ascii="Arial" w:hAnsi="Arial" w:cs="Arial"/>
          <w:iCs/>
        </w:rPr>
        <w:t>53</w:t>
      </w:r>
      <w:r w:rsidR="00012F76" w:rsidRPr="00CE53D7">
        <w:rPr>
          <w:rFonts w:ascii="Arial" w:hAnsi="Arial" w:cs="Arial"/>
          <w:iCs/>
        </w:rPr>
        <w:t>.</w:t>
      </w:r>
      <w:r w:rsidR="00012F76">
        <w:rPr>
          <w:rFonts w:ascii="Arial" w:hAnsi="Arial" w:cs="Arial"/>
          <w:iCs/>
        </w:rPr>
        <w:t>0</w:t>
      </w:r>
      <w:r w:rsidR="00012F76" w:rsidRPr="00CE53D7">
        <w:rPr>
          <w:rFonts w:ascii="Arial" w:hAnsi="Arial" w:cs="Arial"/>
          <w:iCs/>
        </w:rPr>
        <w:t>00,00 zł.</w:t>
      </w:r>
    </w:p>
    <w:p w14:paraId="4FF2B10D" w14:textId="2B6B6ADE" w:rsidR="003334C8" w:rsidRPr="00CE53D7" w:rsidRDefault="003334C8" w:rsidP="00183DD7">
      <w:pPr>
        <w:spacing w:before="240" w:after="120"/>
        <w:rPr>
          <w:rFonts w:ascii="Arial" w:hAnsi="Arial" w:cs="Arial"/>
          <w:iCs/>
        </w:rPr>
      </w:pPr>
      <w:r w:rsidRPr="00CE53D7">
        <w:rPr>
          <w:rFonts w:ascii="Arial" w:hAnsi="Arial" w:cs="Arial"/>
          <w:iCs/>
          <w:sz w:val="16"/>
          <w:szCs w:val="16"/>
        </w:rPr>
        <w:t xml:space="preserve">Tabela Nr </w:t>
      </w:r>
      <w:r w:rsidR="000D2885" w:rsidRPr="00CE53D7">
        <w:rPr>
          <w:rFonts w:ascii="Arial" w:hAnsi="Arial" w:cs="Arial"/>
          <w:iCs/>
          <w:sz w:val="16"/>
          <w:szCs w:val="16"/>
        </w:rPr>
        <w:t>3</w:t>
      </w:r>
      <w:r w:rsidRPr="00CE53D7">
        <w:rPr>
          <w:rFonts w:ascii="Arial" w:hAnsi="Arial" w:cs="Arial"/>
          <w:iCs/>
          <w:sz w:val="16"/>
          <w:szCs w:val="16"/>
        </w:rPr>
        <w:t>.</w:t>
      </w:r>
      <w:r w:rsidRPr="00CE53D7">
        <w:rPr>
          <w:rFonts w:ascii="Arial" w:hAnsi="Arial" w:cs="Arial"/>
          <w:iCs/>
          <w:sz w:val="20"/>
          <w:szCs w:val="20"/>
        </w:rPr>
        <w:t xml:space="preserve"> </w:t>
      </w:r>
      <w:r w:rsidRPr="00CE53D7">
        <w:rPr>
          <w:rFonts w:ascii="Arial" w:hAnsi="Arial" w:cs="Arial"/>
          <w:iCs/>
          <w:sz w:val="16"/>
          <w:szCs w:val="16"/>
        </w:rPr>
        <w:t xml:space="preserve">Wysokość środków finansowych </w:t>
      </w:r>
      <w:r w:rsidR="00183DD7" w:rsidRPr="00CE53D7">
        <w:rPr>
          <w:rFonts w:ascii="Arial" w:hAnsi="Arial" w:cs="Arial"/>
          <w:iCs/>
          <w:sz w:val="16"/>
          <w:szCs w:val="16"/>
        </w:rPr>
        <w:t xml:space="preserve">przyznanych </w:t>
      </w:r>
      <w:proofErr w:type="gramStart"/>
      <w:r w:rsidR="00183DD7" w:rsidRPr="00CE53D7">
        <w:rPr>
          <w:rFonts w:ascii="Arial" w:hAnsi="Arial" w:cs="Arial"/>
          <w:iCs/>
          <w:sz w:val="16"/>
          <w:szCs w:val="16"/>
        </w:rPr>
        <w:t>organizacji</w:t>
      </w:r>
      <w:r w:rsidRPr="00CE53D7">
        <w:rPr>
          <w:rFonts w:ascii="Arial" w:hAnsi="Arial" w:cs="Arial"/>
          <w:iCs/>
          <w:sz w:val="16"/>
          <w:szCs w:val="16"/>
        </w:rPr>
        <w:t xml:space="preserve">  na</w:t>
      </w:r>
      <w:proofErr w:type="gramEnd"/>
      <w:r w:rsidRPr="00CE53D7">
        <w:rPr>
          <w:rFonts w:ascii="Arial" w:hAnsi="Arial" w:cs="Arial"/>
          <w:iCs/>
          <w:sz w:val="16"/>
          <w:szCs w:val="16"/>
        </w:rPr>
        <w:t xml:space="preserve"> realizację zadania w obszarze społecznym </w:t>
      </w:r>
      <w:r w:rsidR="00183DD7" w:rsidRPr="00CE53D7">
        <w:rPr>
          <w:rFonts w:ascii="Arial" w:hAnsi="Arial" w:cs="Arial"/>
          <w:iCs/>
          <w:sz w:val="16"/>
          <w:szCs w:val="16"/>
        </w:rPr>
        <w:t>- Cykliczne</w:t>
      </w:r>
      <w:r w:rsidRPr="00CE53D7">
        <w:rPr>
          <w:rFonts w:ascii="Arial" w:hAnsi="Arial" w:cs="Arial"/>
          <w:iCs/>
          <w:sz w:val="16"/>
          <w:szCs w:val="16"/>
        </w:rPr>
        <w:t xml:space="preserve"> wydawnictwo „Kuriera Sołeckiego”</w:t>
      </w:r>
    </w:p>
    <w:tbl>
      <w:tblPr>
        <w:tblStyle w:val="Tabela-Siatka"/>
        <w:tblW w:w="9072" w:type="dxa"/>
        <w:tblInd w:w="-5" w:type="dxa"/>
        <w:tblLayout w:type="fixed"/>
        <w:tblLook w:val="04A0" w:firstRow="1" w:lastRow="0" w:firstColumn="1" w:lastColumn="0" w:noHBand="0" w:noVBand="1"/>
      </w:tblPr>
      <w:tblGrid>
        <w:gridCol w:w="567"/>
        <w:gridCol w:w="2694"/>
        <w:gridCol w:w="3118"/>
        <w:gridCol w:w="1276"/>
        <w:gridCol w:w="1417"/>
      </w:tblGrid>
      <w:tr w:rsidR="003334C8" w:rsidRPr="00CE53D7" w14:paraId="531F4780" w14:textId="77777777" w:rsidTr="00FF174C">
        <w:tc>
          <w:tcPr>
            <w:tcW w:w="567" w:type="dxa"/>
            <w:shd w:val="clear" w:color="auto" w:fill="FABF8F" w:themeFill="accent6" w:themeFillTint="99"/>
            <w:vAlign w:val="center"/>
          </w:tcPr>
          <w:p w14:paraId="2C7F318A" w14:textId="601FABCA" w:rsidR="003334C8" w:rsidRPr="00CE53D7" w:rsidRDefault="003334C8" w:rsidP="00183DD7">
            <w:pPr>
              <w:rPr>
                <w:rFonts w:ascii="Arial" w:hAnsi="Arial" w:cs="Arial"/>
                <w:b/>
                <w:iCs/>
                <w:sz w:val="14"/>
                <w:szCs w:val="14"/>
              </w:rPr>
            </w:pPr>
            <w:r w:rsidRPr="00CE53D7">
              <w:rPr>
                <w:rFonts w:ascii="Arial" w:hAnsi="Arial" w:cs="Arial"/>
                <w:b/>
                <w:iCs/>
                <w:sz w:val="14"/>
                <w:szCs w:val="14"/>
              </w:rPr>
              <w:t>L</w:t>
            </w:r>
            <w:r w:rsidR="00277357" w:rsidRPr="00CE53D7">
              <w:rPr>
                <w:rFonts w:ascii="Arial" w:hAnsi="Arial" w:cs="Arial"/>
                <w:b/>
                <w:iCs/>
                <w:sz w:val="14"/>
                <w:szCs w:val="14"/>
              </w:rPr>
              <w:t>.</w:t>
            </w:r>
            <w:r w:rsidRPr="00CE53D7">
              <w:rPr>
                <w:rFonts w:ascii="Arial" w:hAnsi="Arial" w:cs="Arial"/>
                <w:b/>
                <w:iCs/>
                <w:sz w:val="14"/>
                <w:szCs w:val="14"/>
              </w:rPr>
              <w:t>p</w:t>
            </w:r>
            <w:r w:rsidR="00277357" w:rsidRPr="00CE53D7">
              <w:rPr>
                <w:rFonts w:ascii="Arial" w:hAnsi="Arial" w:cs="Arial"/>
                <w:b/>
                <w:iCs/>
                <w:sz w:val="14"/>
                <w:szCs w:val="14"/>
              </w:rPr>
              <w:t>.</w:t>
            </w:r>
          </w:p>
        </w:tc>
        <w:tc>
          <w:tcPr>
            <w:tcW w:w="2694" w:type="dxa"/>
            <w:shd w:val="clear" w:color="auto" w:fill="FABF8F" w:themeFill="accent6" w:themeFillTint="99"/>
            <w:vAlign w:val="center"/>
          </w:tcPr>
          <w:p w14:paraId="269C519A"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Nazwa oferenta</w:t>
            </w:r>
          </w:p>
        </w:tc>
        <w:tc>
          <w:tcPr>
            <w:tcW w:w="3118" w:type="dxa"/>
            <w:shd w:val="clear" w:color="auto" w:fill="FABF8F" w:themeFill="accent6" w:themeFillTint="99"/>
            <w:vAlign w:val="center"/>
          </w:tcPr>
          <w:p w14:paraId="55F34BF3" w14:textId="77777777" w:rsidR="003334C8" w:rsidRPr="00CE53D7" w:rsidRDefault="003334C8" w:rsidP="00183DD7">
            <w:pPr>
              <w:rPr>
                <w:rFonts w:ascii="Arial" w:hAnsi="Arial" w:cs="Arial"/>
                <w:b/>
                <w:iCs/>
                <w:sz w:val="14"/>
                <w:szCs w:val="14"/>
              </w:rPr>
            </w:pPr>
          </w:p>
          <w:p w14:paraId="71B57C4C"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Tytuł zadania</w:t>
            </w:r>
          </w:p>
          <w:p w14:paraId="5A6E5356" w14:textId="77777777" w:rsidR="003334C8" w:rsidRPr="00CE53D7" w:rsidRDefault="003334C8" w:rsidP="00183DD7">
            <w:pPr>
              <w:rPr>
                <w:rFonts w:ascii="Arial" w:hAnsi="Arial" w:cs="Arial"/>
                <w:b/>
                <w:iCs/>
                <w:sz w:val="14"/>
                <w:szCs w:val="14"/>
              </w:rPr>
            </w:pPr>
          </w:p>
        </w:tc>
        <w:tc>
          <w:tcPr>
            <w:tcW w:w="1276" w:type="dxa"/>
            <w:shd w:val="clear" w:color="auto" w:fill="FABF8F" w:themeFill="accent6" w:themeFillTint="99"/>
            <w:vAlign w:val="center"/>
          </w:tcPr>
          <w:p w14:paraId="55800174" w14:textId="2318D4F8" w:rsidR="003334C8" w:rsidRPr="00CE53D7" w:rsidRDefault="00A035F4" w:rsidP="00183DD7">
            <w:pPr>
              <w:rPr>
                <w:rFonts w:ascii="Arial" w:hAnsi="Arial" w:cs="Arial"/>
                <w:b/>
                <w:iCs/>
                <w:sz w:val="14"/>
                <w:szCs w:val="14"/>
              </w:rPr>
            </w:pPr>
            <w:r w:rsidRPr="00CE53D7">
              <w:rPr>
                <w:rFonts w:ascii="Arial" w:hAnsi="Arial" w:cs="Arial"/>
                <w:b/>
                <w:iCs/>
                <w:sz w:val="14"/>
                <w:szCs w:val="14"/>
              </w:rPr>
              <w:t>K</w:t>
            </w:r>
            <w:r w:rsidR="003334C8" w:rsidRPr="00CE53D7">
              <w:rPr>
                <w:rFonts w:ascii="Arial" w:hAnsi="Arial" w:cs="Arial"/>
                <w:b/>
                <w:iCs/>
                <w:sz w:val="14"/>
                <w:szCs w:val="14"/>
              </w:rPr>
              <w:t>wota dotacji</w:t>
            </w:r>
          </w:p>
        </w:tc>
        <w:tc>
          <w:tcPr>
            <w:tcW w:w="1417" w:type="dxa"/>
            <w:shd w:val="clear" w:color="auto" w:fill="FABF8F" w:themeFill="accent6" w:themeFillTint="99"/>
            <w:vAlign w:val="center"/>
          </w:tcPr>
          <w:p w14:paraId="2AC4989B" w14:textId="574E79EA" w:rsidR="003334C8" w:rsidRPr="00CE53D7" w:rsidRDefault="00A035F4" w:rsidP="00183DD7">
            <w:pPr>
              <w:rPr>
                <w:rFonts w:ascii="Arial" w:hAnsi="Arial" w:cs="Arial"/>
                <w:b/>
                <w:iCs/>
                <w:sz w:val="14"/>
                <w:szCs w:val="14"/>
              </w:rPr>
            </w:pPr>
            <w:r w:rsidRPr="00CE53D7">
              <w:rPr>
                <w:rFonts w:ascii="Arial" w:hAnsi="Arial" w:cs="Arial"/>
                <w:b/>
                <w:iCs/>
                <w:sz w:val="14"/>
                <w:szCs w:val="14"/>
              </w:rPr>
              <w:t>Wykorzystana k</w:t>
            </w:r>
            <w:r w:rsidR="003334C8" w:rsidRPr="00CE53D7">
              <w:rPr>
                <w:rFonts w:ascii="Arial" w:hAnsi="Arial" w:cs="Arial"/>
                <w:b/>
                <w:iCs/>
                <w:sz w:val="14"/>
                <w:szCs w:val="14"/>
              </w:rPr>
              <w:t>wota dotacji</w:t>
            </w:r>
          </w:p>
        </w:tc>
      </w:tr>
      <w:tr w:rsidR="003334C8" w:rsidRPr="00CE53D7" w14:paraId="55D61CA9" w14:textId="77777777" w:rsidTr="00277357">
        <w:tc>
          <w:tcPr>
            <w:tcW w:w="567" w:type="dxa"/>
          </w:tcPr>
          <w:p w14:paraId="7206E77E" w14:textId="77777777" w:rsidR="003334C8" w:rsidRPr="00CE53D7" w:rsidRDefault="003334C8" w:rsidP="00183DD7">
            <w:pPr>
              <w:spacing w:before="120" w:after="120"/>
              <w:rPr>
                <w:rFonts w:ascii="Arial" w:hAnsi="Arial" w:cs="Arial"/>
                <w:iCs/>
                <w:sz w:val="16"/>
                <w:szCs w:val="16"/>
              </w:rPr>
            </w:pPr>
            <w:r w:rsidRPr="00CE53D7">
              <w:rPr>
                <w:rFonts w:ascii="Arial" w:hAnsi="Arial" w:cs="Arial"/>
                <w:iCs/>
                <w:sz w:val="16"/>
                <w:szCs w:val="16"/>
              </w:rPr>
              <w:t>1.</w:t>
            </w:r>
          </w:p>
        </w:tc>
        <w:tc>
          <w:tcPr>
            <w:tcW w:w="2694" w:type="dxa"/>
          </w:tcPr>
          <w:p w14:paraId="281DFBD9" w14:textId="0155292C" w:rsidR="003334C8" w:rsidRPr="00CE53D7" w:rsidRDefault="003334C8" w:rsidP="00183DD7">
            <w:pPr>
              <w:spacing w:before="120" w:after="120"/>
              <w:rPr>
                <w:rFonts w:ascii="Arial" w:hAnsi="Arial" w:cs="Arial"/>
                <w:iCs/>
                <w:sz w:val="16"/>
                <w:szCs w:val="16"/>
              </w:rPr>
            </w:pPr>
            <w:r w:rsidRPr="00CE53D7">
              <w:rPr>
                <w:rFonts w:ascii="Arial" w:hAnsi="Arial" w:cs="Arial"/>
                <w:iCs/>
                <w:sz w:val="16"/>
                <w:szCs w:val="16"/>
              </w:rPr>
              <w:t>Stowarzyszenie Sołtysów Gminy Kobylnica</w:t>
            </w:r>
          </w:p>
        </w:tc>
        <w:tc>
          <w:tcPr>
            <w:tcW w:w="3118" w:type="dxa"/>
          </w:tcPr>
          <w:p w14:paraId="21537AB7" w14:textId="7B4F1B74" w:rsidR="003334C8" w:rsidRPr="00CE53D7" w:rsidRDefault="00351CDB" w:rsidP="00183DD7">
            <w:pPr>
              <w:spacing w:before="120" w:after="120"/>
              <w:rPr>
                <w:rFonts w:ascii="Arial" w:hAnsi="Arial" w:cs="Arial"/>
                <w:iCs/>
                <w:sz w:val="16"/>
                <w:szCs w:val="16"/>
              </w:rPr>
            </w:pPr>
            <w:r w:rsidRPr="00CE53D7">
              <w:rPr>
                <w:rFonts w:ascii="Arial" w:hAnsi="Arial" w:cs="Arial"/>
                <w:iCs/>
                <w:sz w:val="16"/>
                <w:szCs w:val="16"/>
              </w:rPr>
              <w:t xml:space="preserve">Opracowanie i przygotowanie do druku cyklicznego wydawnictwa czasopisma </w:t>
            </w:r>
            <w:r w:rsidR="00625344" w:rsidRPr="00CE53D7">
              <w:rPr>
                <w:rFonts w:ascii="Arial" w:hAnsi="Arial" w:cs="Arial"/>
                <w:iCs/>
                <w:sz w:val="16"/>
                <w:szCs w:val="16"/>
              </w:rPr>
              <w:t>„</w:t>
            </w:r>
            <w:r w:rsidRPr="00CE53D7">
              <w:rPr>
                <w:rFonts w:ascii="Arial" w:hAnsi="Arial" w:cs="Arial"/>
                <w:iCs/>
                <w:sz w:val="16"/>
                <w:szCs w:val="16"/>
              </w:rPr>
              <w:t xml:space="preserve">Kurier </w:t>
            </w:r>
            <w:proofErr w:type="gramStart"/>
            <w:r w:rsidRPr="00CE53D7">
              <w:rPr>
                <w:rFonts w:ascii="Arial" w:hAnsi="Arial" w:cs="Arial"/>
                <w:iCs/>
                <w:sz w:val="16"/>
                <w:szCs w:val="16"/>
              </w:rPr>
              <w:t>Sołecki”-</w:t>
            </w:r>
            <w:proofErr w:type="gramEnd"/>
            <w:r w:rsidRPr="00CE53D7">
              <w:rPr>
                <w:rFonts w:ascii="Arial" w:hAnsi="Arial" w:cs="Arial"/>
                <w:iCs/>
                <w:sz w:val="16"/>
                <w:szCs w:val="16"/>
              </w:rPr>
              <w:t>202</w:t>
            </w:r>
            <w:r w:rsidR="003143E0">
              <w:rPr>
                <w:rFonts w:ascii="Arial" w:hAnsi="Arial" w:cs="Arial"/>
                <w:iCs/>
                <w:sz w:val="16"/>
                <w:szCs w:val="16"/>
              </w:rPr>
              <w:t>5</w:t>
            </w:r>
          </w:p>
        </w:tc>
        <w:tc>
          <w:tcPr>
            <w:tcW w:w="1276" w:type="dxa"/>
          </w:tcPr>
          <w:p w14:paraId="1A9791E1" w14:textId="7EBB5814" w:rsidR="003334C8" w:rsidRPr="00CE53D7" w:rsidRDefault="003143E0" w:rsidP="00183DD7">
            <w:pPr>
              <w:spacing w:before="120" w:after="120"/>
              <w:rPr>
                <w:rFonts w:ascii="Arial" w:hAnsi="Arial" w:cs="Arial"/>
                <w:iCs/>
                <w:sz w:val="16"/>
                <w:szCs w:val="16"/>
              </w:rPr>
            </w:pPr>
            <w:r>
              <w:rPr>
                <w:rFonts w:ascii="Arial" w:hAnsi="Arial" w:cs="Arial"/>
                <w:iCs/>
                <w:sz w:val="16"/>
                <w:szCs w:val="16"/>
              </w:rPr>
              <w:t>53</w:t>
            </w:r>
            <w:r w:rsidR="00A035F4" w:rsidRPr="00CE53D7">
              <w:rPr>
                <w:rFonts w:ascii="Arial" w:hAnsi="Arial" w:cs="Arial"/>
                <w:iCs/>
                <w:sz w:val="16"/>
                <w:szCs w:val="16"/>
              </w:rPr>
              <w:t>.</w:t>
            </w:r>
            <w:r w:rsidR="00015DF2" w:rsidRPr="00CE53D7">
              <w:rPr>
                <w:rFonts w:ascii="Arial" w:hAnsi="Arial" w:cs="Arial"/>
                <w:iCs/>
                <w:sz w:val="16"/>
                <w:szCs w:val="16"/>
              </w:rPr>
              <w:t>000</w:t>
            </w:r>
            <w:r w:rsidR="003334C8" w:rsidRPr="00CE53D7">
              <w:rPr>
                <w:rFonts w:ascii="Arial" w:hAnsi="Arial" w:cs="Arial"/>
                <w:iCs/>
                <w:sz w:val="16"/>
                <w:szCs w:val="16"/>
              </w:rPr>
              <w:t>,00</w:t>
            </w:r>
            <w:r w:rsidR="004E2B77" w:rsidRPr="00CE53D7">
              <w:rPr>
                <w:rFonts w:ascii="Arial" w:hAnsi="Arial" w:cs="Arial"/>
                <w:iCs/>
                <w:sz w:val="16"/>
                <w:szCs w:val="16"/>
              </w:rPr>
              <w:t xml:space="preserve"> zł</w:t>
            </w:r>
          </w:p>
        </w:tc>
        <w:tc>
          <w:tcPr>
            <w:tcW w:w="1417" w:type="dxa"/>
          </w:tcPr>
          <w:p w14:paraId="43C41E95" w14:textId="2EA2C4B8" w:rsidR="003334C8" w:rsidRPr="00CE53D7" w:rsidRDefault="003143E0" w:rsidP="00183DD7">
            <w:pPr>
              <w:spacing w:before="120" w:after="120"/>
              <w:rPr>
                <w:rFonts w:ascii="Arial" w:hAnsi="Arial" w:cs="Arial"/>
                <w:iCs/>
                <w:sz w:val="16"/>
                <w:szCs w:val="16"/>
              </w:rPr>
            </w:pPr>
            <w:r>
              <w:rPr>
                <w:rFonts w:ascii="Arial" w:hAnsi="Arial" w:cs="Arial"/>
                <w:iCs/>
                <w:sz w:val="16"/>
                <w:szCs w:val="16"/>
              </w:rPr>
              <w:t>51</w:t>
            </w:r>
            <w:r w:rsidR="00015DF2" w:rsidRPr="00CE53D7">
              <w:rPr>
                <w:rFonts w:ascii="Arial" w:hAnsi="Arial" w:cs="Arial"/>
                <w:iCs/>
                <w:sz w:val="16"/>
                <w:szCs w:val="16"/>
              </w:rPr>
              <w:t>.</w:t>
            </w:r>
            <w:r>
              <w:rPr>
                <w:rFonts w:ascii="Arial" w:hAnsi="Arial" w:cs="Arial"/>
                <w:iCs/>
                <w:sz w:val="16"/>
                <w:szCs w:val="16"/>
              </w:rPr>
              <w:t>399</w:t>
            </w:r>
            <w:r w:rsidR="00015DF2" w:rsidRPr="00CE53D7">
              <w:rPr>
                <w:rFonts w:ascii="Arial" w:hAnsi="Arial" w:cs="Arial"/>
                <w:iCs/>
                <w:sz w:val="16"/>
                <w:szCs w:val="16"/>
              </w:rPr>
              <w:t>,</w:t>
            </w:r>
            <w:r>
              <w:rPr>
                <w:rFonts w:ascii="Arial" w:hAnsi="Arial" w:cs="Arial"/>
                <w:iCs/>
                <w:sz w:val="16"/>
                <w:szCs w:val="16"/>
              </w:rPr>
              <w:t>0</w:t>
            </w:r>
            <w:r w:rsidR="00686F50">
              <w:rPr>
                <w:rFonts w:ascii="Arial" w:hAnsi="Arial" w:cs="Arial"/>
                <w:iCs/>
                <w:sz w:val="16"/>
                <w:szCs w:val="16"/>
              </w:rPr>
              <w:t>0</w:t>
            </w:r>
            <w:r w:rsidR="004E2B77" w:rsidRPr="00CE53D7">
              <w:rPr>
                <w:rFonts w:ascii="Arial" w:hAnsi="Arial" w:cs="Arial"/>
                <w:iCs/>
                <w:sz w:val="16"/>
                <w:szCs w:val="16"/>
              </w:rPr>
              <w:t xml:space="preserve"> zł</w:t>
            </w:r>
          </w:p>
        </w:tc>
      </w:tr>
    </w:tbl>
    <w:p w14:paraId="36934520" w14:textId="565C33F7" w:rsidR="003334C8" w:rsidRPr="00CE53D7" w:rsidRDefault="003334C8" w:rsidP="00183DD7">
      <w:pPr>
        <w:spacing w:before="240"/>
        <w:rPr>
          <w:rFonts w:ascii="Arial" w:hAnsi="Arial" w:cs="Arial"/>
          <w:b/>
          <w:iCs/>
        </w:rPr>
      </w:pPr>
      <w:bookmarkStart w:id="4" w:name="_Hlk39738778"/>
      <w:r w:rsidRPr="00CE53D7">
        <w:rPr>
          <w:rFonts w:ascii="Arial" w:hAnsi="Arial" w:cs="Arial"/>
          <w:b/>
          <w:iCs/>
        </w:rPr>
        <w:t>OBSZAR: Sport, turystyka i rekreacja</w:t>
      </w:r>
    </w:p>
    <w:bookmarkEnd w:id="4"/>
    <w:p w14:paraId="7BB88C7D" w14:textId="1FE75C4A" w:rsidR="000D2885" w:rsidRPr="00CE53D7" w:rsidRDefault="003334C8" w:rsidP="00183DD7">
      <w:pPr>
        <w:spacing w:after="0"/>
        <w:ind w:firstLine="567"/>
        <w:rPr>
          <w:rFonts w:ascii="Arial" w:hAnsi="Arial" w:cs="Arial"/>
          <w:iCs/>
          <w:strike/>
        </w:rPr>
      </w:pPr>
      <w:r w:rsidRPr="00CE53D7">
        <w:rPr>
          <w:rFonts w:ascii="Arial" w:hAnsi="Arial" w:cs="Arial"/>
          <w:iCs/>
        </w:rPr>
        <w:t xml:space="preserve">Na realizację zadań publicznych </w:t>
      </w:r>
      <w:r w:rsidR="002E7137" w:rsidRPr="00CE53D7">
        <w:rPr>
          <w:rFonts w:ascii="Arial" w:hAnsi="Arial" w:cs="Arial"/>
          <w:iCs/>
        </w:rPr>
        <w:t xml:space="preserve">w </w:t>
      </w:r>
      <w:r w:rsidRPr="00CE53D7">
        <w:rPr>
          <w:rFonts w:ascii="Arial" w:hAnsi="Arial" w:cs="Arial"/>
          <w:iCs/>
        </w:rPr>
        <w:t xml:space="preserve">obszarze sportu, turystyki i rekreacji </w:t>
      </w:r>
      <w:r w:rsidR="00A76BA2" w:rsidRPr="00CE53D7">
        <w:rPr>
          <w:rFonts w:ascii="Arial" w:hAnsi="Arial" w:cs="Arial"/>
          <w:iCs/>
        </w:rPr>
        <w:t xml:space="preserve">w ramach </w:t>
      </w:r>
      <w:r w:rsidR="00015DF2" w:rsidRPr="00CE53D7">
        <w:rPr>
          <w:rFonts w:ascii="Arial" w:hAnsi="Arial" w:cs="Arial"/>
          <w:iCs/>
        </w:rPr>
        <w:t>otwartych</w:t>
      </w:r>
      <w:r w:rsidR="00A76BA2" w:rsidRPr="00CE53D7">
        <w:rPr>
          <w:rFonts w:ascii="Arial" w:hAnsi="Arial" w:cs="Arial"/>
          <w:iCs/>
        </w:rPr>
        <w:t xml:space="preserve"> konkursów </w:t>
      </w:r>
      <w:r w:rsidRPr="00CE53D7">
        <w:rPr>
          <w:rFonts w:ascii="Arial" w:hAnsi="Arial" w:cs="Arial"/>
          <w:iCs/>
        </w:rPr>
        <w:t>wpłynęł</w:t>
      </w:r>
      <w:r w:rsidR="00D53DD8">
        <w:rPr>
          <w:rFonts w:ascii="Arial" w:hAnsi="Arial" w:cs="Arial"/>
          <w:iCs/>
        </w:rPr>
        <w:t>o</w:t>
      </w:r>
      <w:r w:rsidR="009C6975" w:rsidRPr="00CE53D7">
        <w:rPr>
          <w:rFonts w:ascii="Arial" w:hAnsi="Arial" w:cs="Arial"/>
          <w:iCs/>
        </w:rPr>
        <w:t xml:space="preserve"> </w:t>
      </w:r>
      <w:r w:rsidR="00A43739" w:rsidRPr="00CE53D7">
        <w:rPr>
          <w:rFonts w:ascii="Arial" w:hAnsi="Arial" w:cs="Arial"/>
          <w:iCs/>
        </w:rPr>
        <w:t>2</w:t>
      </w:r>
      <w:r w:rsidR="00D53DD8">
        <w:rPr>
          <w:rFonts w:ascii="Arial" w:hAnsi="Arial" w:cs="Arial"/>
          <w:iCs/>
        </w:rPr>
        <w:t>0</w:t>
      </w:r>
      <w:r w:rsidR="009C6975" w:rsidRPr="00CE53D7">
        <w:rPr>
          <w:rFonts w:ascii="Arial" w:hAnsi="Arial" w:cs="Arial"/>
          <w:iCs/>
        </w:rPr>
        <w:t xml:space="preserve"> </w:t>
      </w:r>
      <w:r w:rsidRPr="00CE53D7">
        <w:rPr>
          <w:rFonts w:ascii="Arial" w:hAnsi="Arial" w:cs="Arial"/>
          <w:iCs/>
        </w:rPr>
        <w:t>ofert</w:t>
      </w:r>
      <w:r w:rsidR="00BB1E58">
        <w:rPr>
          <w:rFonts w:ascii="Arial" w:hAnsi="Arial" w:cs="Arial"/>
          <w:iCs/>
        </w:rPr>
        <w:t>, d</w:t>
      </w:r>
      <w:r w:rsidRPr="00CE53D7">
        <w:rPr>
          <w:rFonts w:ascii="Arial" w:hAnsi="Arial" w:cs="Arial"/>
          <w:iCs/>
        </w:rPr>
        <w:t>otację otrzymał</w:t>
      </w:r>
      <w:r w:rsidR="00BB1E58">
        <w:rPr>
          <w:rFonts w:ascii="Arial" w:hAnsi="Arial" w:cs="Arial"/>
          <w:iCs/>
        </w:rPr>
        <w:t>o</w:t>
      </w:r>
      <w:r w:rsidR="00EF2C2F" w:rsidRPr="00CE53D7">
        <w:rPr>
          <w:rFonts w:ascii="Arial" w:hAnsi="Arial" w:cs="Arial"/>
          <w:iCs/>
        </w:rPr>
        <w:t xml:space="preserve"> </w:t>
      </w:r>
      <w:r w:rsidR="00BB1E58">
        <w:rPr>
          <w:rFonts w:ascii="Arial" w:hAnsi="Arial" w:cs="Arial"/>
          <w:iCs/>
        </w:rPr>
        <w:t>1</w:t>
      </w:r>
      <w:r w:rsidR="00D53DD8">
        <w:rPr>
          <w:rFonts w:ascii="Arial" w:hAnsi="Arial" w:cs="Arial"/>
          <w:iCs/>
        </w:rPr>
        <w:t>7</w:t>
      </w:r>
      <w:r w:rsidR="00EF2C2F" w:rsidRPr="00CE53D7">
        <w:rPr>
          <w:rFonts w:ascii="Arial" w:hAnsi="Arial" w:cs="Arial"/>
          <w:iCs/>
        </w:rPr>
        <w:t xml:space="preserve"> ofert.</w:t>
      </w:r>
      <w:r w:rsidR="00C31249" w:rsidRPr="00CE53D7">
        <w:rPr>
          <w:rFonts w:ascii="Arial" w:hAnsi="Arial" w:cs="Arial"/>
          <w:iCs/>
        </w:rPr>
        <w:t xml:space="preserve"> </w:t>
      </w:r>
      <w:r w:rsidRPr="00CE53D7">
        <w:rPr>
          <w:rFonts w:ascii="Arial" w:hAnsi="Arial" w:cs="Arial"/>
          <w:iCs/>
        </w:rPr>
        <w:t>W ramach konkurs</w:t>
      </w:r>
      <w:r w:rsidR="00815CA3" w:rsidRPr="00CE53D7">
        <w:rPr>
          <w:rFonts w:ascii="Arial" w:hAnsi="Arial" w:cs="Arial"/>
          <w:iCs/>
        </w:rPr>
        <w:t>ów</w:t>
      </w:r>
      <w:r w:rsidRPr="00CE53D7">
        <w:rPr>
          <w:rFonts w:ascii="Arial" w:hAnsi="Arial" w:cs="Arial"/>
          <w:iCs/>
        </w:rPr>
        <w:t xml:space="preserve"> rozdysponowano środki finansowe w wysokości </w:t>
      </w:r>
      <w:r w:rsidR="009C6975" w:rsidRPr="00CE53D7">
        <w:rPr>
          <w:rFonts w:ascii="Arial" w:hAnsi="Arial" w:cs="Arial"/>
          <w:bCs/>
          <w:iCs/>
        </w:rPr>
        <w:t>4</w:t>
      </w:r>
      <w:r w:rsidR="00BB1E58">
        <w:rPr>
          <w:rFonts w:ascii="Arial" w:hAnsi="Arial" w:cs="Arial"/>
          <w:bCs/>
          <w:iCs/>
        </w:rPr>
        <w:t>5</w:t>
      </w:r>
      <w:r w:rsidR="00D53DD8">
        <w:rPr>
          <w:rFonts w:ascii="Arial" w:hAnsi="Arial" w:cs="Arial"/>
          <w:bCs/>
          <w:iCs/>
        </w:rPr>
        <w:t>0</w:t>
      </w:r>
      <w:r w:rsidRPr="00CE53D7">
        <w:rPr>
          <w:rFonts w:ascii="Arial" w:hAnsi="Arial" w:cs="Arial"/>
          <w:bCs/>
          <w:iCs/>
        </w:rPr>
        <w:t>.</w:t>
      </w:r>
      <w:r w:rsidR="00D53DD8">
        <w:rPr>
          <w:rFonts w:ascii="Arial" w:hAnsi="Arial" w:cs="Arial"/>
          <w:bCs/>
          <w:iCs/>
        </w:rPr>
        <w:t>0</w:t>
      </w:r>
      <w:r w:rsidR="009C6975" w:rsidRPr="00CE53D7">
        <w:rPr>
          <w:rFonts w:ascii="Arial" w:hAnsi="Arial" w:cs="Arial"/>
          <w:bCs/>
          <w:iCs/>
        </w:rPr>
        <w:t>0</w:t>
      </w:r>
      <w:r w:rsidRPr="00CE53D7">
        <w:rPr>
          <w:rFonts w:ascii="Arial" w:hAnsi="Arial" w:cs="Arial"/>
          <w:bCs/>
          <w:iCs/>
        </w:rPr>
        <w:t>0,00 zł</w:t>
      </w:r>
      <w:r w:rsidR="00C31249" w:rsidRPr="00CE53D7">
        <w:rPr>
          <w:rFonts w:ascii="Arial" w:hAnsi="Arial" w:cs="Arial"/>
          <w:bCs/>
          <w:iCs/>
        </w:rPr>
        <w:t xml:space="preserve">. </w:t>
      </w:r>
    </w:p>
    <w:p w14:paraId="28028898" w14:textId="4D45F495" w:rsidR="00D53DD8" w:rsidRPr="00D53DD8" w:rsidRDefault="00D53DD8" w:rsidP="00183DD7">
      <w:pPr>
        <w:tabs>
          <w:tab w:val="left" w:pos="851"/>
        </w:tabs>
        <w:spacing w:after="0"/>
        <w:rPr>
          <w:rFonts w:ascii="Arial" w:hAnsi="Arial" w:cs="Arial"/>
          <w:bCs/>
          <w:iCs/>
        </w:rPr>
      </w:pPr>
      <w:r>
        <w:rPr>
          <w:rFonts w:ascii="Arial" w:hAnsi="Arial" w:cs="Arial"/>
          <w:bCs/>
          <w:iCs/>
        </w:rPr>
        <w:tab/>
      </w:r>
      <w:r w:rsidRPr="00D53DD8">
        <w:rPr>
          <w:rFonts w:ascii="Arial" w:hAnsi="Arial" w:cs="Arial"/>
          <w:bCs/>
          <w:iCs/>
        </w:rPr>
        <w:t xml:space="preserve">Zadania realizowane w obszarze sportu, turystyki i rekreacji miały zasięg regionalny, wojewódzki, ogólnopolski, a nawet międzynarodowy. Adresatami zadań były głównie dzieci i młodzież, ale również osoby dorosłe. Królującą dyscypliną sportu była piłka nożna. Zadania obejmowały również takie dyscypliny jak: biegi, taniec, tenis stołowy, szachy oraz pływanie. Działania podjęte przez organizatorów umożliwiły dzieciom i młodzieży aktywne spędzanie czasu wolnego. Głównym celem było zachęcenie mieszkańców Gminy do aktywnego trybu życia poprzez organizowanie systematycznych </w:t>
      </w:r>
      <w:r w:rsidR="002E05E0" w:rsidRPr="00D53DD8">
        <w:rPr>
          <w:rFonts w:ascii="Arial" w:hAnsi="Arial" w:cs="Arial"/>
          <w:bCs/>
          <w:iCs/>
        </w:rPr>
        <w:t>szkoleń,</w:t>
      </w:r>
      <w:r w:rsidR="007608E5" w:rsidRPr="00D53DD8">
        <w:rPr>
          <w:rFonts w:ascii="Arial" w:hAnsi="Arial" w:cs="Arial"/>
          <w:bCs/>
          <w:iCs/>
        </w:rPr>
        <w:t xml:space="preserve"> ale</w:t>
      </w:r>
      <w:r w:rsidRPr="00D53DD8">
        <w:rPr>
          <w:rFonts w:ascii="Arial" w:hAnsi="Arial" w:cs="Arial"/>
          <w:bCs/>
          <w:iCs/>
        </w:rPr>
        <w:t xml:space="preserve"> też wydarzeń takich jak spływy kajakowe czy bieg olimpijski. Dla wybranych grup odbiorców umożliwiono podnoszenie kwalifikacji, udział w szkolenia oraz zdobywanie wyższych wyników sportowych. Dzięki realizowanym zadaniom wzrósł poziom szkolenia młodych zawodników poprzez możliwości uczestnictwa w zgrupowaniach, obozach szkoleniowych, treningach, imprezach sportowych.</w:t>
      </w:r>
    </w:p>
    <w:p w14:paraId="043EEFF6" w14:textId="0FC4DA5D" w:rsidR="00D53DD8" w:rsidRPr="00D53DD8" w:rsidRDefault="00D53DD8" w:rsidP="00183DD7">
      <w:pPr>
        <w:tabs>
          <w:tab w:val="left" w:pos="1134"/>
        </w:tabs>
        <w:rPr>
          <w:rFonts w:ascii="Arial" w:hAnsi="Arial" w:cs="Arial"/>
          <w:bCs/>
          <w:iCs/>
        </w:rPr>
      </w:pPr>
      <w:r>
        <w:rPr>
          <w:rFonts w:ascii="Arial" w:hAnsi="Arial" w:cs="Arial"/>
          <w:bCs/>
          <w:iCs/>
        </w:rPr>
        <w:tab/>
      </w:r>
      <w:r w:rsidRPr="00D53DD8">
        <w:rPr>
          <w:rFonts w:ascii="Arial" w:hAnsi="Arial" w:cs="Arial"/>
          <w:bCs/>
          <w:iCs/>
        </w:rPr>
        <w:t xml:space="preserve">Organizacje sportowe z Gminy Kobylnica osiągały liczne sukcesy, reprezentując gminę na szczeblu gminnym, powiatowym, wojewódzkim oraz ogólnopolskim, rywalizując z </w:t>
      </w:r>
      <w:r w:rsidRPr="00D53DD8">
        <w:rPr>
          <w:rFonts w:ascii="Arial" w:hAnsi="Arial" w:cs="Arial"/>
          <w:bCs/>
          <w:iCs/>
        </w:rPr>
        <w:lastRenderedPageBreak/>
        <w:t xml:space="preserve">najlepszymi zawodnikami i drużynami. Do największych wydarzeń sportowych organizowanych na terenie Gminy należały m.in. Ogólnopolski Bieg Olimpijski, Puchar Polski PZSC oraz Ogólnopolski Turniej Tańca Sportowego Grand Prix Polski, podczas których można było podziwiać czołowe zespoły oraz duety taneczne z całego kraju. </w:t>
      </w:r>
    </w:p>
    <w:p w14:paraId="2BD8E5F4" w14:textId="11DCBB7F" w:rsidR="003334C8" w:rsidRPr="00CE53D7" w:rsidRDefault="003334C8" w:rsidP="00183DD7">
      <w:pPr>
        <w:spacing w:after="360"/>
        <w:ind w:firstLine="567"/>
        <w:rPr>
          <w:rFonts w:ascii="Arial" w:hAnsi="Arial" w:cs="Arial"/>
          <w:iCs/>
          <w:sz w:val="16"/>
          <w:szCs w:val="16"/>
        </w:rPr>
      </w:pPr>
      <w:r w:rsidRPr="00CE53D7">
        <w:rPr>
          <w:rFonts w:ascii="Arial" w:hAnsi="Arial" w:cs="Arial"/>
          <w:iCs/>
          <w:sz w:val="16"/>
          <w:szCs w:val="16"/>
        </w:rPr>
        <w:t xml:space="preserve">Tabela Nr </w:t>
      </w:r>
      <w:r w:rsidR="00686F50">
        <w:rPr>
          <w:rFonts w:ascii="Arial" w:hAnsi="Arial" w:cs="Arial"/>
          <w:iCs/>
          <w:sz w:val="16"/>
          <w:szCs w:val="16"/>
        </w:rPr>
        <w:t>4</w:t>
      </w:r>
      <w:r w:rsidRPr="00CE53D7">
        <w:rPr>
          <w:rFonts w:ascii="Arial" w:hAnsi="Arial" w:cs="Arial"/>
          <w:iCs/>
          <w:sz w:val="16"/>
          <w:szCs w:val="16"/>
        </w:rPr>
        <w:t>. Wysokość środków finansowych przyznanych organizacjom na realizację zadań w obszarze sportu, turystyki i rekreacji</w:t>
      </w:r>
    </w:p>
    <w:tbl>
      <w:tblPr>
        <w:tblStyle w:val="Tabela-Siatka"/>
        <w:tblW w:w="9072" w:type="dxa"/>
        <w:tblInd w:w="-5" w:type="dxa"/>
        <w:tblLayout w:type="fixed"/>
        <w:tblLook w:val="04A0" w:firstRow="1" w:lastRow="0" w:firstColumn="1" w:lastColumn="0" w:noHBand="0" w:noVBand="1"/>
      </w:tblPr>
      <w:tblGrid>
        <w:gridCol w:w="567"/>
        <w:gridCol w:w="2807"/>
        <w:gridCol w:w="3118"/>
        <w:gridCol w:w="1276"/>
        <w:gridCol w:w="1304"/>
      </w:tblGrid>
      <w:tr w:rsidR="003334C8" w:rsidRPr="00CE53D7" w14:paraId="069E464D" w14:textId="77777777" w:rsidTr="00FF174C">
        <w:trPr>
          <w:tblHeader/>
        </w:trPr>
        <w:tc>
          <w:tcPr>
            <w:tcW w:w="567" w:type="dxa"/>
            <w:tcBorders>
              <w:bottom w:val="single" w:sz="4" w:space="0" w:color="auto"/>
            </w:tcBorders>
            <w:shd w:val="clear" w:color="auto" w:fill="FABF8F" w:themeFill="accent6" w:themeFillTint="99"/>
            <w:vAlign w:val="center"/>
          </w:tcPr>
          <w:p w14:paraId="3987E23D" w14:textId="77777777" w:rsidR="003334C8" w:rsidRPr="00CE53D7" w:rsidRDefault="003334C8" w:rsidP="00183DD7">
            <w:pPr>
              <w:rPr>
                <w:rFonts w:ascii="Arial" w:hAnsi="Arial" w:cs="Arial"/>
                <w:b/>
                <w:iCs/>
                <w:sz w:val="14"/>
                <w:szCs w:val="14"/>
              </w:rPr>
            </w:pPr>
            <w:bookmarkStart w:id="5" w:name="_Hlk69995831"/>
            <w:r w:rsidRPr="00CE53D7">
              <w:rPr>
                <w:rFonts w:ascii="Arial" w:hAnsi="Arial" w:cs="Arial"/>
                <w:b/>
                <w:iCs/>
                <w:sz w:val="14"/>
                <w:szCs w:val="14"/>
              </w:rPr>
              <w:t>L.p.</w:t>
            </w:r>
          </w:p>
        </w:tc>
        <w:tc>
          <w:tcPr>
            <w:tcW w:w="2807" w:type="dxa"/>
            <w:tcBorders>
              <w:bottom w:val="single" w:sz="4" w:space="0" w:color="auto"/>
            </w:tcBorders>
            <w:shd w:val="clear" w:color="auto" w:fill="FABF8F" w:themeFill="accent6" w:themeFillTint="99"/>
            <w:vAlign w:val="center"/>
          </w:tcPr>
          <w:p w14:paraId="2CFF0B6A"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Nazwa oferenta</w:t>
            </w:r>
          </w:p>
        </w:tc>
        <w:tc>
          <w:tcPr>
            <w:tcW w:w="3118" w:type="dxa"/>
            <w:tcBorders>
              <w:bottom w:val="single" w:sz="4" w:space="0" w:color="auto"/>
            </w:tcBorders>
            <w:shd w:val="clear" w:color="auto" w:fill="FABF8F" w:themeFill="accent6" w:themeFillTint="99"/>
            <w:vAlign w:val="center"/>
          </w:tcPr>
          <w:p w14:paraId="4F659F66" w14:textId="77777777" w:rsidR="003334C8" w:rsidRPr="00CE53D7" w:rsidRDefault="003334C8" w:rsidP="00183DD7">
            <w:pPr>
              <w:rPr>
                <w:rFonts w:ascii="Arial" w:hAnsi="Arial" w:cs="Arial"/>
                <w:b/>
                <w:iCs/>
                <w:sz w:val="14"/>
                <w:szCs w:val="14"/>
              </w:rPr>
            </w:pPr>
          </w:p>
          <w:p w14:paraId="08A0E73F"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Tytuł zadania</w:t>
            </w:r>
          </w:p>
          <w:p w14:paraId="1FD4118A" w14:textId="77777777" w:rsidR="003334C8" w:rsidRPr="00CE53D7" w:rsidRDefault="003334C8" w:rsidP="00183DD7">
            <w:pPr>
              <w:rPr>
                <w:rFonts w:ascii="Arial" w:hAnsi="Arial" w:cs="Arial"/>
                <w:b/>
                <w:iCs/>
                <w:sz w:val="14"/>
                <w:szCs w:val="14"/>
              </w:rPr>
            </w:pPr>
          </w:p>
        </w:tc>
        <w:tc>
          <w:tcPr>
            <w:tcW w:w="1276" w:type="dxa"/>
            <w:tcBorders>
              <w:bottom w:val="single" w:sz="4" w:space="0" w:color="auto"/>
            </w:tcBorders>
            <w:shd w:val="clear" w:color="auto" w:fill="FABF8F" w:themeFill="accent6" w:themeFillTint="99"/>
            <w:vAlign w:val="center"/>
          </w:tcPr>
          <w:p w14:paraId="25B190B5" w14:textId="43FDE152" w:rsidR="003334C8" w:rsidRPr="00CE53D7" w:rsidRDefault="00180AB4" w:rsidP="00183DD7">
            <w:pPr>
              <w:rPr>
                <w:rFonts w:ascii="Arial" w:hAnsi="Arial" w:cs="Arial"/>
                <w:b/>
                <w:iCs/>
                <w:sz w:val="14"/>
                <w:szCs w:val="14"/>
              </w:rPr>
            </w:pPr>
            <w:r w:rsidRPr="00CE53D7">
              <w:rPr>
                <w:rFonts w:ascii="Arial" w:hAnsi="Arial" w:cs="Arial"/>
                <w:b/>
                <w:iCs/>
                <w:sz w:val="14"/>
                <w:szCs w:val="14"/>
              </w:rPr>
              <w:t>K</w:t>
            </w:r>
            <w:r w:rsidR="003334C8" w:rsidRPr="00CE53D7">
              <w:rPr>
                <w:rFonts w:ascii="Arial" w:hAnsi="Arial" w:cs="Arial"/>
                <w:b/>
                <w:iCs/>
                <w:sz w:val="14"/>
                <w:szCs w:val="14"/>
              </w:rPr>
              <w:t>wota dotacji</w:t>
            </w:r>
          </w:p>
        </w:tc>
        <w:tc>
          <w:tcPr>
            <w:tcW w:w="1304" w:type="dxa"/>
            <w:tcBorders>
              <w:bottom w:val="single" w:sz="4" w:space="0" w:color="auto"/>
            </w:tcBorders>
            <w:shd w:val="clear" w:color="auto" w:fill="FABF8F" w:themeFill="accent6" w:themeFillTint="99"/>
            <w:vAlign w:val="center"/>
          </w:tcPr>
          <w:p w14:paraId="280944B9" w14:textId="6FA2B11E" w:rsidR="003334C8" w:rsidRPr="00CE53D7" w:rsidRDefault="00180AB4" w:rsidP="00183DD7">
            <w:pPr>
              <w:rPr>
                <w:rFonts w:ascii="Arial" w:hAnsi="Arial" w:cs="Arial"/>
                <w:b/>
                <w:iCs/>
                <w:sz w:val="14"/>
                <w:szCs w:val="14"/>
              </w:rPr>
            </w:pPr>
            <w:r w:rsidRPr="00CE53D7">
              <w:rPr>
                <w:rFonts w:ascii="Arial" w:hAnsi="Arial" w:cs="Arial"/>
                <w:b/>
                <w:iCs/>
                <w:sz w:val="14"/>
                <w:szCs w:val="14"/>
              </w:rPr>
              <w:t>Wykorzystana k</w:t>
            </w:r>
            <w:r w:rsidR="003334C8" w:rsidRPr="00CE53D7">
              <w:rPr>
                <w:rFonts w:ascii="Arial" w:hAnsi="Arial" w:cs="Arial"/>
                <w:b/>
                <w:iCs/>
                <w:sz w:val="14"/>
                <w:szCs w:val="14"/>
              </w:rPr>
              <w:t>wota dotacji</w:t>
            </w:r>
          </w:p>
        </w:tc>
      </w:tr>
      <w:tr w:rsidR="00BB1E58" w:rsidRPr="00CE53D7" w14:paraId="38DAC30E" w14:textId="77777777" w:rsidTr="00FF174C">
        <w:tc>
          <w:tcPr>
            <w:tcW w:w="567" w:type="dxa"/>
            <w:tcBorders>
              <w:top w:val="single" w:sz="4" w:space="0" w:color="auto"/>
              <w:bottom w:val="single" w:sz="4" w:space="0" w:color="auto"/>
              <w:right w:val="single" w:sz="4" w:space="0" w:color="auto"/>
            </w:tcBorders>
          </w:tcPr>
          <w:p w14:paraId="00FBAA54" w14:textId="77777777" w:rsidR="00BB1E58" w:rsidRPr="00CE53D7" w:rsidRDefault="00BB1E58" w:rsidP="00183DD7">
            <w:pPr>
              <w:rPr>
                <w:rFonts w:ascii="Arial" w:hAnsi="Arial" w:cs="Arial"/>
                <w:iCs/>
                <w:sz w:val="16"/>
                <w:szCs w:val="16"/>
              </w:rPr>
            </w:pPr>
            <w:bookmarkStart w:id="6" w:name="_Hlk69996701"/>
            <w:r w:rsidRPr="00CE53D7">
              <w:rPr>
                <w:rFonts w:ascii="Arial" w:hAnsi="Arial" w:cs="Arial"/>
                <w:iCs/>
                <w:sz w:val="16"/>
                <w:szCs w:val="16"/>
              </w:rPr>
              <w:t>1.</w:t>
            </w:r>
          </w:p>
        </w:tc>
        <w:tc>
          <w:tcPr>
            <w:tcW w:w="2807" w:type="dxa"/>
            <w:tcBorders>
              <w:top w:val="single" w:sz="4" w:space="0" w:color="auto"/>
              <w:left w:val="single" w:sz="4" w:space="0" w:color="auto"/>
              <w:bottom w:val="single" w:sz="4" w:space="0" w:color="auto"/>
              <w:right w:val="single" w:sz="4" w:space="0" w:color="auto"/>
            </w:tcBorders>
            <w:vAlign w:val="center"/>
          </w:tcPr>
          <w:p w14:paraId="51C20E63" w14:textId="4E420C0F" w:rsidR="00BB1E58" w:rsidRPr="00BA4CE1" w:rsidRDefault="00BB1E58" w:rsidP="00183DD7">
            <w:pPr>
              <w:rPr>
                <w:rFonts w:ascii="Arial" w:hAnsi="Arial" w:cs="Arial"/>
                <w:iCs/>
                <w:sz w:val="16"/>
                <w:szCs w:val="16"/>
              </w:rPr>
            </w:pPr>
            <w:r w:rsidRPr="00BA4CE1">
              <w:rPr>
                <w:rFonts w:ascii="Arial" w:hAnsi="Arial" w:cs="Arial"/>
                <w:color w:val="000000"/>
                <w:sz w:val="16"/>
                <w:szCs w:val="16"/>
              </w:rPr>
              <w:t>Klub Sportowy "Granit" Kończewo</w:t>
            </w:r>
          </w:p>
        </w:tc>
        <w:tc>
          <w:tcPr>
            <w:tcW w:w="3118" w:type="dxa"/>
            <w:tcBorders>
              <w:top w:val="single" w:sz="4" w:space="0" w:color="auto"/>
              <w:left w:val="single" w:sz="4" w:space="0" w:color="auto"/>
              <w:bottom w:val="single" w:sz="4" w:space="0" w:color="auto"/>
              <w:right w:val="single" w:sz="4" w:space="0" w:color="auto"/>
            </w:tcBorders>
            <w:vAlign w:val="center"/>
          </w:tcPr>
          <w:p w14:paraId="7B59C544" w14:textId="5D11F041" w:rsidR="00BB1E58" w:rsidRPr="00BA4CE1" w:rsidRDefault="003143E0" w:rsidP="00183DD7">
            <w:pPr>
              <w:rPr>
                <w:rFonts w:ascii="Arial" w:hAnsi="Arial" w:cs="Arial"/>
                <w:iCs/>
                <w:sz w:val="16"/>
                <w:szCs w:val="16"/>
              </w:rPr>
            </w:pPr>
            <w:r w:rsidRPr="003143E0">
              <w:rPr>
                <w:rFonts w:ascii="Arial" w:hAnsi="Arial" w:cs="Arial"/>
                <w:color w:val="000000"/>
                <w:sz w:val="16"/>
                <w:szCs w:val="16"/>
              </w:rPr>
              <w:t>Przygotowanie do udziału i udział seniorów "Granitu" Kończewo w zawodach piłkarskich</w:t>
            </w:r>
          </w:p>
        </w:tc>
        <w:tc>
          <w:tcPr>
            <w:tcW w:w="1276" w:type="dxa"/>
            <w:tcBorders>
              <w:top w:val="single" w:sz="4" w:space="0" w:color="auto"/>
              <w:left w:val="single" w:sz="4" w:space="0" w:color="auto"/>
              <w:bottom w:val="single" w:sz="4" w:space="0" w:color="auto"/>
              <w:right w:val="single" w:sz="4" w:space="0" w:color="808080"/>
            </w:tcBorders>
            <w:vAlign w:val="center"/>
          </w:tcPr>
          <w:p w14:paraId="3DF1BA43" w14:textId="623304C9" w:rsidR="00BB1E58" w:rsidRPr="00BA4CE1" w:rsidRDefault="00BB1E58" w:rsidP="00183DD7">
            <w:pPr>
              <w:rPr>
                <w:rFonts w:ascii="Arial" w:hAnsi="Arial" w:cs="Arial"/>
                <w:iCs/>
                <w:sz w:val="16"/>
                <w:szCs w:val="16"/>
              </w:rPr>
            </w:pPr>
            <w:r w:rsidRPr="00BA4CE1">
              <w:rPr>
                <w:rFonts w:ascii="Arial" w:hAnsi="Arial" w:cs="Arial"/>
                <w:color w:val="000000"/>
                <w:sz w:val="16"/>
                <w:szCs w:val="16"/>
              </w:rPr>
              <w:t>3</w:t>
            </w:r>
            <w:r w:rsidR="003143E0">
              <w:rPr>
                <w:rFonts w:ascii="Arial" w:hAnsi="Arial" w:cs="Arial"/>
                <w:color w:val="000000"/>
                <w:sz w:val="16"/>
                <w:szCs w:val="16"/>
              </w:rPr>
              <w:t>8</w:t>
            </w:r>
            <w:r w:rsidRPr="00BA4CE1">
              <w:rPr>
                <w:rFonts w:ascii="Arial" w:hAnsi="Arial" w:cs="Arial"/>
                <w:color w:val="000000"/>
                <w:sz w:val="16"/>
                <w:szCs w:val="16"/>
              </w:rPr>
              <w:t xml:space="preserve"> </w:t>
            </w:r>
            <w:r w:rsidR="003143E0">
              <w:rPr>
                <w:rFonts w:ascii="Arial" w:hAnsi="Arial" w:cs="Arial"/>
                <w:color w:val="000000"/>
                <w:sz w:val="16"/>
                <w:szCs w:val="16"/>
              </w:rPr>
              <w:t>000</w:t>
            </w:r>
            <w:r w:rsidRPr="00BA4CE1">
              <w:rPr>
                <w:rFonts w:ascii="Arial" w:hAnsi="Arial" w:cs="Arial"/>
                <w:color w:val="000000"/>
                <w:sz w:val="16"/>
                <w:szCs w:val="16"/>
              </w:rPr>
              <w:t>,00 zł</w:t>
            </w:r>
          </w:p>
        </w:tc>
        <w:tc>
          <w:tcPr>
            <w:tcW w:w="1304" w:type="dxa"/>
            <w:tcBorders>
              <w:top w:val="single" w:sz="4" w:space="0" w:color="auto"/>
              <w:bottom w:val="single" w:sz="4" w:space="0" w:color="auto"/>
            </w:tcBorders>
            <w:vAlign w:val="center"/>
          </w:tcPr>
          <w:p w14:paraId="7D838037" w14:textId="500C0DF1" w:rsidR="00BB1E58" w:rsidRPr="00CE53D7" w:rsidRDefault="003143E0" w:rsidP="00183DD7">
            <w:pPr>
              <w:rPr>
                <w:rFonts w:ascii="Arial" w:hAnsi="Arial" w:cs="Arial"/>
                <w:b/>
                <w:iCs/>
                <w:sz w:val="16"/>
                <w:szCs w:val="16"/>
              </w:rPr>
            </w:pPr>
            <w:r w:rsidRPr="00BA4CE1">
              <w:rPr>
                <w:rFonts w:ascii="Arial" w:hAnsi="Arial" w:cs="Arial"/>
                <w:color w:val="000000"/>
                <w:sz w:val="16"/>
                <w:szCs w:val="16"/>
              </w:rPr>
              <w:t>3</w:t>
            </w:r>
            <w:r>
              <w:rPr>
                <w:rFonts w:ascii="Arial" w:hAnsi="Arial" w:cs="Arial"/>
                <w:color w:val="000000"/>
                <w:sz w:val="16"/>
                <w:szCs w:val="16"/>
              </w:rPr>
              <w:t>8</w:t>
            </w:r>
            <w:r w:rsidRPr="00BA4CE1">
              <w:rPr>
                <w:rFonts w:ascii="Arial" w:hAnsi="Arial" w:cs="Arial"/>
                <w:color w:val="000000"/>
                <w:sz w:val="16"/>
                <w:szCs w:val="16"/>
              </w:rPr>
              <w:t xml:space="preserve"> </w:t>
            </w:r>
            <w:r>
              <w:rPr>
                <w:rFonts w:ascii="Arial" w:hAnsi="Arial" w:cs="Arial"/>
                <w:color w:val="000000"/>
                <w:sz w:val="16"/>
                <w:szCs w:val="16"/>
              </w:rPr>
              <w:t>000</w:t>
            </w:r>
            <w:r w:rsidRPr="00BA4CE1">
              <w:rPr>
                <w:rFonts w:ascii="Arial" w:hAnsi="Arial" w:cs="Arial"/>
                <w:color w:val="000000"/>
                <w:sz w:val="16"/>
                <w:szCs w:val="16"/>
              </w:rPr>
              <w:t>,00 zł</w:t>
            </w:r>
          </w:p>
        </w:tc>
      </w:tr>
      <w:tr w:rsidR="00BB1E58" w:rsidRPr="00CE53D7" w14:paraId="474BFCB8" w14:textId="77777777" w:rsidTr="00FF174C">
        <w:tc>
          <w:tcPr>
            <w:tcW w:w="567" w:type="dxa"/>
            <w:tcBorders>
              <w:top w:val="single" w:sz="4" w:space="0" w:color="auto"/>
              <w:bottom w:val="single" w:sz="4" w:space="0" w:color="auto"/>
              <w:right w:val="single" w:sz="4" w:space="0" w:color="auto"/>
            </w:tcBorders>
          </w:tcPr>
          <w:p w14:paraId="32BE1134" w14:textId="1170AFBB" w:rsidR="00BB1E58" w:rsidRPr="00CE53D7" w:rsidRDefault="00BB1E58" w:rsidP="00183DD7">
            <w:pPr>
              <w:rPr>
                <w:rFonts w:ascii="Arial" w:hAnsi="Arial" w:cs="Arial"/>
                <w:iCs/>
                <w:sz w:val="16"/>
                <w:szCs w:val="16"/>
              </w:rPr>
            </w:pPr>
            <w:r w:rsidRPr="00CE53D7">
              <w:rPr>
                <w:rFonts w:ascii="Arial" w:hAnsi="Arial" w:cs="Arial"/>
                <w:iCs/>
                <w:sz w:val="16"/>
                <w:szCs w:val="16"/>
              </w:rPr>
              <w:t>2.</w:t>
            </w:r>
          </w:p>
        </w:tc>
        <w:tc>
          <w:tcPr>
            <w:tcW w:w="2807" w:type="dxa"/>
            <w:tcBorders>
              <w:top w:val="single" w:sz="4" w:space="0" w:color="auto"/>
              <w:left w:val="single" w:sz="4" w:space="0" w:color="auto"/>
              <w:bottom w:val="single" w:sz="4" w:space="0" w:color="auto"/>
              <w:right w:val="single" w:sz="4" w:space="0" w:color="auto"/>
            </w:tcBorders>
            <w:vAlign w:val="center"/>
          </w:tcPr>
          <w:p w14:paraId="571CCEE5" w14:textId="139F905F" w:rsidR="00BB1E58" w:rsidRPr="00BA4CE1" w:rsidRDefault="00BB1E58" w:rsidP="00183DD7">
            <w:pPr>
              <w:rPr>
                <w:rFonts w:ascii="Arial" w:hAnsi="Arial" w:cs="Arial"/>
                <w:iCs/>
                <w:sz w:val="16"/>
                <w:szCs w:val="16"/>
              </w:rPr>
            </w:pPr>
            <w:r w:rsidRPr="00BA4CE1">
              <w:rPr>
                <w:rFonts w:ascii="Arial" w:hAnsi="Arial" w:cs="Arial"/>
                <w:color w:val="000000"/>
                <w:sz w:val="16"/>
                <w:szCs w:val="16"/>
              </w:rPr>
              <w:t>Klub Sportowy "Słupia" w Kobylnicy</w:t>
            </w:r>
          </w:p>
        </w:tc>
        <w:tc>
          <w:tcPr>
            <w:tcW w:w="3118" w:type="dxa"/>
            <w:tcBorders>
              <w:top w:val="single" w:sz="4" w:space="0" w:color="auto"/>
              <w:left w:val="single" w:sz="4" w:space="0" w:color="auto"/>
              <w:bottom w:val="single" w:sz="4" w:space="0" w:color="auto"/>
              <w:right w:val="single" w:sz="4" w:space="0" w:color="auto"/>
            </w:tcBorders>
            <w:vAlign w:val="center"/>
          </w:tcPr>
          <w:p w14:paraId="073A0574" w14:textId="3D1506EA" w:rsidR="00BB1E58" w:rsidRPr="00BA4CE1" w:rsidRDefault="003143E0" w:rsidP="00183DD7">
            <w:pPr>
              <w:rPr>
                <w:rFonts w:ascii="Arial" w:hAnsi="Arial" w:cs="Arial"/>
                <w:iCs/>
                <w:sz w:val="16"/>
                <w:szCs w:val="16"/>
              </w:rPr>
            </w:pPr>
            <w:r w:rsidRPr="003143E0">
              <w:rPr>
                <w:rFonts w:ascii="Arial" w:hAnsi="Arial" w:cs="Arial"/>
                <w:color w:val="000000"/>
                <w:sz w:val="16"/>
                <w:szCs w:val="16"/>
              </w:rPr>
              <w:t>"K.S. Słupia Kobylnica" Szkolenie i udział w rozgrywkach ligowych, zawodach i turniejach sportowych grupy seniorów na terenie Gminy Kobylnica</w:t>
            </w:r>
          </w:p>
        </w:tc>
        <w:tc>
          <w:tcPr>
            <w:tcW w:w="1276" w:type="dxa"/>
            <w:tcBorders>
              <w:top w:val="single" w:sz="4" w:space="0" w:color="auto"/>
              <w:left w:val="single" w:sz="4" w:space="0" w:color="auto"/>
              <w:bottom w:val="single" w:sz="4" w:space="0" w:color="auto"/>
              <w:right w:val="single" w:sz="4" w:space="0" w:color="808080"/>
            </w:tcBorders>
            <w:vAlign w:val="center"/>
          </w:tcPr>
          <w:p w14:paraId="57EFF9F2" w14:textId="48BF7906" w:rsidR="00BB1E58" w:rsidRPr="00BA4CE1" w:rsidRDefault="003143E0" w:rsidP="00183DD7">
            <w:pPr>
              <w:rPr>
                <w:rFonts w:ascii="Arial" w:hAnsi="Arial" w:cs="Arial"/>
                <w:iCs/>
                <w:sz w:val="16"/>
                <w:szCs w:val="16"/>
              </w:rPr>
            </w:pPr>
            <w:r w:rsidRPr="00BA4CE1">
              <w:rPr>
                <w:rFonts w:ascii="Arial" w:hAnsi="Arial" w:cs="Arial"/>
                <w:color w:val="000000"/>
                <w:sz w:val="16"/>
                <w:szCs w:val="16"/>
              </w:rPr>
              <w:t>3</w:t>
            </w:r>
            <w:r>
              <w:rPr>
                <w:rFonts w:ascii="Arial" w:hAnsi="Arial" w:cs="Arial"/>
                <w:color w:val="000000"/>
                <w:sz w:val="16"/>
                <w:szCs w:val="16"/>
              </w:rPr>
              <w:t>8</w:t>
            </w:r>
            <w:r w:rsidRPr="00BA4CE1">
              <w:rPr>
                <w:rFonts w:ascii="Arial" w:hAnsi="Arial" w:cs="Arial"/>
                <w:color w:val="000000"/>
                <w:sz w:val="16"/>
                <w:szCs w:val="16"/>
              </w:rPr>
              <w:t xml:space="preserve"> </w:t>
            </w:r>
            <w:r>
              <w:rPr>
                <w:rFonts w:ascii="Arial" w:hAnsi="Arial" w:cs="Arial"/>
                <w:color w:val="000000"/>
                <w:sz w:val="16"/>
                <w:szCs w:val="16"/>
              </w:rPr>
              <w:t>000</w:t>
            </w:r>
            <w:r w:rsidRPr="00BA4CE1">
              <w:rPr>
                <w:rFonts w:ascii="Arial" w:hAnsi="Arial" w:cs="Arial"/>
                <w:color w:val="000000"/>
                <w:sz w:val="16"/>
                <w:szCs w:val="16"/>
              </w:rPr>
              <w:t>,00 zł</w:t>
            </w:r>
          </w:p>
        </w:tc>
        <w:tc>
          <w:tcPr>
            <w:tcW w:w="1304" w:type="dxa"/>
            <w:tcBorders>
              <w:top w:val="single" w:sz="4" w:space="0" w:color="auto"/>
              <w:bottom w:val="single" w:sz="4" w:space="0" w:color="auto"/>
            </w:tcBorders>
            <w:vAlign w:val="center"/>
          </w:tcPr>
          <w:p w14:paraId="2C54ABB5" w14:textId="503883D3" w:rsidR="00BB1E58" w:rsidRPr="00CE53D7" w:rsidRDefault="003143E0" w:rsidP="00183DD7">
            <w:pPr>
              <w:rPr>
                <w:rFonts w:ascii="Arial" w:hAnsi="Arial" w:cs="Arial"/>
                <w:b/>
                <w:iCs/>
                <w:sz w:val="16"/>
                <w:szCs w:val="16"/>
              </w:rPr>
            </w:pPr>
            <w:r w:rsidRPr="00BA4CE1">
              <w:rPr>
                <w:rFonts w:ascii="Arial" w:hAnsi="Arial" w:cs="Arial"/>
                <w:color w:val="000000"/>
                <w:sz w:val="16"/>
                <w:szCs w:val="16"/>
              </w:rPr>
              <w:t>3</w:t>
            </w:r>
            <w:r>
              <w:rPr>
                <w:rFonts w:ascii="Arial" w:hAnsi="Arial" w:cs="Arial"/>
                <w:color w:val="000000"/>
                <w:sz w:val="16"/>
                <w:szCs w:val="16"/>
              </w:rPr>
              <w:t>8</w:t>
            </w:r>
            <w:r w:rsidRPr="00BA4CE1">
              <w:rPr>
                <w:rFonts w:ascii="Arial" w:hAnsi="Arial" w:cs="Arial"/>
                <w:color w:val="000000"/>
                <w:sz w:val="16"/>
                <w:szCs w:val="16"/>
              </w:rPr>
              <w:t xml:space="preserve"> </w:t>
            </w:r>
            <w:r>
              <w:rPr>
                <w:rFonts w:ascii="Arial" w:hAnsi="Arial" w:cs="Arial"/>
                <w:color w:val="000000"/>
                <w:sz w:val="16"/>
                <w:szCs w:val="16"/>
              </w:rPr>
              <w:t>000</w:t>
            </w:r>
            <w:r w:rsidRPr="00BA4CE1">
              <w:rPr>
                <w:rFonts w:ascii="Arial" w:hAnsi="Arial" w:cs="Arial"/>
                <w:color w:val="000000"/>
                <w:sz w:val="16"/>
                <w:szCs w:val="16"/>
              </w:rPr>
              <w:t>,00 zł</w:t>
            </w:r>
          </w:p>
        </w:tc>
      </w:tr>
      <w:tr w:rsidR="00BB1E58" w:rsidRPr="00CE53D7" w14:paraId="640D6302" w14:textId="77777777" w:rsidTr="00FF174C">
        <w:tc>
          <w:tcPr>
            <w:tcW w:w="567" w:type="dxa"/>
            <w:tcBorders>
              <w:top w:val="single" w:sz="4" w:space="0" w:color="auto"/>
              <w:bottom w:val="single" w:sz="4" w:space="0" w:color="auto"/>
              <w:right w:val="single" w:sz="4" w:space="0" w:color="auto"/>
            </w:tcBorders>
          </w:tcPr>
          <w:p w14:paraId="492B0100" w14:textId="22926D84" w:rsidR="00BB1E58" w:rsidRPr="00CE53D7" w:rsidRDefault="00BB1E58" w:rsidP="00183DD7">
            <w:pPr>
              <w:rPr>
                <w:rFonts w:ascii="Arial" w:hAnsi="Arial" w:cs="Arial"/>
                <w:iCs/>
                <w:sz w:val="16"/>
                <w:szCs w:val="16"/>
              </w:rPr>
            </w:pPr>
            <w:r w:rsidRPr="00CE53D7">
              <w:rPr>
                <w:rFonts w:ascii="Arial" w:hAnsi="Arial" w:cs="Arial"/>
                <w:iCs/>
                <w:sz w:val="16"/>
                <w:szCs w:val="16"/>
              </w:rPr>
              <w:t>3.</w:t>
            </w:r>
          </w:p>
        </w:tc>
        <w:tc>
          <w:tcPr>
            <w:tcW w:w="2807" w:type="dxa"/>
            <w:tcBorders>
              <w:top w:val="single" w:sz="4" w:space="0" w:color="auto"/>
              <w:left w:val="single" w:sz="4" w:space="0" w:color="auto"/>
              <w:bottom w:val="single" w:sz="4" w:space="0" w:color="auto"/>
              <w:right w:val="single" w:sz="4" w:space="0" w:color="auto"/>
            </w:tcBorders>
            <w:vAlign w:val="center"/>
          </w:tcPr>
          <w:p w14:paraId="70A09586" w14:textId="21F3785F" w:rsidR="00BB1E58" w:rsidRPr="00BA4CE1" w:rsidRDefault="00BB1E58" w:rsidP="00183DD7">
            <w:pPr>
              <w:rPr>
                <w:rFonts w:ascii="Arial" w:hAnsi="Arial" w:cs="Arial"/>
                <w:iCs/>
                <w:sz w:val="16"/>
                <w:szCs w:val="16"/>
              </w:rPr>
            </w:pPr>
            <w:r w:rsidRPr="00BA4CE1">
              <w:rPr>
                <w:rFonts w:ascii="Arial" w:hAnsi="Arial" w:cs="Arial"/>
                <w:color w:val="000000"/>
                <w:sz w:val="16"/>
                <w:szCs w:val="16"/>
              </w:rPr>
              <w:t>Klub Sportowy "Sokół" w Kuleszewie</w:t>
            </w:r>
          </w:p>
        </w:tc>
        <w:tc>
          <w:tcPr>
            <w:tcW w:w="3118" w:type="dxa"/>
            <w:tcBorders>
              <w:top w:val="single" w:sz="4" w:space="0" w:color="auto"/>
              <w:left w:val="single" w:sz="4" w:space="0" w:color="auto"/>
              <w:bottom w:val="single" w:sz="4" w:space="0" w:color="auto"/>
              <w:right w:val="single" w:sz="4" w:space="0" w:color="auto"/>
            </w:tcBorders>
            <w:vAlign w:val="center"/>
          </w:tcPr>
          <w:p w14:paraId="5B952087" w14:textId="7AB193AF" w:rsidR="00BB1E58" w:rsidRPr="00BA4CE1" w:rsidRDefault="003143E0" w:rsidP="00183DD7">
            <w:pPr>
              <w:rPr>
                <w:rFonts w:ascii="Arial" w:hAnsi="Arial" w:cs="Arial"/>
                <w:iCs/>
                <w:sz w:val="16"/>
                <w:szCs w:val="16"/>
              </w:rPr>
            </w:pPr>
            <w:r w:rsidRPr="003143E0">
              <w:rPr>
                <w:rFonts w:ascii="Arial" w:hAnsi="Arial" w:cs="Arial"/>
                <w:color w:val="000000"/>
                <w:sz w:val="16"/>
                <w:szCs w:val="16"/>
              </w:rPr>
              <w:t>Lokalna integracja piłkarska 2025</w:t>
            </w:r>
          </w:p>
        </w:tc>
        <w:tc>
          <w:tcPr>
            <w:tcW w:w="1276" w:type="dxa"/>
            <w:tcBorders>
              <w:top w:val="single" w:sz="4" w:space="0" w:color="auto"/>
              <w:left w:val="single" w:sz="4" w:space="0" w:color="auto"/>
              <w:bottom w:val="single" w:sz="4" w:space="0" w:color="auto"/>
              <w:right w:val="single" w:sz="4" w:space="0" w:color="808080"/>
            </w:tcBorders>
            <w:vAlign w:val="center"/>
          </w:tcPr>
          <w:p w14:paraId="030DB5C9" w14:textId="7755646F" w:rsidR="00BB1E58" w:rsidRPr="00BA4CE1" w:rsidRDefault="00BB1E58" w:rsidP="00183DD7">
            <w:pPr>
              <w:rPr>
                <w:rFonts w:ascii="Arial" w:hAnsi="Arial" w:cs="Arial"/>
                <w:iCs/>
                <w:sz w:val="16"/>
                <w:szCs w:val="16"/>
              </w:rPr>
            </w:pPr>
            <w:r w:rsidRPr="00BA4CE1">
              <w:rPr>
                <w:rFonts w:ascii="Arial" w:hAnsi="Arial" w:cs="Arial"/>
                <w:color w:val="000000"/>
                <w:sz w:val="16"/>
                <w:szCs w:val="16"/>
              </w:rPr>
              <w:t>2</w:t>
            </w:r>
            <w:r w:rsidR="003143E0">
              <w:rPr>
                <w:rFonts w:ascii="Arial" w:hAnsi="Arial" w:cs="Arial"/>
                <w:color w:val="000000"/>
                <w:sz w:val="16"/>
                <w:szCs w:val="16"/>
              </w:rPr>
              <w:t>1</w:t>
            </w:r>
            <w:r w:rsidRPr="00BA4CE1">
              <w:rPr>
                <w:rFonts w:ascii="Arial" w:hAnsi="Arial" w:cs="Arial"/>
                <w:color w:val="000000"/>
                <w:sz w:val="16"/>
                <w:szCs w:val="16"/>
              </w:rPr>
              <w:t xml:space="preserve"> </w:t>
            </w:r>
            <w:r w:rsidR="003143E0">
              <w:rPr>
                <w:rFonts w:ascii="Arial" w:hAnsi="Arial" w:cs="Arial"/>
                <w:color w:val="000000"/>
                <w:sz w:val="16"/>
                <w:szCs w:val="16"/>
              </w:rPr>
              <w:t>000</w:t>
            </w:r>
            <w:r w:rsidRPr="00BA4CE1">
              <w:rPr>
                <w:rFonts w:ascii="Arial" w:hAnsi="Arial" w:cs="Arial"/>
                <w:color w:val="000000"/>
                <w:sz w:val="16"/>
                <w:szCs w:val="16"/>
              </w:rPr>
              <w:t>,00 zł</w:t>
            </w:r>
          </w:p>
        </w:tc>
        <w:tc>
          <w:tcPr>
            <w:tcW w:w="1304" w:type="dxa"/>
            <w:tcBorders>
              <w:top w:val="single" w:sz="4" w:space="0" w:color="auto"/>
              <w:bottom w:val="single" w:sz="4" w:space="0" w:color="auto"/>
            </w:tcBorders>
            <w:vAlign w:val="center"/>
          </w:tcPr>
          <w:p w14:paraId="40039239" w14:textId="3353AB53" w:rsidR="00BB1E58" w:rsidRPr="00CE53D7" w:rsidRDefault="00BB1E58" w:rsidP="00183DD7">
            <w:pPr>
              <w:rPr>
                <w:rFonts w:ascii="Arial" w:hAnsi="Arial" w:cs="Arial"/>
                <w:b/>
                <w:iCs/>
                <w:sz w:val="16"/>
                <w:szCs w:val="16"/>
              </w:rPr>
            </w:pPr>
            <w:r w:rsidRPr="00BA4CE1">
              <w:rPr>
                <w:rFonts w:ascii="Arial" w:hAnsi="Arial" w:cs="Arial"/>
                <w:color w:val="000000"/>
                <w:sz w:val="16"/>
                <w:szCs w:val="16"/>
              </w:rPr>
              <w:t>2</w:t>
            </w:r>
            <w:r w:rsidR="003143E0">
              <w:rPr>
                <w:rFonts w:ascii="Arial" w:hAnsi="Arial" w:cs="Arial"/>
                <w:color w:val="000000"/>
                <w:sz w:val="16"/>
                <w:szCs w:val="16"/>
              </w:rPr>
              <w:t>1</w:t>
            </w:r>
            <w:r w:rsidRPr="00BA4CE1">
              <w:rPr>
                <w:rFonts w:ascii="Arial" w:hAnsi="Arial" w:cs="Arial"/>
                <w:color w:val="000000"/>
                <w:sz w:val="16"/>
                <w:szCs w:val="16"/>
              </w:rPr>
              <w:t xml:space="preserve"> </w:t>
            </w:r>
            <w:r w:rsidR="003143E0">
              <w:rPr>
                <w:rFonts w:ascii="Arial" w:hAnsi="Arial" w:cs="Arial"/>
                <w:color w:val="000000"/>
                <w:sz w:val="16"/>
                <w:szCs w:val="16"/>
              </w:rPr>
              <w:t>00</w:t>
            </w:r>
            <w:r w:rsidRPr="00BA4CE1">
              <w:rPr>
                <w:rFonts w:ascii="Arial" w:hAnsi="Arial" w:cs="Arial"/>
                <w:color w:val="000000"/>
                <w:sz w:val="16"/>
                <w:szCs w:val="16"/>
              </w:rPr>
              <w:t>0,00 zł</w:t>
            </w:r>
          </w:p>
        </w:tc>
      </w:tr>
      <w:tr w:rsidR="00BB1E58" w:rsidRPr="00CE53D7" w14:paraId="78AF8ABB" w14:textId="77777777" w:rsidTr="00FF174C">
        <w:tc>
          <w:tcPr>
            <w:tcW w:w="567" w:type="dxa"/>
            <w:tcBorders>
              <w:top w:val="single" w:sz="4" w:space="0" w:color="auto"/>
              <w:bottom w:val="single" w:sz="4" w:space="0" w:color="auto"/>
              <w:right w:val="single" w:sz="4" w:space="0" w:color="auto"/>
            </w:tcBorders>
          </w:tcPr>
          <w:p w14:paraId="476D809A" w14:textId="5B320AE8" w:rsidR="00BB1E58" w:rsidRPr="00CE53D7" w:rsidRDefault="00BB1E58" w:rsidP="00183DD7">
            <w:pPr>
              <w:rPr>
                <w:rFonts w:ascii="Arial" w:hAnsi="Arial" w:cs="Arial"/>
                <w:iCs/>
                <w:sz w:val="16"/>
                <w:szCs w:val="16"/>
              </w:rPr>
            </w:pPr>
            <w:r w:rsidRPr="00CE53D7">
              <w:rPr>
                <w:rFonts w:ascii="Arial" w:hAnsi="Arial" w:cs="Arial"/>
                <w:iCs/>
                <w:sz w:val="16"/>
                <w:szCs w:val="16"/>
              </w:rPr>
              <w:t>4.</w:t>
            </w:r>
          </w:p>
        </w:tc>
        <w:tc>
          <w:tcPr>
            <w:tcW w:w="2807" w:type="dxa"/>
            <w:tcBorders>
              <w:top w:val="single" w:sz="4" w:space="0" w:color="auto"/>
              <w:left w:val="single" w:sz="4" w:space="0" w:color="auto"/>
              <w:bottom w:val="single" w:sz="4" w:space="0" w:color="auto"/>
              <w:right w:val="single" w:sz="4" w:space="0" w:color="auto"/>
            </w:tcBorders>
            <w:vAlign w:val="center"/>
          </w:tcPr>
          <w:p w14:paraId="4EEB8144" w14:textId="7EB945F9" w:rsidR="00BB1E58" w:rsidRPr="00BA4CE1" w:rsidRDefault="00BB1E58" w:rsidP="00183DD7">
            <w:pPr>
              <w:rPr>
                <w:rFonts w:ascii="Arial" w:hAnsi="Arial" w:cs="Arial"/>
                <w:iCs/>
                <w:sz w:val="16"/>
                <w:szCs w:val="16"/>
              </w:rPr>
            </w:pPr>
            <w:r w:rsidRPr="00BA4CE1">
              <w:rPr>
                <w:rFonts w:ascii="Arial" w:hAnsi="Arial" w:cs="Arial"/>
                <w:color w:val="000000"/>
                <w:sz w:val="16"/>
                <w:szCs w:val="16"/>
              </w:rPr>
              <w:t>Klub Sportowy "SPARTA" w Sycewicach</w:t>
            </w:r>
          </w:p>
        </w:tc>
        <w:tc>
          <w:tcPr>
            <w:tcW w:w="3118" w:type="dxa"/>
            <w:tcBorders>
              <w:top w:val="single" w:sz="4" w:space="0" w:color="auto"/>
              <w:left w:val="single" w:sz="4" w:space="0" w:color="auto"/>
              <w:bottom w:val="single" w:sz="4" w:space="0" w:color="auto"/>
              <w:right w:val="single" w:sz="4" w:space="0" w:color="auto"/>
            </w:tcBorders>
            <w:vAlign w:val="center"/>
          </w:tcPr>
          <w:p w14:paraId="3BCAE811" w14:textId="5AE0CD2D" w:rsidR="00BB1E58" w:rsidRPr="00BA4CE1" w:rsidRDefault="00BB1E58" w:rsidP="00183DD7">
            <w:pPr>
              <w:rPr>
                <w:rFonts w:ascii="Arial" w:hAnsi="Arial" w:cs="Arial"/>
                <w:iCs/>
                <w:sz w:val="16"/>
                <w:szCs w:val="16"/>
              </w:rPr>
            </w:pPr>
            <w:r w:rsidRPr="00BA4CE1">
              <w:rPr>
                <w:rFonts w:ascii="Arial" w:hAnsi="Arial" w:cs="Arial"/>
                <w:color w:val="000000"/>
                <w:sz w:val="16"/>
                <w:szCs w:val="16"/>
              </w:rPr>
              <w:t>Sparta Sycewice 202</w:t>
            </w:r>
            <w:r w:rsidR="003143E0">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808080"/>
            </w:tcBorders>
            <w:vAlign w:val="center"/>
          </w:tcPr>
          <w:p w14:paraId="7235B043" w14:textId="08DE90D8" w:rsidR="00BB1E58" w:rsidRPr="00BA4CE1" w:rsidRDefault="00B60EEF" w:rsidP="00183DD7">
            <w:pPr>
              <w:rPr>
                <w:rFonts w:ascii="Arial" w:hAnsi="Arial" w:cs="Arial"/>
                <w:iCs/>
                <w:color w:val="000000"/>
                <w:sz w:val="16"/>
                <w:szCs w:val="16"/>
              </w:rPr>
            </w:pPr>
            <w:r>
              <w:rPr>
                <w:rFonts w:ascii="Arial" w:hAnsi="Arial" w:cs="Arial"/>
                <w:color w:val="000000"/>
                <w:sz w:val="16"/>
                <w:szCs w:val="16"/>
              </w:rPr>
              <w:t>50</w:t>
            </w:r>
            <w:r w:rsidR="00BB1E58" w:rsidRPr="00BA4CE1">
              <w:rPr>
                <w:rFonts w:ascii="Arial" w:hAnsi="Arial" w:cs="Arial"/>
                <w:color w:val="000000"/>
                <w:sz w:val="16"/>
                <w:szCs w:val="16"/>
              </w:rPr>
              <w:t xml:space="preserve"> 000,00 zł</w:t>
            </w:r>
          </w:p>
        </w:tc>
        <w:tc>
          <w:tcPr>
            <w:tcW w:w="1304" w:type="dxa"/>
            <w:tcBorders>
              <w:top w:val="single" w:sz="4" w:space="0" w:color="auto"/>
              <w:bottom w:val="single" w:sz="4" w:space="0" w:color="auto"/>
            </w:tcBorders>
            <w:vAlign w:val="center"/>
          </w:tcPr>
          <w:p w14:paraId="10B7DD40" w14:textId="4C0869FD" w:rsidR="00BB1E58" w:rsidRPr="00CE53D7" w:rsidRDefault="00B60EEF" w:rsidP="00183DD7">
            <w:pPr>
              <w:rPr>
                <w:rFonts w:ascii="Arial" w:hAnsi="Arial" w:cs="Arial"/>
                <w:b/>
                <w:iCs/>
                <w:sz w:val="16"/>
                <w:szCs w:val="16"/>
              </w:rPr>
            </w:pPr>
            <w:r>
              <w:rPr>
                <w:rFonts w:ascii="Arial" w:hAnsi="Arial" w:cs="Arial"/>
                <w:color w:val="000000"/>
                <w:sz w:val="16"/>
                <w:szCs w:val="16"/>
              </w:rPr>
              <w:t>50</w:t>
            </w:r>
            <w:r w:rsidR="00BB1E58" w:rsidRPr="00BA4CE1">
              <w:rPr>
                <w:rFonts w:ascii="Arial" w:hAnsi="Arial" w:cs="Arial"/>
                <w:color w:val="000000"/>
                <w:sz w:val="16"/>
                <w:szCs w:val="16"/>
              </w:rPr>
              <w:t xml:space="preserve"> 000,00 zł</w:t>
            </w:r>
          </w:p>
        </w:tc>
      </w:tr>
      <w:tr w:rsidR="00BA4CE1" w:rsidRPr="00CE53D7" w14:paraId="583E7AE2" w14:textId="77777777" w:rsidTr="00FF174C">
        <w:tc>
          <w:tcPr>
            <w:tcW w:w="567" w:type="dxa"/>
            <w:tcBorders>
              <w:top w:val="single" w:sz="4" w:space="0" w:color="auto"/>
              <w:bottom w:val="single" w:sz="4" w:space="0" w:color="auto"/>
              <w:right w:val="single" w:sz="4" w:space="0" w:color="auto"/>
            </w:tcBorders>
          </w:tcPr>
          <w:p w14:paraId="016A27C4" w14:textId="10CDDC4C" w:rsidR="00BA4CE1" w:rsidRPr="00CE53D7" w:rsidRDefault="00BA4CE1" w:rsidP="00183DD7">
            <w:pPr>
              <w:rPr>
                <w:rFonts w:ascii="Arial" w:hAnsi="Arial" w:cs="Arial"/>
                <w:iCs/>
                <w:sz w:val="16"/>
                <w:szCs w:val="16"/>
              </w:rPr>
            </w:pPr>
            <w:r w:rsidRPr="00CE53D7">
              <w:rPr>
                <w:rFonts w:ascii="Arial" w:hAnsi="Arial" w:cs="Arial"/>
                <w:iCs/>
                <w:sz w:val="16"/>
                <w:szCs w:val="16"/>
              </w:rPr>
              <w:t>5.</w:t>
            </w:r>
          </w:p>
        </w:tc>
        <w:tc>
          <w:tcPr>
            <w:tcW w:w="2807" w:type="dxa"/>
            <w:tcBorders>
              <w:top w:val="single" w:sz="4" w:space="0" w:color="auto"/>
              <w:left w:val="single" w:sz="4" w:space="0" w:color="auto"/>
              <w:bottom w:val="single" w:sz="4" w:space="0" w:color="auto"/>
              <w:right w:val="single" w:sz="4" w:space="0" w:color="auto"/>
            </w:tcBorders>
            <w:vAlign w:val="center"/>
          </w:tcPr>
          <w:p w14:paraId="6084392E" w14:textId="19A915C2" w:rsidR="00BA4CE1" w:rsidRPr="00BA4CE1" w:rsidRDefault="00BA4CE1" w:rsidP="00183DD7">
            <w:pPr>
              <w:rPr>
                <w:rFonts w:ascii="Arial" w:hAnsi="Arial" w:cs="Arial"/>
                <w:iCs/>
                <w:sz w:val="16"/>
                <w:szCs w:val="16"/>
              </w:rPr>
            </w:pPr>
            <w:r w:rsidRPr="00BA4CE1">
              <w:rPr>
                <w:rFonts w:ascii="Arial" w:hAnsi="Arial" w:cs="Arial"/>
                <w:color w:val="000000"/>
                <w:sz w:val="16"/>
                <w:szCs w:val="16"/>
              </w:rPr>
              <w:t>Klub Sportowy "Olimpijczyk" Kwakowo</w:t>
            </w:r>
          </w:p>
        </w:tc>
        <w:tc>
          <w:tcPr>
            <w:tcW w:w="3118" w:type="dxa"/>
            <w:tcBorders>
              <w:top w:val="single" w:sz="4" w:space="0" w:color="auto"/>
              <w:left w:val="single" w:sz="4" w:space="0" w:color="auto"/>
              <w:bottom w:val="single" w:sz="4" w:space="0" w:color="auto"/>
              <w:right w:val="single" w:sz="4" w:space="0" w:color="auto"/>
            </w:tcBorders>
            <w:vAlign w:val="center"/>
          </w:tcPr>
          <w:p w14:paraId="4B9295A5" w14:textId="5C24229B" w:rsidR="00BA4CE1" w:rsidRPr="00BA4CE1" w:rsidRDefault="00B60EEF" w:rsidP="00183DD7">
            <w:pPr>
              <w:rPr>
                <w:rFonts w:ascii="Arial" w:hAnsi="Arial" w:cs="Arial"/>
                <w:iCs/>
                <w:sz w:val="16"/>
                <w:szCs w:val="16"/>
              </w:rPr>
            </w:pPr>
            <w:r w:rsidRPr="00B60EEF">
              <w:rPr>
                <w:rFonts w:ascii="Arial" w:hAnsi="Arial" w:cs="Arial"/>
                <w:color w:val="000000"/>
                <w:sz w:val="16"/>
                <w:szCs w:val="16"/>
              </w:rPr>
              <w:t>KS Olimpijczyk Kwakowo – Szkolenie, udział w zawodach i turniejach sportowych w roku 2025</w:t>
            </w:r>
          </w:p>
        </w:tc>
        <w:tc>
          <w:tcPr>
            <w:tcW w:w="1276" w:type="dxa"/>
            <w:tcBorders>
              <w:top w:val="single" w:sz="4" w:space="0" w:color="auto"/>
              <w:left w:val="single" w:sz="4" w:space="0" w:color="auto"/>
              <w:bottom w:val="single" w:sz="4" w:space="0" w:color="auto"/>
              <w:right w:val="single" w:sz="4" w:space="0" w:color="808080"/>
            </w:tcBorders>
            <w:vAlign w:val="center"/>
          </w:tcPr>
          <w:p w14:paraId="5183AA84" w14:textId="7EA43ADB" w:rsidR="00BA4CE1" w:rsidRPr="00BA4CE1" w:rsidRDefault="00BA4CE1" w:rsidP="00183DD7">
            <w:pPr>
              <w:rPr>
                <w:rFonts w:ascii="Arial" w:hAnsi="Arial" w:cs="Arial"/>
                <w:iCs/>
                <w:sz w:val="16"/>
                <w:szCs w:val="16"/>
              </w:rPr>
            </w:pPr>
            <w:r w:rsidRPr="00BA4CE1">
              <w:rPr>
                <w:rFonts w:ascii="Arial" w:hAnsi="Arial" w:cs="Arial"/>
                <w:color w:val="000000"/>
                <w:sz w:val="16"/>
                <w:szCs w:val="16"/>
              </w:rPr>
              <w:t>2</w:t>
            </w:r>
            <w:r w:rsidR="00B60EEF">
              <w:rPr>
                <w:rFonts w:ascii="Arial" w:hAnsi="Arial" w:cs="Arial"/>
                <w:color w:val="000000"/>
                <w:sz w:val="16"/>
                <w:szCs w:val="16"/>
              </w:rPr>
              <w:t>4</w:t>
            </w:r>
            <w:r w:rsidRPr="00BA4CE1">
              <w:rPr>
                <w:rFonts w:ascii="Arial" w:hAnsi="Arial" w:cs="Arial"/>
                <w:color w:val="000000"/>
                <w:sz w:val="16"/>
                <w:szCs w:val="16"/>
              </w:rPr>
              <w:t xml:space="preserve"> </w:t>
            </w:r>
            <w:r w:rsidR="00B60EEF">
              <w:rPr>
                <w:rFonts w:ascii="Arial" w:hAnsi="Arial" w:cs="Arial"/>
                <w:color w:val="000000"/>
                <w:sz w:val="16"/>
                <w:szCs w:val="16"/>
              </w:rPr>
              <w:t>0</w:t>
            </w:r>
            <w:r w:rsidRPr="00BA4CE1">
              <w:rPr>
                <w:rFonts w:ascii="Arial" w:hAnsi="Arial" w:cs="Arial"/>
                <w:color w:val="000000"/>
                <w:sz w:val="16"/>
                <w:szCs w:val="16"/>
              </w:rPr>
              <w:t>00,00 zł</w:t>
            </w:r>
          </w:p>
        </w:tc>
        <w:tc>
          <w:tcPr>
            <w:tcW w:w="1304" w:type="dxa"/>
            <w:tcBorders>
              <w:top w:val="single" w:sz="4" w:space="0" w:color="auto"/>
              <w:bottom w:val="single" w:sz="4" w:space="0" w:color="auto"/>
            </w:tcBorders>
            <w:vAlign w:val="center"/>
          </w:tcPr>
          <w:p w14:paraId="4331600C" w14:textId="5F62990E" w:rsidR="00BA4CE1" w:rsidRPr="00CE53D7" w:rsidRDefault="00C83547" w:rsidP="00183DD7">
            <w:pPr>
              <w:rPr>
                <w:rFonts w:ascii="Arial" w:hAnsi="Arial" w:cs="Arial"/>
                <w:b/>
                <w:iCs/>
                <w:sz w:val="16"/>
                <w:szCs w:val="16"/>
              </w:rPr>
            </w:pPr>
            <w:r w:rsidRPr="00BA4CE1">
              <w:rPr>
                <w:rFonts w:ascii="Arial" w:hAnsi="Arial" w:cs="Arial"/>
                <w:color w:val="000000"/>
                <w:sz w:val="16"/>
                <w:szCs w:val="16"/>
              </w:rPr>
              <w:t>2</w:t>
            </w:r>
            <w:r w:rsidR="00B60EEF">
              <w:rPr>
                <w:rFonts w:ascii="Arial" w:hAnsi="Arial" w:cs="Arial"/>
                <w:color w:val="000000"/>
                <w:sz w:val="16"/>
                <w:szCs w:val="16"/>
              </w:rPr>
              <w:t>4</w:t>
            </w:r>
            <w:r w:rsidRPr="00BA4CE1">
              <w:rPr>
                <w:rFonts w:ascii="Arial" w:hAnsi="Arial" w:cs="Arial"/>
                <w:color w:val="000000"/>
                <w:sz w:val="16"/>
                <w:szCs w:val="16"/>
              </w:rPr>
              <w:t xml:space="preserve"> </w:t>
            </w:r>
            <w:r w:rsidR="00B60EEF">
              <w:rPr>
                <w:rFonts w:ascii="Arial" w:hAnsi="Arial" w:cs="Arial"/>
                <w:color w:val="000000"/>
                <w:sz w:val="16"/>
                <w:szCs w:val="16"/>
              </w:rPr>
              <w:t>0</w:t>
            </w:r>
            <w:r w:rsidRPr="00BA4CE1">
              <w:rPr>
                <w:rFonts w:ascii="Arial" w:hAnsi="Arial" w:cs="Arial"/>
                <w:color w:val="000000"/>
                <w:sz w:val="16"/>
                <w:szCs w:val="16"/>
              </w:rPr>
              <w:t>00,00 zł</w:t>
            </w:r>
          </w:p>
        </w:tc>
      </w:tr>
      <w:tr w:rsidR="00BA4CE1" w:rsidRPr="00CE53D7" w14:paraId="60D79C0C" w14:textId="77777777" w:rsidTr="00FF174C">
        <w:trPr>
          <w:trHeight w:val="810"/>
        </w:trPr>
        <w:tc>
          <w:tcPr>
            <w:tcW w:w="567" w:type="dxa"/>
            <w:tcBorders>
              <w:top w:val="single" w:sz="4" w:space="0" w:color="auto"/>
              <w:bottom w:val="single" w:sz="4" w:space="0" w:color="auto"/>
              <w:right w:val="single" w:sz="4" w:space="0" w:color="auto"/>
            </w:tcBorders>
          </w:tcPr>
          <w:p w14:paraId="6FFD17BA" w14:textId="56793DF9" w:rsidR="00BA4CE1" w:rsidRPr="00CE53D7" w:rsidRDefault="00BA4CE1" w:rsidP="00183DD7">
            <w:pPr>
              <w:rPr>
                <w:rFonts w:ascii="Arial" w:hAnsi="Arial" w:cs="Arial"/>
                <w:iCs/>
                <w:sz w:val="16"/>
                <w:szCs w:val="16"/>
              </w:rPr>
            </w:pPr>
            <w:r w:rsidRPr="00CE53D7">
              <w:rPr>
                <w:rFonts w:ascii="Arial" w:hAnsi="Arial" w:cs="Arial"/>
                <w:iCs/>
                <w:sz w:val="16"/>
                <w:szCs w:val="16"/>
              </w:rPr>
              <w:t>6.</w:t>
            </w:r>
          </w:p>
        </w:tc>
        <w:tc>
          <w:tcPr>
            <w:tcW w:w="2807" w:type="dxa"/>
            <w:tcBorders>
              <w:top w:val="single" w:sz="4" w:space="0" w:color="auto"/>
              <w:left w:val="single" w:sz="4" w:space="0" w:color="auto"/>
              <w:bottom w:val="single" w:sz="4" w:space="0" w:color="auto"/>
              <w:right w:val="single" w:sz="4" w:space="0" w:color="auto"/>
            </w:tcBorders>
            <w:vAlign w:val="center"/>
          </w:tcPr>
          <w:p w14:paraId="5B841C6D" w14:textId="2A995D93" w:rsidR="00BA4CE1" w:rsidRPr="00BA4CE1" w:rsidRDefault="00BA4CE1" w:rsidP="00183DD7">
            <w:pPr>
              <w:rPr>
                <w:rFonts w:ascii="Arial" w:hAnsi="Arial" w:cs="Arial"/>
                <w:iCs/>
                <w:sz w:val="16"/>
                <w:szCs w:val="16"/>
              </w:rPr>
            </w:pPr>
            <w:r w:rsidRPr="00BA4CE1">
              <w:rPr>
                <w:rFonts w:ascii="Arial" w:hAnsi="Arial" w:cs="Arial"/>
                <w:color w:val="000000"/>
                <w:sz w:val="16"/>
                <w:szCs w:val="16"/>
              </w:rPr>
              <w:t xml:space="preserve">Uczniowski Klub Sportowy "Orzeł" w Kończewie </w:t>
            </w:r>
          </w:p>
        </w:tc>
        <w:tc>
          <w:tcPr>
            <w:tcW w:w="3118" w:type="dxa"/>
            <w:tcBorders>
              <w:top w:val="single" w:sz="4" w:space="0" w:color="auto"/>
              <w:left w:val="single" w:sz="4" w:space="0" w:color="auto"/>
              <w:bottom w:val="single" w:sz="4" w:space="0" w:color="auto"/>
              <w:right w:val="single" w:sz="4" w:space="0" w:color="auto"/>
            </w:tcBorders>
            <w:vAlign w:val="center"/>
          </w:tcPr>
          <w:p w14:paraId="76436420" w14:textId="7DE960C4" w:rsidR="00BA4CE1" w:rsidRPr="00BA4CE1" w:rsidRDefault="00BA4CE1" w:rsidP="00183DD7">
            <w:pPr>
              <w:rPr>
                <w:rFonts w:ascii="Arial" w:hAnsi="Arial" w:cs="Arial"/>
                <w:iCs/>
                <w:color w:val="000000"/>
                <w:sz w:val="16"/>
                <w:szCs w:val="16"/>
              </w:rPr>
            </w:pPr>
            <w:r w:rsidRPr="00BA4CE1">
              <w:rPr>
                <w:rFonts w:ascii="Arial" w:hAnsi="Arial" w:cs="Arial"/>
                <w:color w:val="000000"/>
                <w:sz w:val="16"/>
                <w:szCs w:val="16"/>
              </w:rPr>
              <w:t>Baw się trenując JUDO - 202</w:t>
            </w:r>
            <w:r w:rsidR="00B60EEF">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808080"/>
            </w:tcBorders>
            <w:vAlign w:val="center"/>
          </w:tcPr>
          <w:p w14:paraId="12651A5C" w14:textId="0A6BF294" w:rsidR="00BA4CE1" w:rsidRPr="00BA4CE1" w:rsidRDefault="00BA4CE1" w:rsidP="00183DD7">
            <w:pPr>
              <w:rPr>
                <w:rFonts w:ascii="Arial" w:hAnsi="Arial" w:cs="Arial"/>
                <w:iCs/>
                <w:sz w:val="16"/>
                <w:szCs w:val="16"/>
              </w:rPr>
            </w:pPr>
            <w:r w:rsidRPr="00BA4CE1">
              <w:rPr>
                <w:rFonts w:ascii="Arial" w:hAnsi="Arial" w:cs="Arial"/>
                <w:color w:val="000000"/>
                <w:sz w:val="16"/>
                <w:szCs w:val="16"/>
              </w:rPr>
              <w:t>20 000,00 zł</w:t>
            </w:r>
          </w:p>
        </w:tc>
        <w:tc>
          <w:tcPr>
            <w:tcW w:w="1304" w:type="dxa"/>
            <w:tcBorders>
              <w:top w:val="single" w:sz="4" w:space="0" w:color="auto"/>
              <w:bottom w:val="single" w:sz="4" w:space="0" w:color="auto"/>
            </w:tcBorders>
            <w:vAlign w:val="center"/>
          </w:tcPr>
          <w:p w14:paraId="4BB10347" w14:textId="14C095D1" w:rsidR="00BA4CE1" w:rsidRPr="00CE53D7" w:rsidRDefault="00C83547" w:rsidP="00183DD7">
            <w:pPr>
              <w:rPr>
                <w:rFonts w:ascii="Arial" w:hAnsi="Arial" w:cs="Arial"/>
                <w:b/>
                <w:iCs/>
                <w:sz w:val="16"/>
                <w:szCs w:val="16"/>
              </w:rPr>
            </w:pPr>
            <w:r w:rsidRPr="00BA4CE1">
              <w:rPr>
                <w:rFonts w:ascii="Arial" w:hAnsi="Arial" w:cs="Arial"/>
                <w:color w:val="000000"/>
                <w:sz w:val="16"/>
                <w:szCs w:val="16"/>
              </w:rPr>
              <w:t>20 000,00 zł</w:t>
            </w:r>
          </w:p>
        </w:tc>
      </w:tr>
      <w:tr w:rsidR="00BA4CE1" w:rsidRPr="00CE53D7" w14:paraId="32D47B5C" w14:textId="77777777" w:rsidTr="00FF174C">
        <w:trPr>
          <w:trHeight w:val="157"/>
        </w:trPr>
        <w:tc>
          <w:tcPr>
            <w:tcW w:w="567" w:type="dxa"/>
            <w:tcBorders>
              <w:top w:val="single" w:sz="4" w:space="0" w:color="auto"/>
              <w:bottom w:val="single" w:sz="4" w:space="0" w:color="auto"/>
              <w:right w:val="single" w:sz="4" w:space="0" w:color="auto"/>
            </w:tcBorders>
          </w:tcPr>
          <w:p w14:paraId="4A8A6FB8" w14:textId="5CEEEC6E" w:rsidR="00BA4CE1" w:rsidRPr="00CE53D7" w:rsidRDefault="00BA4CE1" w:rsidP="00183DD7">
            <w:pPr>
              <w:rPr>
                <w:rFonts w:ascii="Arial" w:hAnsi="Arial" w:cs="Arial"/>
                <w:iCs/>
                <w:sz w:val="16"/>
                <w:szCs w:val="16"/>
              </w:rPr>
            </w:pPr>
            <w:r w:rsidRPr="00CE53D7">
              <w:rPr>
                <w:rFonts w:ascii="Arial" w:hAnsi="Arial" w:cs="Arial"/>
                <w:iCs/>
                <w:sz w:val="16"/>
                <w:szCs w:val="16"/>
              </w:rPr>
              <w:t>7.</w:t>
            </w:r>
          </w:p>
        </w:tc>
        <w:tc>
          <w:tcPr>
            <w:tcW w:w="2807" w:type="dxa"/>
            <w:tcBorders>
              <w:top w:val="single" w:sz="4" w:space="0" w:color="auto"/>
              <w:left w:val="single" w:sz="4" w:space="0" w:color="auto"/>
              <w:bottom w:val="single" w:sz="4" w:space="0" w:color="auto"/>
              <w:right w:val="single" w:sz="4" w:space="0" w:color="auto"/>
            </w:tcBorders>
            <w:vAlign w:val="center"/>
          </w:tcPr>
          <w:p w14:paraId="3BECCD3F" w14:textId="1E1994A8" w:rsidR="00BA4CE1" w:rsidRPr="00BA4CE1" w:rsidRDefault="00BA4CE1" w:rsidP="00183DD7">
            <w:pPr>
              <w:rPr>
                <w:rFonts w:ascii="Arial" w:hAnsi="Arial" w:cs="Arial"/>
                <w:iCs/>
                <w:sz w:val="16"/>
                <w:szCs w:val="16"/>
              </w:rPr>
            </w:pPr>
            <w:r w:rsidRPr="00BA4CE1">
              <w:rPr>
                <w:rFonts w:ascii="Arial" w:hAnsi="Arial" w:cs="Arial"/>
                <w:color w:val="000000"/>
                <w:sz w:val="16"/>
                <w:szCs w:val="16"/>
              </w:rPr>
              <w:t>Uczniowski Klub Sportowy "Orliki" Kończewo</w:t>
            </w:r>
          </w:p>
        </w:tc>
        <w:tc>
          <w:tcPr>
            <w:tcW w:w="3118" w:type="dxa"/>
            <w:tcBorders>
              <w:top w:val="single" w:sz="4" w:space="0" w:color="auto"/>
              <w:left w:val="single" w:sz="4" w:space="0" w:color="auto"/>
              <w:bottom w:val="single" w:sz="4" w:space="0" w:color="auto"/>
              <w:right w:val="single" w:sz="4" w:space="0" w:color="auto"/>
            </w:tcBorders>
            <w:vAlign w:val="center"/>
          </w:tcPr>
          <w:p w14:paraId="068AB6D8" w14:textId="0BA60B4F" w:rsidR="00BA4CE1" w:rsidRPr="00BA4CE1" w:rsidRDefault="00BA4CE1" w:rsidP="00183DD7">
            <w:pPr>
              <w:rPr>
                <w:rFonts w:ascii="Arial" w:hAnsi="Arial" w:cs="Arial"/>
                <w:iCs/>
                <w:sz w:val="16"/>
                <w:szCs w:val="16"/>
              </w:rPr>
            </w:pPr>
            <w:r w:rsidRPr="00BA4CE1">
              <w:rPr>
                <w:rFonts w:ascii="Arial" w:hAnsi="Arial" w:cs="Arial"/>
                <w:color w:val="000000"/>
                <w:sz w:val="16"/>
                <w:szCs w:val="16"/>
              </w:rPr>
              <w:t>Przygoda z piłką dla każdego - 202</w:t>
            </w:r>
            <w:r w:rsidR="00B60EEF">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808080"/>
            </w:tcBorders>
            <w:vAlign w:val="center"/>
          </w:tcPr>
          <w:p w14:paraId="12951E7D" w14:textId="03A89E6C" w:rsidR="00BA4CE1" w:rsidRPr="00BA4CE1" w:rsidRDefault="00BA4CE1" w:rsidP="00183DD7">
            <w:pPr>
              <w:rPr>
                <w:rFonts w:ascii="Arial" w:hAnsi="Arial" w:cs="Arial"/>
                <w:iCs/>
                <w:sz w:val="16"/>
                <w:szCs w:val="16"/>
              </w:rPr>
            </w:pPr>
            <w:r w:rsidRPr="00BA4CE1">
              <w:rPr>
                <w:rFonts w:ascii="Arial" w:hAnsi="Arial" w:cs="Arial"/>
                <w:color w:val="000000"/>
                <w:sz w:val="16"/>
                <w:szCs w:val="16"/>
              </w:rPr>
              <w:t>2</w:t>
            </w:r>
            <w:r w:rsidR="00B60EEF">
              <w:rPr>
                <w:rFonts w:ascii="Arial" w:hAnsi="Arial" w:cs="Arial"/>
                <w:color w:val="000000"/>
                <w:sz w:val="16"/>
                <w:szCs w:val="16"/>
              </w:rPr>
              <w:t>6</w:t>
            </w:r>
            <w:r w:rsidRPr="00BA4CE1">
              <w:rPr>
                <w:rFonts w:ascii="Arial" w:hAnsi="Arial" w:cs="Arial"/>
                <w:color w:val="000000"/>
                <w:sz w:val="16"/>
                <w:szCs w:val="16"/>
              </w:rPr>
              <w:t xml:space="preserve"> </w:t>
            </w:r>
            <w:r w:rsidR="00B60EEF">
              <w:rPr>
                <w:rFonts w:ascii="Arial" w:hAnsi="Arial" w:cs="Arial"/>
                <w:color w:val="000000"/>
                <w:sz w:val="16"/>
                <w:szCs w:val="16"/>
              </w:rPr>
              <w:t>0</w:t>
            </w:r>
            <w:r w:rsidRPr="00BA4CE1">
              <w:rPr>
                <w:rFonts w:ascii="Arial" w:hAnsi="Arial" w:cs="Arial"/>
                <w:color w:val="000000"/>
                <w:sz w:val="16"/>
                <w:szCs w:val="16"/>
              </w:rPr>
              <w:t>00,00 zł</w:t>
            </w:r>
          </w:p>
        </w:tc>
        <w:tc>
          <w:tcPr>
            <w:tcW w:w="1304" w:type="dxa"/>
            <w:tcBorders>
              <w:top w:val="single" w:sz="4" w:space="0" w:color="auto"/>
              <w:bottom w:val="single" w:sz="4" w:space="0" w:color="auto"/>
            </w:tcBorders>
            <w:vAlign w:val="center"/>
          </w:tcPr>
          <w:p w14:paraId="7DBF66B7" w14:textId="699F4DE9" w:rsidR="00BA4CE1" w:rsidRPr="00CE53D7" w:rsidRDefault="00C83547" w:rsidP="00183DD7">
            <w:pPr>
              <w:rPr>
                <w:rFonts w:ascii="Arial" w:hAnsi="Arial" w:cs="Arial"/>
                <w:b/>
                <w:iCs/>
                <w:sz w:val="16"/>
                <w:szCs w:val="16"/>
              </w:rPr>
            </w:pPr>
            <w:r>
              <w:rPr>
                <w:rFonts w:ascii="Arial" w:hAnsi="Arial" w:cs="Arial"/>
                <w:iCs/>
                <w:color w:val="000000"/>
                <w:sz w:val="16"/>
                <w:szCs w:val="16"/>
              </w:rPr>
              <w:t>2</w:t>
            </w:r>
            <w:r w:rsidR="00B60EEF">
              <w:rPr>
                <w:rFonts w:ascii="Arial" w:hAnsi="Arial" w:cs="Arial"/>
                <w:iCs/>
                <w:color w:val="000000"/>
                <w:sz w:val="16"/>
                <w:szCs w:val="16"/>
              </w:rPr>
              <w:t>5</w:t>
            </w:r>
            <w:r w:rsidR="00BA4CE1" w:rsidRPr="00CE53D7">
              <w:rPr>
                <w:rFonts w:ascii="Arial" w:hAnsi="Arial" w:cs="Arial"/>
                <w:iCs/>
                <w:color w:val="000000"/>
                <w:sz w:val="16"/>
                <w:szCs w:val="16"/>
              </w:rPr>
              <w:t>.</w:t>
            </w:r>
            <w:r w:rsidR="00B60EEF">
              <w:rPr>
                <w:rFonts w:ascii="Arial" w:hAnsi="Arial" w:cs="Arial"/>
                <w:iCs/>
                <w:color w:val="000000"/>
                <w:sz w:val="16"/>
                <w:szCs w:val="16"/>
              </w:rPr>
              <w:t>642</w:t>
            </w:r>
            <w:r w:rsidR="00BA4CE1" w:rsidRPr="00CE53D7">
              <w:rPr>
                <w:rFonts w:ascii="Arial" w:hAnsi="Arial" w:cs="Arial"/>
                <w:iCs/>
                <w:color w:val="000000"/>
                <w:sz w:val="16"/>
                <w:szCs w:val="16"/>
              </w:rPr>
              <w:t>,</w:t>
            </w:r>
            <w:r w:rsidR="00B60EEF">
              <w:rPr>
                <w:rFonts w:ascii="Arial" w:hAnsi="Arial" w:cs="Arial"/>
                <w:iCs/>
                <w:color w:val="000000"/>
                <w:sz w:val="16"/>
                <w:szCs w:val="16"/>
              </w:rPr>
              <w:t>62</w:t>
            </w:r>
            <w:r w:rsidR="00BA4CE1" w:rsidRPr="00CE53D7">
              <w:rPr>
                <w:rFonts w:ascii="Arial" w:hAnsi="Arial" w:cs="Arial"/>
                <w:iCs/>
                <w:color w:val="000000"/>
                <w:sz w:val="16"/>
                <w:szCs w:val="16"/>
              </w:rPr>
              <w:t xml:space="preserve"> zł </w:t>
            </w:r>
          </w:p>
        </w:tc>
      </w:tr>
      <w:tr w:rsidR="00BA4CE1" w:rsidRPr="00CE53D7" w14:paraId="392D5E9E" w14:textId="77777777" w:rsidTr="00FF174C">
        <w:trPr>
          <w:trHeight w:val="387"/>
        </w:trPr>
        <w:tc>
          <w:tcPr>
            <w:tcW w:w="567" w:type="dxa"/>
            <w:tcBorders>
              <w:top w:val="single" w:sz="4" w:space="0" w:color="auto"/>
              <w:bottom w:val="single" w:sz="4" w:space="0" w:color="auto"/>
              <w:right w:val="single" w:sz="4" w:space="0" w:color="auto"/>
            </w:tcBorders>
          </w:tcPr>
          <w:p w14:paraId="1C8D3C16" w14:textId="40A9271C" w:rsidR="00BA4CE1" w:rsidRPr="00CE53D7" w:rsidRDefault="00BA4CE1" w:rsidP="00183DD7">
            <w:pPr>
              <w:rPr>
                <w:rFonts w:ascii="Arial" w:hAnsi="Arial" w:cs="Arial"/>
                <w:iCs/>
                <w:sz w:val="16"/>
                <w:szCs w:val="16"/>
              </w:rPr>
            </w:pPr>
            <w:r w:rsidRPr="00CE53D7">
              <w:rPr>
                <w:rFonts w:ascii="Arial" w:hAnsi="Arial" w:cs="Arial"/>
                <w:iCs/>
                <w:sz w:val="16"/>
                <w:szCs w:val="16"/>
              </w:rPr>
              <w:t xml:space="preserve">8. </w:t>
            </w:r>
          </w:p>
        </w:tc>
        <w:tc>
          <w:tcPr>
            <w:tcW w:w="2807" w:type="dxa"/>
            <w:tcBorders>
              <w:top w:val="single" w:sz="4" w:space="0" w:color="auto"/>
              <w:left w:val="single" w:sz="4" w:space="0" w:color="auto"/>
              <w:bottom w:val="single" w:sz="4" w:space="0" w:color="auto"/>
              <w:right w:val="single" w:sz="4" w:space="0" w:color="auto"/>
            </w:tcBorders>
            <w:vAlign w:val="center"/>
          </w:tcPr>
          <w:p w14:paraId="7146CC4A" w14:textId="1754236A" w:rsidR="00BA4CE1" w:rsidRPr="00BA4CE1" w:rsidRDefault="00BA4CE1" w:rsidP="00183DD7">
            <w:pPr>
              <w:rPr>
                <w:rFonts w:ascii="Arial" w:hAnsi="Arial" w:cs="Arial"/>
                <w:iCs/>
                <w:sz w:val="16"/>
                <w:szCs w:val="16"/>
              </w:rPr>
            </w:pPr>
            <w:r w:rsidRPr="00BA4CE1">
              <w:rPr>
                <w:rFonts w:ascii="Arial" w:hAnsi="Arial" w:cs="Arial"/>
                <w:color w:val="000000"/>
                <w:sz w:val="16"/>
                <w:szCs w:val="16"/>
              </w:rPr>
              <w:t>Uczniowski Klub Sportowy "Olimpijczyk" przy SP w Kwakowie</w:t>
            </w:r>
          </w:p>
        </w:tc>
        <w:tc>
          <w:tcPr>
            <w:tcW w:w="3118" w:type="dxa"/>
            <w:tcBorders>
              <w:top w:val="single" w:sz="4" w:space="0" w:color="auto"/>
              <w:left w:val="single" w:sz="4" w:space="0" w:color="auto"/>
              <w:bottom w:val="single" w:sz="4" w:space="0" w:color="auto"/>
              <w:right w:val="single" w:sz="4" w:space="0" w:color="auto"/>
            </w:tcBorders>
            <w:vAlign w:val="center"/>
          </w:tcPr>
          <w:p w14:paraId="44182AD8" w14:textId="40793B9F" w:rsidR="00BA4CE1" w:rsidRPr="00BA4CE1" w:rsidRDefault="00BA4CE1" w:rsidP="00183DD7">
            <w:pPr>
              <w:rPr>
                <w:rFonts w:ascii="Arial" w:hAnsi="Arial" w:cs="Arial"/>
                <w:iCs/>
                <w:sz w:val="16"/>
                <w:szCs w:val="16"/>
              </w:rPr>
            </w:pPr>
            <w:r w:rsidRPr="00BA4CE1">
              <w:rPr>
                <w:rFonts w:ascii="Arial" w:hAnsi="Arial" w:cs="Arial"/>
                <w:color w:val="000000"/>
                <w:sz w:val="16"/>
                <w:szCs w:val="16"/>
              </w:rPr>
              <w:t>Połączył nas sport – Olimpijczycy na start</w:t>
            </w:r>
          </w:p>
        </w:tc>
        <w:tc>
          <w:tcPr>
            <w:tcW w:w="1276" w:type="dxa"/>
            <w:tcBorders>
              <w:top w:val="single" w:sz="4" w:space="0" w:color="auto"/>
              <w:left w:val="single" w:sz="4" w:space="0" w:color="auto"/>
              <w:bottom w:val="single" w:sz="4" w:space="0" w:color="auto"/>
              <w:right w:val="single" w:sz="4" w:space="0" w:color="808080"/>
            </w:tcBorders>
            <w:vAlign w:val="center"/>
          </w:tcPr>
          <w:p w14:paraId="6E3072F6" w14:textId="557D8FE6" w:rsidR="00BA4CE1" w:rsidRPr="00BA4CE1" w:rsidRDefault="00B60EEF" w:rsidP="00183DD7">
            <w:pPr>
              <w:rPr>
                <w:rFonts w:ascii="Arial" w:hAnsi="Arial" w:cs="Arial"/>
                <w:iCs/>
                <w:sz w:val="16"/>
                <w:szCs w:val="16"/>
              </w:rPr>
            </w:pPr>
            <w:r>
              <w:rPr>
                <w:rFonts w:ascii="Arial" w:hAnsi="Arial" w:cs="Arial"/>
                <w:color w:val="000000"/>
                <w:sz w:val="16"/>
                <w:szCs w:val="16"/>
              </w:rPr>
              <w:t>16</w:t>
            </w:r>
            <w:r w:rsidR="00BA4CE1" w:rsidRPr="00BA4CE1">
              <w:rPr>
                <w:rFonts w:ascii="Arial" w:hAnsi="Arial" w:cs="Arial"/>
                <w:color w:val="000000"/>
                <w:sz w:val="16"/>
                <w:szCs w:val="16"/>
              </w:rPr>
              <w:t xml:space="preserve"> </w:t>
            </w:r>
            <w:r>
              <w:rPr>
                <w:rFonts w:ascii="Arial" w:hAnsi="Arial" w:cs="Arial"/>
                <w:color w:val="000000"/>
                <w:sz w:val="16"/>
                <w:szCs w:val="16"/>
              </w:rPr>
              <w:t>0</w:t>
            </w:r>
            <w:r w:rsidR="00BA4CE1" w:rsidRPr="00BA4CE1">
              <w:rPr>
                <w:rFonts w:ascii="Arial" w:hAnsi="Arial" w:cs="Arial"/>
                <w:color w:val="000000"/>
                <w:sz w:val="16"/>
                <w:szCs w:val="16"/>
              </w:rPr>
              <w:t>00,00 zł</w:t>
            </w:r>
          </w:p>
        </w:tc>
        <w:tc>
          <w:tcPr>
            <w:tcW w:w="1304" w:type="dxa"/>
            <w:tcBorders>
              <w:top w:val="single" w:sz="4" w:space="0" w:color="auto"/>
              <w:bottom w:val="single" w:sz="4" w:space="0" w:color="auto"/>
            </w:tcBorders>
            <w:vAlign w:val="center"/>
          </w:tcPr>
          <w:p w14:paraId="53B7470B" w14:textId="0386535C" w:rsidR="00BA4CE1" w:rsidRPr="00CE53D7" w:rsidRDefault="00BA4CE1" w:rsidP="00183DD7">
            <w:pPr>
              <w:rPr>
                <w:rFonts w:ascii="Arial" w:hAnsi="Arial" w:cs="Arial"/>
                <w:b/>
                <w:bCs/>
                <w:iCs/>
                <w:color w:val="000000"/>
                <w:sz w:val="16"/>
                <w:szCs w:val="16"/>
              </w:rPr>
            </w:pPr>
            <w:r w:rsidRPr="00CE53D7">
              <w:rPr>
                <w:rFonts w:ascii="Arial" w:hAnsi="Arial" w:cs="Arial"/>
                <w:iCs/>
                <w:color w:val="000000"/>
                <w:sz w:val="16"/>
                <w:szCs w:val="16"/>
              </w:rPr>
              <w:t xml:space="preserve"> </w:t>
            </w:r>
            <w:r w:rsidR="00C83547">
              <w:rPr>
                <w:rFonts w:ascii="Arial" w:hAnsi="Arial" w:cs="Arial"/>
                <w:iCs/>
                <w:color w:val="000000"/>
                <w:sz w:val="16"/>
                <w:szCs w:val="16"/>
              </w:rPr>
              <w:t>1</w:t>
            </w:r>
            <w:r w:rsidR="00B60EEF">
              <w:rPr>
                <w:rFonts w:ascii="Arial" w:hAnsi="Arial" w:cs="Arial"/>
                <w:iCs/>
                <w:color w:val="000000"/>
                <w:sz w:val="16"/>
                <w:szCs w:val="16"/>
              </w:rPr>
              <w:t>6</w:t>
            </w:r>
            <w:r w:rsidRPr="00CE53D7">
              <w:rPr>
                <w:rFonts w:ascii="Arial" w:hAnsi="Arial" w:cs="Arial"/>
                <w:iCs/>
                <w:color w:val="000000"/>
                <w:sz w:val="16"/>
                <w:szCs w:val="16"/>
              </w:rPr>
              <w:t xml:space="preserve">.000,00 zł </w:t>
            </w:r>
          </w:p>
        </w:tc>
      </w:tr>
      <w:tr w:rsidR="00C83547" w:rsidRPr="00CE53D7" w14:paraId="4CB501E7" w14:textId="77777777" w:rsidTr="00FF174C">
        <w:trPr>
          <w:trHeight w:val="646"/>
        </w:trPr>
        <w:tc>
          <w:tcPr>
            <w:tcW w:w="567" w:type="dxa"/>
            <w:tcBorders>
              <w:top w:val="single" w:sz="4" w:space="0" w:color="auto"/>
              <w:bottom w:val="single" w:sz="4" w:space="0" w:color="auto"/>
              <w:right w:val="single" w:sz="4" w:space="0" w:color="auto"/>
            </w:tcBorders>
          </w:tcPr>
          <w:p w14:paraId="2C306F95" w14:textId="0555A3D2" w:rsidR="00C83547" w:rsidRPr="00CE53D7" w:rsidRDefault="00C83547" w:rsidP="00183DD7">
            <w:pPr>
              <w:rPr>
                <w:rFonts w:ascii="Arial" w:hAnsi="Arial" w:cs="Arial"/>
                <w:iCs/>
                <w:sz w:val="16"/>
                <w:szCs w:val="16"/>
              </w:rPr>
            </w:pPr>
            <w:r w:rsidRPr="00CE53D7">
              <w:rPr>
                <w:rFonts w:ascii="Arial" w:hAnsi="Arial" w:cs="Arial"/>
                <w:iCs/>
                <w:sz w:val="16"/>
                <w:szCs w:val="16"/>
              </w:rPr>
              <w:t>9.</w:t>
            </w:r>
          </w:p>
        </w:tc>
        <w:tc>
          <w:tcPr>
            <w:tcW w:w="2807" w:type="dxa"/>
            <w:tcBorders>
              <w:top w:val="single" w:sz="4" w:space="0" w:color="auto"/>
              <w:left w:val="single" w:sz="4" w:space="0" w:color="auto"/>
              <w:bottom w:val="single" w:sz="4" w:space="0" w:color="auto"/>
              <w:right w:val="single" w:sz="4" w:space="0" w:color="auto"/>
            </w:tcBorders>
            <w:vAlign w:val="center"/>
          </w:tcPr>
          <w:p w14:paraId="7342CB8A" w14:textId="7509D2DC" w:rsidR="00C83547" w:rsidRPr="00BA4CE1" w:rsidRDefault="00D53DD8" w:rsidP="00183DD7">
            <w:pPr>
              <w:rPr>
                <w:rFonts w:ascii="Arial" w:hAnsi="Arial" w:cs="Arial"/>
                <w:iCs/>
                <w:sz w:val="16"/>
                <w:szCs w:val="16"/>
              </w:rPr>
            </w:pPr>
            <w:r w:rsidRPr="00BA4CE1">
              <w:rPr>
                <w:rFonts w:ascii="Arial" w:hAnsi="Arial" w:cs="Arial"/>
                <w:color w:val="000000"/>
                <w:sz w:val="16"/>
                <w:szCs w:val="16"/>
              </w:rPr>
              <w:t>Uczniowski</w:t>
            </w:r>
            <w:r w:rsidR="00C83547" w:rsidRPr="00BA4CE1">
              <w:rPr>
                <w:rFonts w:ascii="Arial" w:hAnsi="Arial" w:cs="Arial"/>
                <w:color w:val="000000"/>
                <w:sz w:val="16"/>
                <w:szCs w:val="16"/>
              </w:rPr>
              <w:t xml:space="preserve"> Klub Sportowy "Sparta" w Sycewicach</w:t>
            </w:r>
          </w:p>
        </w:tc>
        <w:tc>
          <w:tcPr>
            <w:tcW w:w="3118" w:type="dxa"/>
            <w:tcBorders>
              <w:top w:val="single" w:sz="4" w:space="0" w:color="auto"/>
              <w:left w:val="single" w:sz="4" w:space="0" w:color="auto"/>
              <w:bottom w:val="single" w:sz="4" w:space="0" w:color="auto"/>
              <w:right w:val="single" w:sz="4" w:space="0" w:color="auto"/>
            </w:tcBorders>
            <w:vAlign w:val="center"/>
          </w:tcPr>
          <w:p w14:paraId="648770EE" w14:textId="3FA3D857" w:rsidR="00C83547" w:rsidRPr="00BA4CE1" w:rsidRDefault="00C83547" w:rsidP="00183DD7">
            <w:pPr>
              <w:rPr>
                <w:rFonts w:ascii="Arial" w:hAnsi="Arial" w:cs="Arial"/>
                <w:iCs/>
                <w:sz w:val="16"/>
                <w:szCs w:val="16"/>
              </w:rPr>
            </w:pPr>
            <w:r w:rsidRPr="00BA4CE1">
              <w:rPr>
                <w:rFonts w:ascii="Arial" w:hAnsi="Arial" w:cs="Arial"/>
                <w:color w:val="000000"/>
                <w:sz w:val="16"/>
                <w:szCs w:val="16"/>
              </w:rPr>
              <w:t>SPARTAŃSKA PRZYGODA Z PIŁKĄ 202</w:t>
            </w:r>
            <w:r w:rsidR="00B60EEF">
              <w:rPr>
                <w:rFonts w:ascii="Arial" w:hAnsi="Arial" w:cs="Arial"/>
                <w:color w:val="000000"/>
                <w:sz w:val="16"/>
                <w:szCs w:val="16"/>
              </w:rPr>
              <w:t>5</w:t>
            </w:r>
          </w:p>
        </w:tc>
        <w:tc>
          <w:tcPr>
            <w:tcW w:w="1276" w:type="dxa"/>
            <w:tcBorders>
              <w:top w:val="single" w:sz="4" w:space="0" w:color="auto"/>
              <w:left w:val="single" w:sz="4" w:space="0" w:color="auto"/>
              <w:bottom w:val="single" w:sz="4" w:space="0" w:color="auto"/>
              <w:right w:val="single" w:sz="4" w:space="0" w:color="808080"/>
            </w:tcBorders>
            <w:vAlign w:val="center"/>
          </w:tcPr>
          <w:p w14:paraId="3B0447C8" w14:textId="0DDA8A3B" w:rsidR="00C83547" w:rsidRPr="00BA4CE1" w:rsidRDefault="00C83547" w:rsidP="00183DD7">
            <w:pPr>
              <w:rPr>
                <w:rFonts w:ascii="Arial" w:hAnsi="Arial" w:cs="Arial"/>
                <w:iCs/>
                <w:sz w:val="16"/>
                <w:szCs w:val="16"/>
              </w:rPr>
            </w:pPr>
            <w:r w:rsidRPr="00BA4CE1">
              <w:rPr>
                <w:rFonts w:ascii="Arial" w:hAnsi="Arial" w:cs="Arial"/>
                <w:color w:val="000000"/>
                <w:sz w:val="16"/>
                <w:szCs w:val="16"/>
              </w:rPr>
              <w:t>4</w:t>
            </w:r>
            <w:r w:rsidR="00B60EEF">
              <w:rPr>
                <w:rFonts w:ascii="Arial" w:hAnsi="Arial" w:cs="Arial"/>
                <w:color w:val="000000"/>
                <w:sz w:val="16"/>
                <w:szCs w:val="16"/>
              </w:rPr>
              <w:t>4</w:t>
            </w:r>
            <w:r w:rsidRPr="00BA4CE1">
              <w:rPr>
                <w:rFonts w:ascii="Arial" w:hAnsi="Arial" w:cs="Arial"/>
                <w:color w:val="000000"/>
                <w:sz w:val="16"/>
                <w:szCs w:val="16"/>
              </w:rPr>
              <w:t xml:space="preserve"> </w:t>
            </w:r>
            <w:r w:rsidR="00B60EEF">
              <w:rPr>
                <w:rFonts w:ascii="Arial" w:hAnsi="Arial" w:cs="Arial"/>
                <w:color w:val="000000"/>
                <w:sz w:val="16"/>
                <w:szCs w:val="16"/>
              </w:rPr>
              <w:t>0</w:t>
            </w:r>
            <w:r w:rsidRPr="00BA4CE1">
              <w:rPr>
                <w:rFonts w:ascii="Arial" w:hAnsi="Arial" w:cs="Arial"/>
                <w:color w:val="000000"/>
                <w:sz w:val="16"/>
                <w:szCs w:val="16"/>
              </w:rPr>
              <w:t>00,00 zł</w:t>
            </w:r>
          </w:p>
        </w:tc>
        <w:tc>
          <w:tcPr>
            <w:tcW w:w="1304" w:type="dxa"/>
            <w:tcBorders>
              <w:top w:val="single" w:sz="4" w:space="0" w:color="auto"/>
              <w:bottom w:val="single" w:sz="4" w:space="0" w:color="auto"/>
            </w:tcBorders>
            <w:vAlign w:val="center"/>
          </w:tcPr>
          <w:p w14:paraId="2E429E05" w14:textId="7A4E22F2" w:rsidR="00C83547" w:rsidRPr="00CE53D7" w:rsidRDefault="002E05E0" w:rsidP="00183DD7">
            <w:pPr>
              <w:rPr>
                <w:rFonts w:ascii="Arial" w:hAnsi="Arial" w:cs="Arial"/>
                <w:b/>
                <w:iCs/>
                <w:sz w:val="16"/>
                <w:szCs w:val="16"/>
              </w:rPr>
            </w:pPr>
            <w:r>
              <w:rPr>
                <w:rFonts w:ascii="Arial" w:hAnsi="Arial" w:cs="Arial"/>
                <w:color w:val="000000"/>
                <w:sz w:val="16"/>
                <w:szCs w:val="16"/>
              </w:rPr>
              <w:t>43</w:t>
            </w:r>
            <w:r w:rsidR="00C83547" w:rsidRPr="00BA4CE1">
              <w:rPr>
                <w:rFonts w:ascii="Arial" w:hAnsi="Arial" w:cs="Arial"/>
                <w:color w:val="000000"/>
                <w:sz w:val="16"/>
                <w:szCs w:val="16"/>
              </w:rPr>
              <w:t xml:space="preserve"> </w:t>
            </w:r>
            <w:r>
              <w:rPr>
                <w:rFonts w:ascii="Arial" w:hAnsi="Arial" w:cs="Arial"/>
                <w:color w:val="000000"/>
                <w:sz w:val="16"/>
                <w:szCs w:val="16"/>
              </w:rPr>
              <w:t>9</w:t>
            </w:r>
            <w:r w:rsidR="00C83547" w:rsidRPr="00BA4CE1">
              <w:rPr>
                <w:rFonts w:ascii="Arial" w:hAnsi="Arial" w:cs="Arial"/>
                <w:color w:val="000000"/>
                <w:sz w:val="16"/>
                <w:szCs w:val="16"/>
              </w:rPr>
              <w:t>00,00 zł</w:t>
            </w:r>
          </w:p>
        </w:tc>
      </w:tr>
      <w:tr w:rsidR="00C83547" w:rsidRPr="00CE53D7" w14:paraId="57EF0449" w14:textId="77777777" w:rsidTr="00FF174C">
        <w:tc>
          <w:tcPr>
            <w:tcW w:w="567" w:type="dxa"/>
            <w:tcBorders>
              <w:top w:val="single" w:sz="4" w:space="0" w:color="auto"/>
              <w:bottom w:val="single" w:sz="4" w:space="0" w:color="auto"/>
              <w:right w:val="single" w:sz="4" w:space="0" w:color="auto"/>
            </w:tcBorders>
          </w:tcPr>
          <w:p w14:paraId="5716DDD2" w14:textId="0F62686C" w:rsidR="00C83547" w:rsidRPr="00CE53D7" w:rsidRDefault="00C83547" w:rsidP="00183DD7">
            <w:pPr>
              <w:rPr>
                <w:rFonts w:ascii="Arial" w:hAnsi="Arial" w:cs="Arial"/>
                <w:iCs/>
                <w:sz w:val="16"/>
                <w:szCs w:val="16"/>
              </w:rPr>
            </w:pPr>
            <w:r w:rsidRPr="00CE53D7">
              <w:rPr>
                <w:rFonts w:ascii="Arial" w:hAnsi="Arial" w:cs="Arial"/>
                <w:iCs/>
                <w:sz w:val="16"/>
                <w:szCs w:val="16"/>
              </w:rPr>
              <w:t>10.</w:t>
            </w:r>
          </w:p>
        </w:tc>
        <w:tc>
          <w:tcPr>
            <w:tcW w:w="2807" w:type="dxa"/>
            <w:tcBorders>
              <w:top w:val="single" w:sz="4" w:space="0" w:color="auto"/>
              <w:left w:val="single" w:sz="4" w:space="0" w:color="auto"/>
              <w:bottom w:val="single" w:sz="4" w:space="0" w:color="auto"/>
              <w:right w:val="single" w:sz="4" w:space="0" w:color="auto"/>
            </w:tcBorders>
            <w:vAlign w:val="center"/>
          </w:tcPr>
          <w:p w14:paraId="2348B881" w14:textId="0B3D103D" w:rsidR="00C83547" w:rsidRPr="00BA4CE1" w:rsidRDefault="00C83547" w:rsidP="00183DD7">
            <w:pPr>
              <w:rPr>
                <w:rFonts w:ascii="Arial" w:hAnsi="Arial" w:cs="Arial"/>
                <w:iCs/>
                <w:sz w:val="16"/>
                <w:szCs w:val="16"/>
              </w:rPr>
            </w:pPr>
            <w:r w:rsidRPr="00BA4CE1">
              <w:rPr>
                <w:rFonts w:ascii="Arial" w:hAnsi="Arial" w:cs="Arial"/>
                <w:color w:val="000000"/>
                <w:sz w:val="16"/>
                <w:szCs w:val="16"/>
              </w:rPr>
              <w:t>Akademia Piłkarska "Słupia" w Kobylnicy</w:t>
            </w:r>
          </w:p>
        </w:tc>
        <w:tc>
          <w:tcPr>
            <w:tcW w:w="3118" w:type="dxa"/>
            <w:tcBorders>
              <w:top w:val="single" w:sz="4" w:space="0" w:color="auto"/>
              <w:left w:val="single" w:sz="4" w:space="0" w:color="auto"/>
              <w:bottom w:val="single" w:sz="4" w:space="0" w:color="auto"/>
              <w:right w:val="single" w:sz="4" w:space="0" w:color="auto"/>
            </w:tcBorders>
            <w:vAlign w:val="center"/>
          </w:tcPr>
          <w:p w14:paraId="37DADFF7" w14:textId="4BB93AAD" w:rsidR="00C83547" w:rsidRPr="00BA4CE1" w:rsidRDefault="00B60EEF" w:rsidP="00183DD7">
            <w:pPr>
              <w:rPr>
                <w:rFonts w:ascii="Arial" w:hAnsi="Arial" w:cs="Arial"/>
                <w:iCs/>
                <w:sz w:val="16"/>
                <w:szCs w:val="16"/>
              </w:rPr>
            </w:pPr>
            <w:r w:rsidRPr="00B60EEF">
              <w:rPr>
                <w:rFonts w:ascii="Arial" w:hAnsi="Arial" w:cs="Arial"/>
                <w:color w:val="000000"/>
                <w:sz w:val="16"/>
                <w:szCs w:val="16"/>
              </w:rPr>
              <w:t>Projekt "PIŁKARSKA KOBYLNICA 2025-2027" – Szkolenie dzieci i młodzieży z Gminy Kobylnica w Akademii Piłkarskiej Słupia Kobylnica</w:t>
            </w:r>
          </w:p>
        </w:tc>
        <w:tc>
          <w:tcPr>
            <w:tcW w:w="1276" w:type="dxa"/>
            <w:tcBorders>
              <w:top w:val="single" w:sz="4" w:space="0" w:color="auto"/>
              <w:left w:val="single" w:sz="4" w:space="0" w:color="auto"/>
              <w:bottom w:val="single" w:sz="4" w:space="0" w:color="auto"/>
              <w:right w:val="single" w:sz="4" w:space="0" w:color="808080"/>
            </w:tcBorders>
            <w:vAlign w:val="center"/>
          </w:tcPr>
          <w:p w14:paraId="62CEDBEC" w14:textId="5479177B" w:rsidR="00C83547" w:rsidRPr="00BA4CE1" w:rsidRDefault="00B60EEF" w:rsidP="00183DD7">
            <w:pPr>
              <w:rPr>
                <w:rFonts w:ascii="Arial" w:hAnsi="Arial" w:cs="Arial"/>
                <w:iCs/>
                <w:sz w:val="16"/>
                <w:szCs w:val="16"/>
              </w:rPr>
            </w:pPr>
            <w:r>
              <w:rPr>
                <w:rFonts w:ascii="Arial" w:hAnsi="Arial" w:cs="Arial"/>
                <w:color w:val="000000"/>
                <w:sz w:val="16"/>
                <w:szCs w:val="16"/>
              </w:rPr>
              <w:t>40</w:t>
            </w:r>
            <w:r w:rsidR="00C83547" w:rsidRPr="00BA4CE1">
              <w:rPr>
                <w:rFonts w:ascii="Arial" w:hAnsi="Arial" w:cs="Arial"/>
                <w:color w:val="000000"/>
                <w:sz w:val="16"/>
                <w:szCs w:val="16"/>
              </w:rPr>
              <w:t xml:space="preserve"> 000,00 zł</w:t>
            </w:r>
          </w:p>
        </w:tc>
        <w:tc>
          <w:tcPr>
            <w:tcW w:w="1304" w:type="dxa"/>
            <w:tcBorders>
              <w:top w:val="single" w:sz="4" w:space="0" w:color="auto"/>
              <w:bottom w:val="single" w:sz="4" w:space="0" w:color="auto"/>
            </w:tcBorders>
            <w:vAlign w:val="center"/>
          </w:tcPr>
          <w:p w14:paraId="34D7DABB" w14:textId="0FA8579E" w:rsidR="00C83547" w:rsidRPr="00CE53D7" w:rsidRDefault="00B60EEF" w:rsidP="00183DD7">
            <w:pPr>
              <w:rPr>
                <w:rFonts w:ascii="Arial" w:hAnsi="Arial" w:cs="Arial"/>
                <w:b/>
                <w:iCs/>
                <w:sz w:val="16"/>
                <w:szCs w:val="16"/>
              </w:rPr>
            </w:pPr>
            <w:r>
              <w:rPr>
                <w:rFonts w:ascii="Arial" w:hAnsi="Arial" w:cs="Arial"/>
                <w:color w:val="000000"/>
                <w:sz w:val="16"/>
                <w:szCs w:val="16"/>
              </w:rPr>
              <w:t>40</w:t>
            </w:r>
            <w:r w:rsidR="00C83547" w:rsidRPr="00BA4CE1">
              <w:rPr>
                <w:rFonts w:ascii="Arial" w:hAnsi="Arial" w:cs="Arial"/>
                <w:color w:val="000000"/>
                <w:sz w:val="16"/>
                <w:szCs w:val="16"/>
              </w:rPr>
              <w:t xml:space="preserve"> 000,00 zł</w:t>
            </w:r>
          </w:p>
        </w:tc>
      </w:tr>
      <w:tr w:rsidR="00C83547" w:rsidRPr="00CE53D7" w14:paraId="17499062" w14:textId="77777777" w:rsidTr="00FF174C">
        <w:tc>
          <w:tcPr>
            <w:tcW w:w="567" w:type="dxa"/>
            <w:tcBorders>
              <w:top w:val="single" w:sz="4" w:space="0" w:color="auto"/>
              <w:bottom w:val="single" w:sz="4" w:space="0" w:color="auto"/>
              <w:right w:val="single" w:sz="4" w:space="0" w:color="auto"/>
            </w:tcBorders>
          </w:tcPr>
          <w:p w14:paraId="078441E2" w14:textId="10F03D49" w:rsidR="00C83547" w:rsidRPr="00CE53D7" w:rsidRDefault="00C83547" w:rsidP="00183DD7">
            <w:pPr>
              <w:rPr>
                <w:rFonts w:ascii="Arial" w:hAnsi="Arial" w:cs="Arial"/>
                <w:iCs/>
                <w:sz w:val="16"/>
                <w:szCs w:val="16"/>
              </w:rPr>
            </w:pPr>
            <w:r w:rsidRPr="00CE53D7">
              <w:rPr>
                <w:rFonts w:ascii="Arial" w:hAnsi="Arial" w:cs="Arial"/>
                <w:iCs/>
                <w:sz w:val="16"/>
                <w:szCs w:val="16"/>
              </w:rPr>
              <w:t>11.</w:t>
            </w:r>
          </w:p>
        </w:tc>
        <w:tc>
          <w:tcPr>
            <w:tcW w:w="2807" w:type="dxa"/>
            <w:tcBorders>
              <w:top w:val="single" w:sz="4" w:space="0" w:color="auto"/>
              <w:left w:val="single" w:sz="4" w:space="0" w:color="auto"/>
              <w:bottom w:val="single" w:sz="4" w:space="0" w:color="auto"/>
              <w:right w:val="single" w:sz="4" w:space="0" w:color="auto"/>
            </w:tcBorders>
            <w:vAlign w:val="center"/>
          </w:tcPr>
          <w:p w14:paraId="7044DFF7" w14:textId="39B603F6" w:rsidR="00C83547" w:rsidRPr="00BA4CE1" w:rsidRDefault="00C83547" w:rsidP="00183DD7">
            <w:pPr>
              <w:rPr>
                <w:rFonts w:ascii="Arial" w:hAnsi="Arial" w:cs="Arial"/>
                <w:iCs/>
                <w:sz w:val="16"/>
                <w:szCs w:val="16"/>
              </w:rPr>
            </w:pPr>
            <w:r w:rsidRPr="00BA4CE1">
              <w:rPr>
                <w:rFonts w:ascii="Arial" w:hAnsi="Arial" w:cs="Arial"/>
                <w:color w:val="000000"/>
                <w:sz w:val="16"/>
                <w:szCs w:val="16"/>
              </w:rPr>
              <w:t>Klub Tańca Sportowego "PAKTAN" w Słupsku</w:t>
            </w:r>
          </w:p>
        </w:tc>
        <w:tc>
          <w:tcPr>
            <w:tcW w:w="3118" w:type="dxa"/>
            <w:tcBorders>
              <w:top w:val="single" w:sz="4" w:space="0" w:color="auto"/>
              <w:left w:val="single" w:sz="4" w:space="0" w:color="auto"/>
              <w:bottom w:val="single" w:sz="4" w:space="0" w:color="auto"/>
              <w:right w:val="single" w:sz="4" w:space="0" w:color="auto"/>
            </w:tcBorders>
            <w:vAlign w:val="center"/>
          </w:tcPr>
          <w:p w14:paraId="1D510CEE" w14:textId="47C74E73" w:rsidR="00C83547" w:rsidRPr="00BA4CE1" w:rsidRDefault="00C83547" w:rsidP="00183DD7">
            <w:pPr>
              <w:rPr>
                <w:rFonts w:ascii="Arial" w:hAnsi="Arial" w:cs="Arial"/>
                <w:iCs/>
                <w:sz w:val="16"/>
                <w:szCs w:val="16"/>
              </w:rPr>
            </w:pPr>
            <w:r w:rsidRPr="00BA4CE1">
              <w:rPr>
                <w:rFonts w:ascii="Arial" w:hAnsi="Arial" w:cs="Arial"/>
                <w:color w:val="000000"/>
                <w:sz w:val="16"/>
                <w:szCs w:val="16"/>
              </w:rPr>
              <w:t>Prowadzenie nauki tańca towarzyskiego w szkołach podstawowych na terenie gminy Kobylnica.</w:t>
            </w:r>
          </w:p>
        </w:tc>
        <w:tc>
          <w:tcPr>
            <w:tcW w:w="1276" w:type="dxa"/>
            <w:tcBorders>
              <w:top w:val="single" w:sz="4" w:space="0" w:color="auto"/>
              <w:left w:val="single" w:sz="4" w:space="0" w:color="auto"/>
              <w:bottom w:val="single" w:sz="4" w:space="0" w:color="auto"/>
              <w:right w:val="single" w:sz="4" w:space="0" w:color="auto"/>
            </w:tcBorders>
            <w:vAlign w:val="center"/>
          </w:tcPr>
          <w:p w14:paraId="4969C63A" w14:textId="25401FF3" w:rsidR="00C83547" w:rsidRPr="00BA4CE1" w:rsidRDefault="00B60EEF" w:rsidP="00183DD7">
            <w:pPr>
              <w:rPr>
                <w:rFonts w:ascii="Arial" w:hAnsi="Arial" w:cs="Arial"/>
                <w:iCs/>
                <w:sz w:val="16"/>
                <w:szCs w:val="16"/>
              </w:rPr>
            </w:pPr>
            <w:r>
              <w:rPr>
                <w:rFonts w:ascii="Arial" w:hAnsi="Arial" w:cs="Arial"/>
                <w:color w:val="000000"/>
                <w:sz w:val="16"/>
                <w:szCs w:val="16"/>
              </w:rPr>
              <w:t>20</w:t>
            </w:r>
            <w:r w:rsidR="00C83547" w:rsidRPr="00BA4CE1">
              <w:rPr>
                <w:rFonts w:ascii="Arial" w:hAnsi="Arial" w:cs="Arial"/>
                <w:color w:val="000000"/>
                <w:sz w:val="16"/>
                <w:szCs w:val="16"/>
              </w:rPr>
              <w:t xml:space="preserve"> </w:t>
            </w:r>
            <w:r>
              <w:rPr>
                <w:rFonts w:ascii="Arial" w:hAnsi="Arial" w:cs="Arial"/>
                <w:color w:val="000000"/>
                <w:sz w:val="16"/>
                <w:szCs w:val="16"/>
              </w:rPr>
              <w:t>0</w:t>
            </w:r>
            <w:r w:rsidR="00C83547" w:rsidRPr="00BA4CE1">
              <w:rPr>
                <w:rFonts w:ascii="Arial" w:hAnsi="Arial" w:cs="Arial"/>
                <w:color w:val="000000"/>
                <w:sz w:val="16"/>
                <w:szCs w:val="16"/>
              </w:rPr>
              <w:t>00,00 zł</w:t>
            </w:r>
          </w:p>
        </w:tc>
        <w:tc>
          <w:tcPr>
            <w:tcW w:w="1304" w:type="dxa"/>
            <w:tcBorders>
              <w:top w:val="single" w:sz="4" w:space="0" w:color="auto"/>
              <w:left w:val="single" w:sz="4" w:space="0" w:color="auto"/>
              <w:bottom w:val="single" w:sz="4" w:space="0" w:color="auto"/>
            </w:tcBorders>
            <w:vAlign w:val="center"/>
          </w:tcPr>
          <w:p w14:paraId="79E668A6" w14:textId="6CEF2686" w:rsidR="00C83547" w:rsidRPr="00CE53D7" w:rsidRDefault="00B60EEF" w:rsidP="00183DD7">
            <w:pPr>
              <w:rPr>
                <w:rFonts w:ascii="Arial" w:hAnsi="Arial" w:cs="Arial"/>
                <w:b/>
                <w:iCs/>
                <w:sz w:val="16"/>
                <w:szCs w:val="16"/>
              </w:rPr>
            </w:pPr>
            <w:r>
              <w:rPr>
                <w:rFonts w:ascii="Arial" w:hAnsi="Arial" w:cs="Arial"/>
                <w:color w:val="000000"/>
                <w:sz w:val="16"/>
                <w:szCs w:val="16"/>
              </w:rPr>
              <w:t>20</w:t>
            </w:r>
            <w:r w:rsidR="00C83547" w:rsidRPr="00BA4CE1">
              <w:rPr>
                <w:rFonts w:ascii="Arial" w:hAnsi="Arial" w:cs="Arial"/>
                <w:color w:val="000000"/>
                <w:sz w:val="16"/>
                <w:szCs w:val="16"/>
              </w:rPr>
              <w:t xml:space="preserve"> </w:t>
            </w:r>
            <w:r>
              <w:rPr>
                <w:rFonts w:ascii="Arial" w:hAnsi="Arial" w:cs="Arial"/>
                <w:color w:val="000000"/>
                <w:sz w:val="16"/>
                <w:szCs w:val="16"/>
              </w:rPr>
              <w:t>0</w:t>
            </w:r>
            <w:r w:rsidR="00C83547" w:rsidRPr="00BA4CE1">
              <w:rPr>
                <w:rFonts w:ascii="Arial" w:hAnsi="Arial" w:cs="Arial"/>
                <w:color w:val="000000"/>
                <w:sz w:val="16"/>
                <w:szCs w:val="16"/>
              </w:rPr>
              <w:t>00,00 zł</w:t>
            </w:r>
          </w:p>
        </w:tc>
      </w:tr>
      <w:tr w:rsidR="00C83547" w:rsidRPr="00CE53D7" w14:paraId="35C8C401" w14:textId="77777777" w:rsidTr="00FF174C">
        <w:tc>
          <w:tcPr>
            <w:tcW w:w="567" w:type="dxa"/>
            <w:tcBorders>
              <w:top w:val="single" w:sz="4" w:space="0" w:color="auto"/>
              <w:bottom w:val="single" w:sz="4" w:space="0" w:color="auto"/>
              <w:right w:val="single" w:sz="4" w:space="0" w:color="auto"/>
            </w:tcBorders>
          </w:tcPr>
          <w:p w14:paraId="213A7A19" w14:textId="21004BAF" w:rsidR="00C83547" w:rsidRPr="00CE53D7" w:rsidRDefault="00C83547" w:rsidP="00183DD7">
            <w:pPr>
              <w:rPr>
                <w:rFonts w:ascii="Arial" w:hAnsi="Arial" w:cs="Arial"/>
                <w:iCs/>
                <w:sz w:val="16"/>
                <w:szCs w:val="16"/>
              </w:rPr>
            </w:pPr>
            <w:r w:rsidRPr="00CE53D7">
              <w:rPr>
                <w:rFonts w:ascii="Arial" w:hAnsi="Arial" w:cs="Arial"/>
                <w:iCs/>
                <w:sz w:val="16"/>
                <w:szCs w:val="16"/>
              </w:rPr>
              <w:t>12.</w:t>
            </w:r>
          </w:p>
        </w:tc>
        <w:tc>
          <w:tcPr>
            <w:tcW w:w="2807" w:type="dxa"/>
            <w:tcBorders>
              <w:top w:val="single" w:sz="4" w:space="0" w:color="auto"/>
              <w:left w:val="single" w:sz="4" w:space="0" w:color="auto"/>
              <w:bottom w:val="single" w:sz="4" w:space="0" w:color="auto"/>
              <w:right w:val="single" w:sz="4" w:space="0" w:color="auto"/>
            </w:tcBorders>
            <w:vAlign w:val="center"/>
          </w:tcPr>
          <w:p w14:paraId="516687E4" w14:textId="1EDAB738" w:rsidR="00C83547" w:rsidRPr="00BA4CE1" w:rsidRDefault="00C83547" w:rsidP="00183DD7">
            <w:pPr>
              <w:rPr>
                <w:rFonts w:ascii="Arial" w:hAnsi="Arial" w:cs="Arial"/>
                <w:iCs/>
                <w:sz w:val="16"/>
                <w:szCs w:val="16"/>
              </w:rPr>
            </w:pPr>
            <w:r w:rsidRPr="00BA4CE1">
              <w:rPr>
                <w:rFonts w:ascii="Arial" w:hAnsi="Arial" w:cs="Arial"/>
                <w:color w:val="000000"/>
                <w:sz w:val="16"/>
                <w:szCs w:val="16"/>
              </w:rPr>
              <w:t>Słupskie Stowarzyszenie Tańca Sportowego Cheerleaders Maxi</w:t>
            </w:r>
          </w:p>
        </w:tc>
        <w:tc>
          <w:tcPr>
            <w:tcW w:w="3118" w:type="dxa"/>
            <w:tcBorders>
              <w:top w:val="single" w:sz="4" w:space="0" w:color="auto"/>
              <w:left w:val="single" w:sz="4" w:space="0" w:color="auto"/>
              <w:bottom w:val="single" w:sz="4" w:space="0" w:color="auto"/>
              <w:right w:val="single" w:sz="4" w:space="0" w:color="auto"/>
            </w:tcBorders>
            <w:vAlign w:val="center"/>
          </w:tcPr>
          <w:p w14:paraId="65781C41" w14:textId="4BD079F5" w:rsidR="00C83547" w:rsidRPr="00BA4CE1" w:rsidRDefault="00C83547" w:rsidP="00183DD7">
            <w:pPr>
              <w:rPr>
                <w:rFonts w:ascii="Arial" w:hAnsi="Arial" w:cs="Arial"/>
                <w:iCs/>
                <w:sz w:val="16"/>
                <w:szCs w:val="16"/>
              </w:rPr>
            </w:pPr>
            <w:r w:rsidRPr="00BA4CE1">
              <w:rPr>
                <w:rFonts w:ascii="Arial" w:hAnsi="Arial" w:cs="Arial"/>
                <w:color w:val="000000"/>
                <w:sz w:val="16"/>
                <w:szCs w:val="16"/>
              </w:rPr>
              <w:t>Przygotowanie techniczne i merytoryczne uczestników projektu reprezentujących Gminę Kobylnica w wydarzeniach regionalnych i ogólnopolskich w 202</w:t>
            </w:r>
            <w:r w:rsidR="00B60EEF">
              <w:rPr>
                <w:rFonts w:ascii="Arial" w:hAnsi="Arial" w:cs="Arial"/>
                <w:color w:val="000000"/>
                <w:sz w:val="16"/>
                <w:szCs w:val="16"/>
              </w:rPr>
              <w:t>5</w:t>
            </w:r>
            <w:r w:rsidRPr="00BA4CE1">
              <w:rPr>
                <w:rFonts w:ascii="Arial" w:hAnsi="Arial" w:cs="Arial"/>
                <w:color w:val="000000"/>
                <w:sz w:val="16"/>
                <w:szCs w:val="16"/>
              </w:rPr>
              <w:t xml:space="preserve"> r.</w:t>
            </w:r>
          </w:p>
        </w:tc>
        <w:tc>
          <w:tcPr>
            <w:tcW w:w="1276" w:type="dxa"/>
            <w:tcBorders>
              <w:top w:val="single" w:sz="4" w:space="0" w:color="auto"/>
              <w:left w:val="single" w:sz="4" w:space="0" w:color="auto"/>
              <w:bottom w:val="single" w:sz="4" w:space="0" w:color="auto"/>
              <w:right w:val="single" w:sz="4" w:space="0" w:color="auto"/>
            </w:tcBorders>
            <w:vAlign w:val="center"/>
          </w:tcPr>
          <w:p w14:paraId="4BE0CF11" w14:textId="555770B5" w:rsidR="00C83547" w:rsidRPr="00BA4CE1" w:rsidRDefault="00C83547" w:rsidP="00183DD7">
            <w:pPr>
              <w:rPr>
                <w:rFonts w:ascii="Arial" w:hAnsi="Arial" w:cs="Arial"/>
                <w:iCs/>
                <w:sz w:val="16"/>
                <w:szCs w:val="16"/>
              </w:rPr>
            </w:pPr>
            <w:r w:rsidRPr="00BA4CE1">
              <w:rPr>
                <w:rFonts w:ascii="Arial" w:hAnsi="Arial" w:cs="Arial"/>
                <w:color w:val="000000"/>
                <w:sz w:val="16"/>
                <w:szCs w:val="16"/>
              </w:rPr>
              <w:t>15 000,00 zł</w:t>
            </w:r>
          </w:p>
        </w:tc>
        <w:tc>
          <w:tcPr>
            <w:tcW w:w="1304" w:type="dxa"/>
            <w:tcBorders>
              <w:top w:val="single" w:sz="4" w:space="0" w:color="auto"/>
              <w:left w:val="single" w:sz="4" w:space="0" w:color="auto"/>
              <w:bottom w:val="single" w:sz="4" w:space="0" w:color="auto"/>
            </w:tcBorders>
            <w:vAlign w:val="center"/>
          </w:tcPr>
          <w:p w14:paraId="0A7496C5" w14:textId="3B2C4804" w:rsidR="00C83547" w:rsidRPr="00CE53D7" w:rsidRDefault="00C83547" w:rsidP="00183DD7">
            <w:pPr>
              <w:rPr>
                <w:rFonts w:ascii="Arial" w:hAnsi="Arial" w:cs="Arial"/>
                <w:b/>
                <w:iCs/>
                <w:sz w:val="16"/>
                <w:szCs w:val="16"/>
              </w:rPr>
            </w:pPr>
            <w:r w:rsidRPr="00BA4CE1">
              <w:rPr>
                <w:rFonts w:ascii="Arial" w:hAnsi="Arial" w:cs="Arial"/>
                <w:color w:val="000000"/>
                <w:sz w:val="16"/>
                <w:szCs w:val="16"/>
              </w:rPr>
              <w:t>15 000,00 zł</w:t>
            </w:r>
          </w:p>
        </w:tc>
      </w:tr>
      <w:tr w:rsidR="00C83547" w:rsidRPr="00CE53D7" w14:paraId="117B5373" w14:textId="77777777" w:rsidTr="00FF174C">
        <w:tc>
          <w:tcPr>
            <w:tcW w:w="567" w:type="dxa"/>
            <w:tcBorders>
              <w:top w:val="single" w:sz="4" w:space="0" w:color="auto"/>
              <w:bottom w:val="single" w:sz="4" w:space="0" w:color="auto"/>
              <w:right w:val="single" w:sz="4" w:space="0" w:color="auto"/>
            </w:tcBorders>
          </w:tcPr>
          <w:p w14:paraId="72143C4B" w14:textId="55A178E5" w:rsidR="00C83547" w:rsidRPr="00CE53D7" w:rsidRDefault="00C83547" w:rsidP="00183DD7">
            <w:pPr>
              <w:rPr>
                <w:rFonts w:ascii="Arial" w:hAnsi="Arial" w:cs="Arial"/>
                <w:iCs/>
                <w:sz w:val="16"/>
                <w:szCs w:val="16"/>
              </w:rPr>
            </w:pPr>
            <w:r w:rsidRPr="00CE53D7">
              <w:rPr>
                <w:rFonts w:ascii="Arial" w:hAnsi="Arial" w:cs="Arial"/>
                <w:iCs/>
                <w:sz w:val="16"/>
                <w:szCs w:val="16"/>
              </w:rPr>
              <w:t>13.</w:t>
            </w:r>
          </w:p>
        </w:tc>
        <w:tc>
          <w:tcPr>
            <w:tcW w:w="2807" w:type="dxa"/>
            <w:tcBorders>
              <w:top w:val="single" w:sz="4" w:space="0" w:color="auto"/>
              <w:left w:val="single" w:sz="4" w:space="0" w:color="auto"/>
              <w:bottom w:val="single" w:sz="4" w:space="0" w:color="auto"/>
              <w:right w:val="single" w:sz="4" w:space="0" w:color="auto"/>
            </w:tcBorders>
            <w:vAlign w:val="center"/>
          </w:tcPr>
          <w:p w14:paraId="0D59F299" w14:textId="6AE5D8C8" w:rsidR="00C83547" w:rsidRPr="00BA4CE1" w:rsidRDefault="00C83547" w:rsidP="00183DD7">
            <w:pPr>
              <w:rPr>
                <w:rFonts w:ascii="Arial" w:hAnsi="Arial" w:cs="Arial"/>
                <w:iCs/>
                <w:sz w:val="16"/>
                <w:szCs w:val="16"/>
              </w:rPr>
            </w:pPr>
            <w:r w:rsidRPr="00BA4CE1">
              <w:rPr>
                <w:rFonts w:ascii="Arial" w:hAnsi="Arial" w:cs="Arial"/>
                <w:color w:val="000000"/>
                <w:sz w:val="16"/>
                <w:szCs w:val="16"/>
              </w:rPr>
              <w:t>Stowarzyszenie "Klub Strzelecki FORMOZA"</w:t>
            </w:r>
          </w:p>
        </w:tc>
        <w:tc>
          <w:tcPr>
            <w:tcW w:w="3118" w:type="dxa"/>
            <w:tcBorders>
              <w:top w:val="single" w:sz="4" w:space="0" w:color="auto"/>
              <w:left w:val="single" w:sz="4" w:space="0" w:color="auto"/>
              <w:bottom w:val="single" w:sz="4" w:space="0" w:color="auto"/>
              <w:right w:val="single" w:sz="4" w:space="0" w:color="auto"/>
            </w:tcBorders>
            <w:vAlign w:val="center"/>
          </w:tcPr>
          <w:p w14:paraId="4EBC9A0B" w14:textId="1D8367F8" w:rsidR="00C83547" w:rsidRPr="00BA4CE1" w:rsidRDefault="00C83547" w:rsidP="00183DD7">
            <w:pPr>
              <w:rPr>
                <w:rFonts w:ascii="Arial" w:hAnsi="Arial" w:cs="Arial"/>
                <w:iCs/>
                <w:sz w:val="16"/>
                <w:szCs w:val="16"/>
              </w:rPr>
            </w:pPr>
            <w:r w:rsidRPr="00BA4CE1">
              <w:rPr>
                <w:rFonts w:ascii="Arial" w:hAnsi="Arial" w:cs="Arial"/>
                <w:color w:val="000000"/>
                <w:sz w:val="16"/>
                <w:szCs w:val="16"/>
              </w:rPr>
              <w:t>Otwarte Zawody Strzeleckie KS FORMOZA</w:t>
            </w:r>
          </w:p>
        </w:tc>
        <w:tc>
          <w:tcPr>
            <w:tcW w:w="1276" w:type="dxa"/>
            <w:tcBorders>
              <w:top w:val="single" w:sz="4" w:space="0" w:color="auto"/>
              <w:left w:val="single" w:sz="4" w:space="0" w:color="auto"/>
              <w:bottom w:val="single" w:sz="4" w:space="0" w:color="auto"/>
              <w:right w:val="single" w:sz="4" w:space="0" w:color="auto"/>
            </w:tcBorders>
            <w:vAlign w:val="center"/>
          </w:tcPr>
          <w:p w14:paraId="346E7642" w14:textId="07E348A4" w:rsidR="00C83547" w:rsidRPr="00CE53D7" w:rsidRDefault="00C83547" w:rsidP="00183DD7">
            <w:pPr>
              <w:rPr>
                <w:rFonts w:ascii="Arial" w:hAnsi="Arial" w:cs="Arial"/>
                <w:iCs/>
                <w:sz w:val="16"/>
                <w:szCs w:val="16"/>
              </w:rPr>
            </w:pPr>
            <w:r>
              <w:rPr>
                <w:rFonts w:ascii="Arial" w:hAnsi="Arial" w:cs="Arial"/>
                <w:iCs/>
                <w:sz w:val="16"/>
                <w:szCs w:val="16"/>
              </w:rPr>
              <w:t xml:space="preserve">8 </w:t>
            </w:r>
            <w:r w:rsidRPr="00CE53D7">
              <w:rPr>
                <w:rFonts w:ascii="Arial" w:hAnsi="Arial" w:cs="Arial"/>
                <w:iCs/>
                <w:sz w:val="16"/>
                <w:szCs w:val="16"/>
              </w:rPr>
              <w:t xml:space="preserve">000,00 zł </w:t>
            </w:r>
          </w:p>
        </w:tc>
        <w:tc>
          <w:tcPr>
            <w:tcW w:w="1304" w:type="dxa"/>
            <w:tcBorders>
              <w:top w:val="single" w:sz="4" w:space="0" w:color="auto"/>
              <w:left w:val="single" w:sz="4" w:space="0" w:color="auto"/>
              <w:bottom w:val="single" w:sz="4" w:space="0" w:color="auto"/>
            </w:tcBorders>
            <w:vAlign w:val="center"/>
          </w:tcPr>
          <w:p w14:paraId="0CBB88CA" w14:textId="1463765B" w:rsidR="00C83547" w:rsidRPr="00CE53D7" w:rsidRDefault="00B60EEF" w:rsidP="00183DD7">
            <w:pPr>
              <w:rPr>
                <w:rFonts w:ascii="Arial" w:hAnsi="Arial" w:cs="Arial"/>
                <w:b/>
                <w:iCs/>
                <w:sz w:val="16"/>
                <w:szCs w:val="16"/>
              </w:rPr>
            </w:pPr>
            <w:r>
              <w:rPr>
                <w:rFonts w:ascii="Arial" w:hAnsi="Arial" w:cs="Arial"/>
                <w:iCs/>
                <w:sz w:val="16"/>
                <w:szCs w:val="16"/>
              </w:rPr>
              <w:t xml:space="preserve"> 8 000</w:t>
            </w:r>
            <w:r w:rsidR="00C83547" w:rsidRPr="00CE53D7">
              <w:rPr>
                <w:rFonts w:ascii="Arial" w:hAnsi="Arial" w:cs="Arial"/>
                <w:iCs/>
                <w:sz w:val="16"/>
                <w:szCs w:val="16"/>
              </w:rPr>
              <w:t>,</w:t>
            </w:r>
            <w:r>
              <w:rPr>
                <w:rFonts w:ascii="Arial" w:hAnsi="Arial" w:cs="Arial"/>
                <w:iCs/>
                <w:sz w:val="16"/>
                <w:szCs w:val="16"/>
              </w:rPr>
              <w:t>0</w:t>
            </w:r>
            <w:r w:rsidR="00C83547" w:rsidRPr="00CE53D7">
              <w:rPr>
                <w:rFonts w:ascii="Arial" w:hAnsi="Arial" w:cs="Arial"/>
                <w:iCs/>
                <w:sz w:val="16"/>
                <w:szCs w:val="16"/>
              </w:rPr>
              <w:t xml:space="preserve">0 zł </w:t>
            </w:r>
          </w:p>
        </w:tc>
      </w:tr>
      <w:tr w:rsidR="00C83547" w:rsidRPr="00CE53D7" w14:paraId="29C1FA4E" w14:textId="77777777" w:rsidTr="00FF174C">
        <w:trPr>
          <w:trHeight w:val="405"/>
        </w:trPr>
        <w:tc>
          <w:tcPr>
            <w:tcW w:w="567" w:type="dxa"/>
            <w:tcBorders>
              <w:top w:val="single" w:sz="4" w:space="0" w:color="auto"/>
              <w:bottom w:val="single" w:sz="4" w:space="0" w:color="auto"/>
              <w:right w:val="single" w:sz="4" w:space="0" w:color="auto"/>
            </w:tcBorders>
          </w:tcPr>
          <w:p w14:paraId="1B87F940" w14:textId="738D6B9D" w:rsidR="00C83547" w:rsidRPr="00CE53D7" w:rsidRDefault="00C83547" w:rsidP="00183DD7">
            <w:pPr>
              <w:rPr>
                <w:rFonts w:ascii="Arial" w:hAnsi="Arial" w:cs="Arial"/>
                <w:iCs/>
                <w:sz w:val="16"/>
                <w:szCs w:val="16"/>
              </w:rPr>
            </w:pPr>
            <w:r w:rsidRPr="00CE53D7">
              <w:rPr>
                <w:rFonts w:ascii="Arial" w:hAnsi="Arial" w:cs="Arial"/>
                <w:iCs/>
                <w:sz w:val="16"/>
                <w:szCs w:val="16"/>
              </w:rPr>
              <w:t>14.</w:t>
            </w:r>
          </w:p>
        </w:tc>
        <w:tc>
          <w:tcPr>
            <w:tcW w:w="2807" w:type="dxa"/>
            <w:tcBorders>
              <w:top w:val="single" w:sz="4" w:space="0" w:color="auto"/>
              <w:left w:val="single" w:sz="4" w:space="0" w:color="auto"/>
              <w:bottom w:val="single" w:sz="4" w:space="0" w:color="auto"/>
              <w:right w:val="single" w:sz="4" w:space="0" w:color="auto"/>
            </w:tcBorders>
            <w:vAlign w:val="center"/>
          </w:tcPr>
          <w:p w14:paraId="4A71DD52" w14:textId="5B1D30B0" w:rsidR="00C83547" w:rsidRPr="00BA4CE1" w:rsidRDefault="00C83547" w:rsidP="00183DD7">
            <w:pPr>
              <w:rPr>
                <w:rFonts w:ascii="Arial" w:hAnsi="Arial" w:cs="Arial"/>
                <w:iCs/>
                <w:sz w:val="16"/>
                <w:szCs w:val="16"/>
              </w:rPr>
            </w:pPr>
            <w:r w:rsidRPr="00BA4CE1">
              <w:rPr>
                <w:rFonts w:ascii="Arial" w:hAnsi="Arial" w:cs="Arial"/>
                <w:color w:val="000000"/>
                <w:sz w:val="16"/>
                <w:szCs w:val="16"/>
              </w:rPr>
              <w:t>Towarzystwo Pływackie "Skalar"</w:t>
            </w:r>
          </w:p>
        </w:tc>
        <w:tc>
          <w:tcPr>
            <w:tcW w:w="3118" w:type="dxa"/>
            <w:tcBorders>
              <w:top w:val="single" w:sz="4" w:space="0" w:color="auto"/>
              <w:left w:val="single" w:sz="4" w:space="0" w:color="auto"/>
              <w:bottom w:val="single" w:sz="4" w:space="0" w:color="auto"/>
              <w:right w:val="single" w:sz="4" w:space="0" w:color="auto"/>
            </w:tcBorders>
            <w:vAlign w:val="center"/>
          </w:tcPr>
          <w:p w14:paraId="0D448129" w14:textId="3346316E" w:rsidR="00C83547" w:rsidRPr="00BA4CE1" w:rsidRDefault="00C83547" w:rsidP="00183DD7">
            <w:pPr>
              <w:rPr>
                <w:rFonts w:ascii="Arial" w:hAnsi="Arial" w:cs="Arial"/>
                <w:iCs/>
                <w:color w:val="000000"/>
                <w:sz w:val="16"/>
                <w:szCs w:val="16"/>
              </w:rPr>
            </w:pPr>
            <w:r w:rsidRPr="00BA4CE1">
              <w:rPr>
                <w:rFonts w:ascii="Arial" w:hAnsi="Arial" w:cs="Arial"/>
                <w:color w:val="000000"/>
                <w:sz w:val="16"/>
                <w:szCs w:val="16"/>
              </w:rPr>
              <w:t>Organizacja całorocznego szkolenia pływackiego i współzawodnictwa sportowego dzieci i młodzieży</w:t>
            </w:r>
          </w:p>
        </w:tc>
        <w:tc>
          <w:tcPr>
            <w:tcW w:w="1276" w:type="dxa"/>
            <w:tcBorders>
              <w:top w:val="single" w:sz="4" w:space="0" w:color="auto"/>
              <w:left w:val="single" w:sz="4" w:space="0" w:color="auto"/>
              <w:bottom w:val="single" w:sz="4" w:space="0" w:color="auto"/>
              <w:right w:val="single" w:sz="4" w:space="0" w:color="auto"/>
            </w:tcBorders>
            <w:vAlign w:val="center"/>
          </w:tcPr>
          <w:p w14:paraId="181BCABA" w14:textId="3CE9B18E" w:rsidR="00C83547" w:rsidRPr="00BA4CE1" w:rsidRDefault="00C83547" w:rsidP="00183DD7">
            <w:pPr>
              <w:rPr>
                <w:rFonts w:ascii="Arial" w:hAnsi="Arial" w:cs="Arial"/>
                <w:iCs/>
                <w:sz w:val="16"/>
                <w:szCs w:val="16"/>
              </w:rPr>
            </w:pPr>
            <w:r w:rsidRPr="00BA4CE1">
              <w:rPr>
                <w:rFonts w:ascii="Arial" w:hAnsi="Arial" w:cs="Arial"/>
                <w:color w:val="000000"/>
                <w:sz w:val="16"/>
                <w:szCs w:val="16"/>
              </w:rPr>
              <w:t>15 000,00 zł</w:t>
            </w:r>
          </w:p>
        </w:tc>
        <w:tc>
          <w:tcPr>
            <w:tcW w:w="1304" w:type="dxa"/>
            <w:tcBorders>
              <w:top w:val="single" w:sz="4" w:space="0" w:color="auto"/>
              <w:left w:val="single" w:sz="4" w:space="0" w:color="auto"/>
              <w:bottom w:val="single" w:sz="4" w:space="0" w:color="auto"/>
            </w:tcBorders>
            <w:vAlign w:val="center"/>
          </w:tcPr>
          <w:p w14:paraId="7D3D0A53" w14:textId="546D6901" w:rsidR="00C83547" w:rsidRPr="00CE53D7" w:rsidRDefault="00C83547" w:rsidP="00183DD7">
            <w:pPr>
              <w:rPr>
                <w:rFonts w:ascii="Arial" w:hAnsi="Arial" w:cs="Arial"/>
                <w:b/>
                <w:iCs/>
                <w:sz w:val="16"/>
                <w:szCs w:val="16"/>
              </w:rPr>
            </w:pPr>
            <w:r w:rsidRPr="00BA4CE1">
              <w:rPr>
                <w:rFonts w:ascii="Arial" w:hAnsi="Arial" w:cs="Arial"/>
                <w:color w:val="000000"/>
                <w:sz w:val="16"/>
                <w:szCs w:val="16"/>
              </w:rPr>
              <w:t>15 000,00 zł</w:t>
            </w:r>
          </w:p>
        </w:tc>
      </w:tr>
      <w:tr w:rsidR="00C83547" w:rsidRPr="00CE53D7" w14:paraId="05F51E6C" w14:textId="77777777" w:rsidTr="00FF174C">
        <w:trPr>
          <w:trHeight w:val="405"/>
        </w:trPr>
        <w:tc>
          <w:tcPr>
            <w:tcW w:w="567" w:type="dxa"/>
            <w:tcBorders>
              <w:top w:val="single" w:sz="4" w:space="0" w:color="auto"/>
              <w:bottom w:val="single" w:sz="4" w:space="0" w:color="auto"/>
              <w:right w:val="single" w:sz="4" w:space="0" w:color="auto"/>
            </w:tcBorders>
          </w:tcPr>
          <w:p w14:paraId="2CA8F619" w14:textId="567371B0" w:rsidR="00C83547" w:rsidRPr="00CE53D7" w:rsidRDefault="00C83547" w:rsidP="00183DD7">
            <w:pPr>
              <w:rPr>
                <w:rFonts w:ascii="Arial" w:hAnsi="Arial" w:cs="Arial"/>
                <w:iCs/>
                <w:sz w:val="16"/>
                <w:szCs w:val="16"/>
              </w:rPr>
            </w:pPr>
            <w:r w:rsidRPr="00CE53D7">
              <w:rPr>
                <w:rFonts w:ascii="Arial" w:hAnsi="Arial" w:cs="Arial"/>
                <w:iCs/>
                <w:sz w:val="16"/>
                <w:szCs w:val="16"/>
              </w:rPr>
              <w:t>15.</w:t>
            </w:r>
          </w:p>
        </w:tc>
        <w:tc>
          <w:tcPr>
            <w:tcW w:w="2807" w:type="dxa"/>
            <w:tcBorders>
              <w:top w:val="single" w:sz="4" w:space="0" w:color="auto"/>
              <w:left w:val="single" w:sz="4" w:space="0" w:color="auto"/>
              <w:bottom w:val="single" w:sz="4" w:space="0" w:color="auto"/>
              <w:right w:val="single" w:sz="4" w:space="0" w:color="auto"/>
            </w:tcBorders>
            <w:vAlign w:val="center"/>
          </w:tcPr>
          <w:p w14:paraId="68F5F652" w14:textId="6F7F0963" w:rsidR="00C83547" w:rsidRPr="00BA4CE1" w:rsidRDefault="00C83547" w:rsidP="00183DD7">
            <w:pPr>
              <w:rPr>
                <w:rFonts w:ascii="Arial" w:hAnsi="Arial" w:cs="Arial"/>
                <w:iCs/>
                <w:sz w:val="16"/>
                <w:szCs w:val="16"/>
              </w:rPr>
            </w:pPr>
            <w:r w:rsidRPr="00BA4CE1">
              <w:rPr>
                <w:rFonts w:ascii="Arial" w:hAnsi="Arial" w:cs="Arial"/>
                <w:color w:val="000000"/>
                <w:sz w:val="16"/>
                <w:szCs w:val="16"/>
              </w:rPr>
              <w:t>Słupskie Stowarzyszenie Tańca Sportowego Cheerleaders Maxi</w:t>
            </w:r>
          </w:p>
        </w:tc>
        <w:tc>
          <w:tcPr>
            <w:tcW w:w="3118" w:type="dxa"/>
            <w:tcBorders>
              <w:top w:val="single" w:sz="4" w:space="0" w:color="auto"/>
              <w:left w:val="single" w:sz="4" w:space="0" w:color="auto"/>
              <w:bottom w:val="single" w:sz="4" w:space="0" w:color="auto"/>
              <w:right w:val="single" w:sz="4" w:space="0" w:color="auto"/>
            </w:tcBorders>
            <w:vAlign w:val="center"/>
          </w:tcPr>
          <w:p w14:paraId="3EF78E71" w14:textId="0DC46101" w:rsidR="00C83547" w:rsidRPr="00BA4CE1" w:rsidRDefault="00B60EEF" w:rsidP="00183DD7">
            <w:pPr>
              <w:rPr>
                <w:rFonts w:ascii="Arial" w:hAnsi="Arial" w:cs="Arial"/>
                <w:iCs/>
                <w:sz w:val="16"/>
                <w:szCs w:val="16"/>
              </w:rPr>
            </w:pPr>
            <w:r w:rsidRPr="00B60EEF">
              <w:rPr>
                <w:rFonts w:ascii="Arial" w:hAnsi="Arial" w:cs="Arial"/>
                <w:color w:val="000000"/>
                <w:sz w:val="16"/>
                <w:szCs w:val="16"/>
              </w:rPr>
              <w:t>Puchar Polski PZSC w Kobylnicy 2025</w:t>
            </w:r>
          </w:p>
        </w:tc>
        <w:tc>
          <w:tcPr>
            <w:tcW w:w="1276" w:type="dxa"/>
            <w:tcBorders>
              <w:top w:val="single" w:sz="4" w:space="0" w:color="auto"/>
              <w:left w:val="single" w:sz="4" w:space="0" w:color="auto"/>
              <w:bottom w:val="single" w:sz="4" w:space="0" w:color="auto"/>
              <w:right w:val="single" w:sz="4" w:space="0" w:color="auto"/>
            </w:tcBorders>
            <w:vAlign w:val="center"/>
          </w:tcPr>
          <w:p w14:paraId="3A20590C" w14:textId="72193730" w:rsidR="00C83547" w:rsidRPr="00BA4CE1" w:rsidRDefault="00C83547" w:rsidP="00183DD7">
            <w:pPr>
              <w:rPr>
                <w:rFonts w:ascii="Arial" w:hAnsi="Arial" w:cs="Arial"/>
                <w:iCs/>
                <w:sz w:val="16"/>
                <w:szCs w:val="16"/>
              </w:rPr>
            </w:pPr>
            <w:r w:rsidRPr="00BA4CE1">
              <w:rPr>
                <w:rFonts w:ascii="Arial" w:hAnsi="Arial" w:cs="Arial"/>
                <w:color w:val="000000"/>
                <w:sz w:val="16"/>
                <w:szCs w:val="16"/>
              </w:rPr>
              <w:t>30 000,00 zł</w:t>
            </w:r>
          </w:p>
        </w:tc>
        <w:tc>
          <w:tcPr>
            <w:tcW w:w="1304" w:type="dxa"/>
            <w:tcBorders>
              <w:top w:val="single" w:sz="4" w:space="0" w:color="auto"/>
              <w:left w:val="single" w:sz="4" w:space="0" w:color="auto"/>
              <w:bottom w:val="single" w:sz="4" w:space="0" w:color="auto"/>
            </w:tcBorders>
            <w:vAlign w:val="center"/>
          </w:tcPr>
          <w:p w14:paraId="0604EC97" w14:textId="45BB3C3C" w:rsidR="00C83547" w:rsidRPr="00CE53D7" w:rsidRDefault="00C83547" w:rsidP="00183DD7">
            <w:pPr>
              <w:rPr>
                <w:rFonts w:ascii="Arial" w:hAnsi="Arial" w:cs="Arial"/>
                <w:iCs/>
                <w:sz w:val="16"/>
                <w:szCs w:val="16"/>
              </w:rPr>
            </w:pPr>
            <w:r w:rsidRPr="00BA4CE1">
              <w:rPr>
                <w:rFonts w:ascii="Arial" w:hAnsi="Arial" w:cs="Arial"/>
                <w:color w:val="000000"/>
                <w:sz w:val="16"/>
                <w:szCs w:val="16"/>
              </w:rPr>
              <w:t>30 000,00 zł</w:t>
            </w:r>
          </w:p>
        </w:tc>
      </w:tr>
      <w:tr w:rsidR="00C83547" w:rsidRPr="00CE53D7" w14:paraId="1591E1D6" w14:textId="77777777" w:rsidTr="00FF174C">
        <w:trPr>
          <w:trHeight w:val="405"/>
        </w:trPr>
        <w:tc>
          <w:tcPr>
            <w:tcW w:w="567" w:type="dxa"/>
            <w:tcBorders>
              <w:top w:val="single" w:sz="4" w:space="0" w:color="auto"/>
              <w:bottom w:val="single" w:sz="4" w:space="0" w:color="auto"/>
              <w:right w:val="single" w:sz="4" w:space="0" w:color="auto"/>
            </w:tcBorders>
          </w:tcPr>
          <w:p w14:paraId="4936DE43" w14:textId="361364E7" w:rsidR="00C83547" w:rsidRPr="00CE53D7" w:rsidRDefault="00C83547" w:rsidP="00183DD7">
            <w:pPr>
              <w:rPr>
                <w:rFonts w:ascii="Arial" w:hAnsi="Arial" w:cs="Arial"/>
                <w:iCs/>
                <w:sz w:val="16"/>
                <w:szCs w:val="16"/>
              </w:rPr>
            </w:pPr>
            <w:r w:rsidRPr="00CE53D7">
              <w:rPr>
                <w:rFonts w:ascii="Arial" w:hAnsi="Arial" w:cs="Arial"/>
                <w:iCs/>
                <w:sz w:val="16"/>
                <w:szCs w:val="16"/>
              </w:rPr>
              <w:t>16.</w:t>
            </w:r>
          </w:p>
        </w:tc>
        <w:tc>
          <w:tcPr>
            <w:tcW w:w="2807" w:type="dxa"/>
            <w:tcBorders>
              <w:top w:val="single" w:sz="4" w:space="0" w:color="auto"/>
              <w:left w:val="single" w:sz="4" w:space="0" w:color="auto"/>
              <w:bottom w:val="single" w:sz="4" w:space="0" w:color="auto"/>
              <w:right w:val="single" w:sz="4" w:space="0" w:color="auto"/>
            </w:tcBorders>
            <w:vAlign w:val="center"/>
          </w:tcPr>
          <w:p w14:paraId="58F98DC6" w14:textId="5AC5BD7F" w:rsidR="00C83547" w:rsidRPr="00BA4CE1" w:rsidRDefault="00C83547" w:rsidP="00183DD7">
            <w:pPr>
              <w:rPr>
                <w:rFonts w:ascii="Arial" w:hAnsi="Arial" w:cs="Arial"/>
                <w:iCs/>
                <w:sz w:val="16"/>
                <w:szCs w:val="16"/>
              </w:rPr>
            </w:pPr>
            <w:r w:rsidRPr="00BA4CE1">
              <w:rPr>
                <w:rFonts w:ascii="Arial" w:hAnsi="Arial" w:cs="Arial"/>
                <w:color w:val="000000"/>
                <w:sz w:val="16"/>
                <w:szCs w:val="16"/>
              </w:rPr>
              <w:t>Klub Tańca Sportowego "PAKTAN" w Słupsku</w:t>
            </w:r>
          </w:p>
        </w:tc>
        <w:tc>
          <w:tcPr>
            <w:tcW w:w="3118" w:type="dxa"/>
            <w:tcBorders>
              <w:top w:val="single" w:sz="4" w:space="0" w:color="auto"/>
              <w:left w:val="single" w:sz="4" w:space="0" w:color="auto"/>
              <w:bottom w:val="single" w:sz="4" w:space="0" w:color="auto"/>
              <w:right w:val="single" w:sz="4" w:space="0" w:color="auto"/>
            </w:tcBorders>
            <w:vAlign w:val="center"/>
          </w:tcPr>
          <w:p w14:paraId="78C0D22C" w14:textId="7F98E083" w:rsidR="00C83547" w:rsidRPr="00BA4CE1" w:rsidRDefault="00B60EEF" w:rsidP="00183DD7">
            <w:pPr>
              <w:rPr>
                <w:rFonts w:ascii="Arial" w:hAnsi="Arial" w:cs="Arial"/>
                <w:iCs/>
                <w:color w:val="000000"/>
                <w:sz w:val="16"/>
                <w:szCs w:val="16"/>
              </w:rPr>
            </w:pPr>
            <w:r w:rsidRPr="00B60EEF">
              <w:rPr>
                <w:rFonts w:ascii="Arial" w:hAnsi="Arial" w:cs="Arial"/>
                <w:color w:val="000000"/>
                <w:sz w:val="16"/>
                <w:szCs w:val="16"/>
              </w:rPr>
              <w:t>XX WAKACJADA TANECZNA w Kobylnicy - Ogólnopolski Turniej Tańca Sportowego - Grand Prix Polski</w:t>
            </w:r>
          </w:p>
        </w:tc>
        <w:tc>
          <w:tcPr>
            <w:tcW w:w="1276" w:type="dxa"/>
            <w:tcBorders>
              <w:top w:val="single" w:sz="4" w:space="0" w:color="auto"/>
              <w:left w:val="single" w:sz="4" w:space="0" w:color="auto"/>
              <w:bottom w:val="single" w:sz="4" w:space="0" w:color="auto"/>
              <w:right w:val="single" w:sz="4" w:space="0" w:color="auto"/>
            </w:tcBorders>
            <w:vAlign w:val="center"/>
          </w:tcPr>
          <w:p w14:paraId="184BDBBF" w14:textId="792E67AE" w:rsidR="00C83547" w:rsidRPr="00BA4CE1" w:rsidRDefault="00C83547" w:rsidP="00183DD7">
            <w:pPr>
              <w:rPr>
                <w:rFonts w:ascii="Arial" w:hAnsi="Arial" w:cs="Arial"/>
                <w:iCs/>
                <w:sz w:val="16"/>
                <w:szCs w:val="16"/>
              </w:rPr>
            </w:pPr>
            <w:r w:rsidRPr="00BA4CE1">
              <w:rPr>
                <w:rFonts w:ascii="Arial" w:hAnsi="Arial" w:cs="Arial"/>
                <w:color w:val="000000"/>
                <w:sz w:val="16"/>
                <w:szCs w:val="16"/>
              </w:rPr>
              <w:t>2</w:t>
            </w:r>
            <w:r w:rsidR="00B60EEF">
              <w:rPr>
                <w:rFonts w:ascii="Arial" w:hAnsi="Arial" w:cs="Arial"/>
                <w:color w:val="000000"/>
                <w:sz w:val="16"/>
                <w:szCs w:val="16"/>
              </w:rPr>
              <w:t>3</w:t>
            </w:r>
            <w:r w:rsidRPr="00BA4CE1">
              <w:rPr>
                <w:rFonts w:ascii="Arial" w:hAnsi="Arial" w:cs="Arial"/>
                <w:color w:val="000000"/>
                <w:sz w:val="16"/>
                <w:szCs w:val="16"/>
              </w:rPr>
              <w:t xml:space="preserve"> 000,00 zł</w:t>
            </w:r>
          </w:p>
        </w:tc>
        <w:tc>
          <w:tcPr>
            <w:tcW w:w="1304" w:type="dxa"/>
            <w:tcBorders>
              <w:top w:val="single" w:sz="4" w:space="0" w:color="auto"/>
              <w:left w:val="single" w:sz="4" w:space="0" w:color="auto"/>
              <w:bottom w:val="single" w:sz="4" w:space="0" w:color="auto"/>
            </w:tcBorders>
            <w:vAlign w:val="center"/>
          </w:tcPr>
          <w:p w14:paraId="3139E84F" w14:textId="065551C7" w:rsidR="00C83547" w:rsidRPr="00CE53D7" w:rsidRDefault="00C83547" w:rsidP="00183DD7">
            <w:pPr>
              <w:rPr>
                <w:rFonts w:ascii="Arial" w:hAnsi="Arial" w:cs="Arial"/>
                <w:b/>
                <w:iCs/>
                <w:sz w:val="16"/>
                <w:szCs w:val="16"/>
              </w:rPr>
            </w:pPr>
            <w:r w:rsidRPr="00BA4CE1">
              <w:rPr>
                <w:rFonts w:ascii="Arial" w:hAnsi="Arial" w:cs="Arial"/>
                <w:color w:val="000000"/>
                <w:sz w:val="16"/>
                <w:szCs w:val="16"/>
              </w:rPr>
              <w:t>2</w:t>
            </w:r>
            <w:r w:rsidR="00B60EEF">
              <w:rPr>
                <w:rFonts w:ascii="Arial" w:hAnsi="Arial" w:cs="Arial"/>
                <w:color w:val="000000"/>
                <w:sz w:val="16"/>
                <w:szCs w:val="16"/>
              </w:rPr>
              <w:t>3</w:t>
            </w:r>
            <w:r w:rsidRPr="00BA4CE1">
              <w:rPr>
                <w:rFonts w:ascii="Arial" w:hAnsi="Arial" w:cs="Arial"/>
                <w:color w:val="000000"/>
                <w:sz w:val="16"/>
                <w:szCs w:val="16"/>
              </w:rPr>
              <w:t xml:space="preserve"> 000,00 zł</w:t>
            </w:r>
          </w:p>
        </w:tc>
      </w:tr>
      <w:tr w:rsidR="00C83547" w:rsidRPr="00CE53D7" w14:paraId="458BAEA9" w14:textId="77777777" w:rsidTr="00FF174C">
        <w:trPr>
          <w:trHeight w:val="405"/>
        </w:trPr>
        <w:tc>
          <w:tcPr>
            <w:tcW w:w="567" w:type="dxa"/>
            <w:tcBorders>
              <w:top w:val="single" w:sz="4" w:space="0" w:color="auto"/>
              <w:bottom w:val="single" w:sz="4" w:space="0" w:color="auto"/>
              <w:right w:val="single" w:sz="4" w:space="0" w:color="auto"/>
            </w:tcBorders>
          </w:tcPr>
          <w:p w14:paraId="2E205F7A" w14:textId="69EBB9F7" w:rsidR="00C83547" w:rsidRPr="00CE53D7" w:rsidRDefault="00C83547" w:rsidP="00183DD7">
            <w:pPr>
              <w:rPr>
                <w:rFonts w:ascii="Arial" w:hAnsi="Arial" w:cs="Arial"/>
                <w:iCs/>
                <w:sz w:val="16"/>
                <w:szCs w:val="16"/>
              </w:rPr>
            </w:pPr>
            <w:r w:rsidRPr="00CE53D7">
              <w:rPr>
                <w:rFonts w:ascii="Arial" w:hAnsi="Arial" w:cs="Arial"/>
                <w:iCs/>
                <w:sz w:val="16"/>
                <w:szCs w:val="16"/>
              </w:rPr>
              <w:t>17.</w:t>
            </w:r>
          </w:p>
        </w:tc>
        <w:tc>
          <w:tcPr>
            <w:tcW w:w="2807" w:type="dxa"/>
            <w:tcBorders>
              <w:top w:val="single" w:sz="4" w:space="0" w:color="auto"/>
              <w:left w:val="single" w:sz="4" w:space="0" w:color="auto"/>
              <w:bottom w:val="single" w:sz="4" w:space="0" w:color="auto"/>
              <w:right w:val="single" w:sz="4" w:space="0" w:color="auto"/>
            </w:tcBorders>
            <w:vAlign w:val="center"/>
          </w:tcPr>
          <w:p w14:paraId="2AFB8491" w14:textId="3179C4BC" w:rsidR="00C83547" w:rsidRPr="00BA4CE1" w:rsidRDefault="00C83547" w:rsidP="00183DD7">
            <w:pPr>
              <w:rPr>
                <w:rFonts w:ascii="Arial" w:hAnsi="Arial" w:cs="Arial"/>
                <w:iCs/>
                <w:color w:val="000000"/>
                <w:sz w:val="16"/>
                <w:szCs w:val="16"/>
              </w:rPr>
            </w:pPr>
            <w:r w:rsidRPr="00BA4CE1">
              <w:rPr>
                <w:rFonts w:ascii="Arial" w:hAnsi="Arial" w:cs="Arial"/>
                <w:color w:val="000000"/>
                <w:sz w:val="16"/>
                <w:szCs w:val="16"/>
              </w:rPr>
              <w:t>Uczniowski Klub Sportowy "Olimpijczyk" przy SP w Kwakowie</w:t>
            </w:r>
          </w:p>
        </w:tc>
        <w:tc>
          <w:tcPr>
            <w:tcW w:w="3118" w:type="dxa"/>
            <w:tcBorders>
              <w:top w:val="single" w:sz="4" w:space="0" w:color="auto"/>
              <w:left w:val="single" w:sz="4" w:space="0" w:color="auto"/>
              <w:bottom w:val="single" w:sz="4" w:space="0" w:color="auto"/>
              <w:right w:val="single" w:sz="4" w:space="0" w:color="auto"/>
            </w:tcBorders>
            <w:vAlign w:val="center"/>
          </w:tcPr>
          <w:p w14:paraId="0E197FD4" w14:textId="122EF2FF" w:rsidR="00C83547" w:rsidRPr="00BA4CE1" w:rsidRDefault="00C83547" w:rsidP="00183DD7">
            <w:pPr>
              <w:rPr>
                <w:rFonts w:ascii="Arial" w:hAnsi="Arial" w:cs="Arial"/>
                <w:iCs/>
                <w:sz w:val="16"/>
                <w:szCs w:val="16"/>
              </w:rPr>
            </w:pPr>
            <w:r w:rsidRPr="00BA4CE1">
              <w:rPr>
                <w:rFonts w:ascii="Arial" w:hAnsi="Arial" w:cs="Arial"/>
                <w:color w:val="000000"/>
                <w:sz w:val="16"/>
                <w:szCs w:val="16"/>
              </w:rPr>
              <w:t>Organizacja XXI</w:t>
            </w:r>
            <w:r w:rsidR="00B60EEF">
              <w:rPr>
                <w:rFonts w:ascii="Arial" w:hAnsi="Arial" w:cs="Arial"/>
                <w:color w:val="000000"/>
                <w:sz w:val="16"/>
                <w:szCs w:val="16"/>
              </w:rPr>
              <w:t>I</w:t>
            </w:r>
            <w:r w:rsidRPr="00BA4CE1">
              <w:rPr>
                <w:rFonts w:ascii="Arial" w:hAnsi="Arial" w:cs="Arial"/>
                <w:color w:val="000000"/>
                <w:sz w:val="16"/>
                <w:szCs w:val="16"/>
              </w:rPr>
              <w:t xml:space="preserve"> Biegu Olimpijskiego</w:t>
            </w:r>
          </w:p>
        </w:tc>
        <w:tc>
          <w:tcPr>
            <w:tcW w:w="1276" w:type="dxa"/>
            <w:tcBorders>
              <w:top w:val="single" w:sz="4" w:space="0" w:color="auto"/>
              <w:left w:val="single" w:sz="4" w:space="0" w:color="auto"/>
              <w:bottom w:val="single" w:sz="4" w:space="0" w:color="auto"/>
              <w:right w:val="single" w:sz="4" w:space="0" w:color="auto"/>
            </w:tcBorders>
            <w:vAlign w:val="center"/>
          </w:tcPr>
          <w:p w14:paraId="034990A1" w14:textId="0ABAD83A" w:rsidR="00C83547" w:rsidRPr="00BA4CE1" w:rsidRDefault="00C83547" w:rsidP="00183DD7">
            <w:pPr>
              <w:rPr>
                <w:rFonts w:ascii="Arial" w:hAnsi="Arial" w:cs="Arial"/>
                <w:iCs/>
                <w:color w:val="000000"/>
                <w:sz w:val="16"/>
                <w:szCs w:val="16"/>
              </w:rPr>
            </w:pPr>
            <w:r w:rsidRPr="00BA4CE1">
              <w:rPr>
                <w:rFonts w:ascii="Arial" w:hAnsi="Arial" w:cs="Arial"/>
                <w:color w:val="000000"/>
                <w:sz w:val="16"/>
                <w:szCs w:val="16"/>
              </w:rPr>
              <w:t>2</w:t>
            </w:r>
            <w:r w:rsidR="00B60EEF">
              <w:rPr>
                <w:rFonts w:ascii="Arial" w:hAnsi="Arial" w:cs="Arial"/>
                <w:color w:val="000000"/>
                <w:sz w:val="16"/>
                <w:szCs w:val="16"/>
              </w:rPr>
              <w:t>2</w:t>
            </w:r>
            <w:r w:rsidRPr="00BA4CE1">
              <w:rPr>
                <w:rFonts w:ascii="Arial" w:hAnsi="Arial" w:cs="Arial"/>
                <w:color w:val="000000"/>
                <w:sz w:val="16"/>
                <w:szCs w:val="16"/>
              </w:rPr>
              <w:t xml:space="preserve"> 000,00 zł</w:t>
            </w:r>
          </w:p>
        </w:tc>
        <w:tc>
          <w:tcPr>
            <w:tcW w:w="1304" w:type="dxa"/>
            <w:tcBorders>
              <w:top w:val="single" w:sz="4" w:space="0" w:color="auto"/>
              <w:left w:val="single" w:sz="4" w:space="0" w:color="auto"/>
              <w:bottom w:val="single" w:sz="4" w:space="0" w:color="auto"/>
            </w:tcBorders>
            <w:vAlign w:val="center"/>
          </w:tcPr>
          <w:p w14:paraId="383E3533" w14:textId="23584AA4" w:rsidR="00C83547" w:rsidRPr="00CE53D7" w:rsidRDefault="00C83547" w:rsidP="00183DD7">
            <w:pPr>
              <w:rPr>
                <w:rFonts w:ascii="Arial" w:hAnsi="Arial" w:cs="Arial"/>
                <w:iCs/>
                <w:color w:val="000000"/>
                <w:sz w:val="16"/>
                <w:szCs w:val="16"/>
              </w:rPr>
            </w:pPr>
            <w:r w:rsidRPr="00BA4CE1">
              <w:rPr>
                <w:rFonts w:ascii="Arial" w:hAnsi="Arial" w:cs="Arial"/>
                <w:color w:val="000000"/>
                <w:sz w:val="16"/>
                <w:szCs w:val="16"/>
              </w:rPr>
              <w:t>2</w:t>
            </w:r>
            <w:r w:rsidR="00B60EEF">
              <w:rPr>
                <w:rFonts w:ascii="Arial" w:hAnsi="Arial" w:cs="Arial"/>
                <w:color w:val="000000"/>
                <w:sz w:val="16"/>
                <w:szCs w:val="16"/>
              </w:rPr>
              <w:t>2</w:t>
            </w:r>
            <w:r w:rsidRPr="00BA4CE1">
              <w:rPr>
                <w:rFonts w:ascii="Arial" w:hAnsi="Arial" w:cs="Arial"/>
                <w:color w:val="000000"/>
                <w:sz w:val="16"/>
                <w:szCs w:val="16"/>
              </w:rPr>
              <w:t xml:space="preserve"> 000,00 zł</w:t>
            </w:r>
          </w:p>
        </w:tc>
      </w:tr>
      <w:tr w:rsidR="003334C8" w:rsidRPr="00CE53D7" w14:paraId="2C9E29CE" w14:textId="77777777" w:rsidTr="00FF174C">
        <w:trPr>
          <w:trHeight w:val="150"/>
        </w:trPr>
        <w:tc>
          <w:tcPr>
            <w:tcW w:w="567" w:type="dxa"/>
            <w:tcBorders>
              <w:top w:val="single" w:sz="4" w:space="0" w:color="auto"/>
            </w:tcBorders>
            <w:shd w:val="clear" w:color="auto" w:fill="FABF8F" w:themeFill="accent6" w:themeFillTint="99"/>
          </w:tcPr>
          <w:p w14:paraId="4DE3A0F9" w14:textId="77777777" w:rsidR="003334C8" w:rsidRPr="00CE53D7" w:rsidRDefault="003334C8" w:rsidP="00183DD7">
            <w:pPr>
              <w:rPr>
                <w:rFonts w:ascii="Arial" w:hAnsi="Arial" w:cs="Arial"/>
                <w:iCs/>
                <w:sz w:val="16"/>
                <w:szCs w:val="16"/>
              </w:rPr>
            </w:pPr>
            <w:bookmarkStart w:id="7" w:name="_Hlk69995950"/>
            <w:bookmarkEnd w:id="5"/>
            <w:bookmarkEnd w:id="6"/>
          </w:p>
        </w:tc>
        <w:tc>
          <w:tcPr>
            <w:tcW w:w="2807" w:type="dxa"/>
            <w:tcBorders>
              <w:top w:val="single" w:sz="4" w:space="0" w:color="auto"/>
            </w:tcBorders>
            <w:shd w:val="clear" w:color="auto" w:fill="FABF8F" w:themeFill="accent6" w:themeFillTint="99"/>
          </w:tcPr>
          <w:p w14:paraId="30A34700" w14:textId="77777777" w:rsidR="003334C8" w:rsidRPr="00CE53D7" w:rsidRDefault="003334C8" w:rsidP="00183DD7">
            <w:pPr>
              <w:rPr>
                <w:rFonts w:ascii="Arial" w:hAnsi="Arial" w:cs="Arial"/>
                <w:iCs/>
                <w:sz w:val="16"/>
                <w:szCs w:val="16"/>
              </w:rPr>
            </w:pPr>
          </w:p>
          <w:p w14:paraId="02E79CFA" w14:textId="77777777" w:rsidR="003334C8" w:rsidRPr="00CE53D7" w:rsidRDefault="003334C8" w:rsidP="00183DD7">
            <w:pPr>
              <w:rPr>
                <w:rFonts w:ascii="Arial" w:hAnsi="Arial" w:cs="Arial"/>
                <w:iCs/>
                <w:sz w:val="16"/>
                <w:szCs w:val="16"/>
              </w:rPr>
            </w:pPr>
          </w:p>
        </w:tc>
        <w:tc>
          <w:tcPr>
            <w:tcW w:w="3118" w:type="dxa"/>
            <w:tcBorders>
              <w:top w:val="single" w:sz="4" w:space="0" w:color="auto"/>
            </w:tcBorders>
            <w:shd w:val="clear" w:color="auto" w:fill="FABF8F" w:themeFill="accent6" w:themeFillTint="99"/>
          </w:tcPr>
          <w:p w14:paraId="0A7DCB5C" w14:textId="77777777" w:rsidR="003334C8" w:rsidRPr="00CE53D7" w:rsidRDefault="003334C8" w:rsidP="00183DD7">
            <w:pPr>
              <w:rPr>
                <w:rFonts w:ascii="Arial" w:hAnsi="Arial" w:cs="Arial"/>
                <w:iCs/>
                <w:sz w:val="16"/>
                <w:szCs w:val="16"/>
              </w:rPr>
            </w:pPr>
          </w:p>
        </w:tc>
        <w:tc>
          <w:tcPr>
            <w:tcW w:w="1276" w:type="dxa"/>
            <w:tcBorders>
              <w:top w:val="single" w:sz="4" w:space="0" w:color="auto"/>
            </w:tcBorders>
            <w:shd w:val="clear" w:color="auto" w:fill="FABF8F" w:themeFill="accent6" w:themeFillTint="99"/>
          </w:tcPr>
          <w:p w14:paraId="16EF462B" w14:textId="259BF1B1" w:rsidR="003334C8" w:rsidRPr="00CE53D7" w:rsidRDefault="00A05A75" w:rsidP="00183DD7">
            <w:pPr>
              <w:rPr>
                <w:rFonts w:ascii="Arial" w:hAnsi="Arial" w:cs="Arial"/>
                <w:b/>
                <w:bCs/>
                <w:iCs/>
                <w:sz w:val="16"/>
                <w:szCs w:val="16"/>
              </w:rPr>
            </w:pPr>
            <w:r w:rsidRPr="00CE53D7">
              <w:rPr>
                <w:rFonts w:ascii="Arial" w:hAnsi="Arial" w:cs="Arial"/>
                <w:b/>
                <w:bCs/>
                <w:iCs/>
                <w:sz w:val="16"/>
                <w:szCs w:val="16"/>
              </w:rPr>
              <w:t>4</w:t>
            </w:r>
            <w:r w:rsidR="00C83547">
              <w:rPr>
                <w:rFonts w:ascii="Arial" w:hAnsi="Arial" w:cs="Arial"/>
                <w:b/>
                <w:bCs/>
                <w:iCs/>
                <w:sz w:val="16"/>
                <w:szCs w:val="16"/>
              </w:rPr>
              <w:t>5</w:t>
            </w:r>
            <w:r w:rsidR="00D53DD8">
              <w:rPr>
                <w:rFonts w:ascii="Arial" w:hAnsi="Arial" w:cs="Arial"/>
                <w:b/>
                <w:bCs/>
                <w:iCs/>
                <w:sz w:val="16"/>
                <w:szCs w:val="16"/>
              </w:rPr>
              <w:t>0</w:t>
            </w:r>
            <w:r w:rsidR="00814578">
              <w:rPr>
                <w:rFonts w:ascii="Arial" w:hAnsi="Arial" w:cs="Arial"/>
                <w:b/>
                <w:bCs/>
                <w:iCs/>
                <w:sz w:val="16"/>
                <w:szCs w:val="16"/>
              </w:rPr>
              <w:t xml:space="preserve"> </w:t>
            </w:r>
            <w:r w:rsidR="00D53DD8">
              <w:rPr>
                <w:rFonts w:ascii="Arial" w:hAnsi="Arial" w:cs="Arial"/>
                <w:b/>
                <w:bCs/>
                <w:iCs/>
                <w:sz w:val="16"/>
                <w:szCs w:val="16"/>
              </w:rPr>
              <w:t>0</w:t>
            </w:r>
            <w:r w:rsidRPr="00CE53D7">
              <w:rPr>
                <w:rFonts w:ascii="Arial" w:hAnsi="Arial" w:cs="Arial"/>
                <w:b/>
                <w:bCs/>
                <w:iCs/>
                <w:sz w:val="16"/>
                <w:szCs w:val="16"/>
              </w:rPr>
              <w:t>00</w:t>
            </w:r>
            <w:r w:rsidR="008331D9" w:rsidRPr="00CE53D7">
              <w:rPr>
                <w:rFonts w:ascii="Arial" w:hAnsi="Arial" w:cs="Arial"/>
                <w:b/>
                <w:bCs/>
                <w:iCs/>
                <w:sz w:val="16"/>
                <w:szCs w:val="16"/>
              </w:rPr>
              <w:t>,00</w:t>
            </w:r>
            <w:r w:rsidRPr="00CE53D7">
              <w:rPr>
                <w:rFonts w:ascii="Arial" w:hAnsi="Arial" w:cs="Arial"/>
                <w:b/>
                <w:bCs/>
                <w:iCs/>
                <w:sz w:val="16"/>
                <w:szCs w:val="16"/>
              </w:rPr>
              <w:t xml:space="preserve"> zł</w:t>
            </w:r>
          </w:p>
        </w:tc>
        <w:tc>
          <w:tcPr>
            <w:tcW w:w="1304" w:type="dxa"/>
            <w:tcBorders>
              <w:top w:val="single" w:sz="4" w:space="0" w:color="auto"/>
            </w:tcBorders>
            <w:shd w:val="clear" w:color="auto" w:fill="FABF8F" w:themeFill="accent6" w:themeFillTint="99"/>
          </w:tcPr>
          <w:p w14:paraId="74639D80" w14:textId="5E9ECC5F" w:rsidR="003334C8" w:rsidRPr="00CE53D7" w:rsidRDefault="00A05A75" w:rsidP="00183DD7">
            <w:pPr>
              <w:rPr>
                <w:rFonts w:ascii="Arial" w:hAnsi="Arial" w:cs="Arial"/>
                <w:b/>
                <w:iCs/>
                <w:sz w:val="16"/>
                <w:szCs w:val="16"/>
              </w:rPr>
            </w:pPr>
            <w:r w:rsidRPr="00CE53D7">
              <w:rPr>
                <w:rFonts w:ascii="Arial" w:hAnsi="Arial" w:cs="Arial"/>
                <w:b/>
                <w:iCs/>
                <w:sz w:val="16"/>
                <w:szCs w:val="16"/>
              </w:rPr>
              <w:t>4</w:t>
            </w:r>
            <w:r w:rsidR="00D53DD8">
              <w:rPr>
                <w:rFonts w:ascii="Arial" w:hAnsi="Arial" w:cs="Arial"/>
                <w:b/>
                <w:iCs/>
                <w:sz w:val="16"/>
                <w:szCs w:val="16"/>
              </w:rPr>
              <w:t>49</w:t>
            </w:r>
            <w:r w:rsidR="00814578">
              <w:rPr>
                <w:rFonts w:ascii="Arial" w:hAnsi="Arial" w:cs="Arial"/>
                <w:b/>
                <w:iCs/>
                <w:sz w:val="16"/>
                <w:szCs w:val="16"/>
              </w:rPr>
              <w:t xml:space="preserve"> </w:t>
            </w:r>
            <w:r w:rsidR="002E05E0">
              <w:rPr>
                <w:rFonts w:ascii="Arial" w:hAnsi="Arial" w:cs="Arial"/>
                <w:b/>
                <w:iCs/>
                <w:sz w:val="16"/>
                <w:szCs w:val="16"/>
              </w:rPr>
              <w:t>5</w:t>
            </w:r>
            <w:r w:rsidR="00D53DD8">
              <w:rPr>
                <w:rFonts w:ascii="Arial" w:hAnsi="Arial" w:cs="Arial"/>
                <w:b/>
                <w:iCs/>
                <w:sz w:val="16"/>
                <w:szCs w:val="16"/>
              </w:rPr>
              <w:t>42</w:t>
            </w:r>
            <w:r w:rsidRPr="00CE53D7">
              <w:rPr>
                <w:rFonts w:ascii="Arial" w:hAnsi="Arial" w:cs="Arial"/>
                <w:b/>
                <w:iCs/>
                <w:sz w:val="16"/>
                <w:szCs w:val="16"/>
              </w:rPr>
              <w:t>,</w:t>
            </w:r>
            <w:r w:rsidR="00D53DD8">
              <w:rPr>
                <w:rFonts w:ascii="Arial" w:hAnsi="Arial" w:cs="Arial"/>
                <w:b/>
                <w:iCs/>
                <w:sz w:val="16"/>
                <w:szCs w:val="16"/>
              </w:rPr>
              <w:t>62</w:t>
            </w:r>
            <w:r w:rsidRPr="00CE53D7">
              <w:rPr>
                <w:rFonts w:ascii="Arial" w:hAnsi="Arial" w:cs="Arial"/>
                <w:b/>
                <w:iCs/>
                <w:sz w:val="16"/>
                <w:szCs w:val="16"/>
              </w:rPr>
              <w:t xml:space="preserve"> zł</w:t>
            </w:r>
          </w:p>
        </w:tc>
      </w:tr>
    </w:tbl>
    <w:bookmarkEnd w:id="7"/>
    <w:p w14:paraId="6563B62B" w14:textId="027B8B7A" w:rsidR="003334C8" w:rsidRPr="00CE53D7" w:rsidRDefault="003334C8" w:rsidP="00183DD7">
      <w:pPr>
        <w:spacing w:before="240"/>
        <w:rPr>
          <w:rFonts w:ascii="Arial" w:hAnsi="Arial" w:cs="Arial"/>
          <w:b/>
          <w:iCs/>
        </w:rPr>
      </w:pPr>
      <w:r w:rsidRPr="00CE53D7">
        <w:rPr>
          <w:rFonts w:ascii="Arial" w:hAnsi="Arial" w:cs="Arial"/>
          <w:b/>
          <w:iCs/>
        </w:rPr>
        <w:t xml:space="preserve">OBSZAR: Edukacji, oświaty i wychowania </w:t>
      </w:r>
    </w:p>
    <w:p w14:paraId="74EF2C67" w14:textId="2F911AC4" w:rsidR="00C2245C" w:rsidRPr="00CE53D7" w:rsidRDefault="003334C8" w:rsidP="00183DD7">
      <w:pPr>
        <w:spacing w:after="0"/>
        <w:ind w:firstLine="567"/>
        <w:rPr>
          <w:rFonts w:ascii="Arial" w:hAnsi="Arial" w:cs="Arial"/>
          <w:bCs/>
          <w:iCs/>
        </w:rPr>
      </w:pPr>
      <w:r w:rsidRPr="00CE53D7">
        <w:rPr>
          <w:rFonts w:ascii="Arial" w:hAnsi="Arial" w:cs="Arial"/>
          <w:iCs/>
        </w:rPr>
        <w:t>Na realizację zadań publicznych w obszarze edukacji, oświaty i wychowania wpłynęł</w:t>
      </w:r>
      <w:r w:rsidR="00814578">
        <w:rPr>
          <w:rFonts w:ascii="Arial" w:hAnsi="Arial" w:cs="Arial"/>
          <w:iCs/>
        </w:rPr>
        <w:t>o</w:t>
      </w:r>
      <w:r w:rsidRPr="00CE53D7">
        <w:rPr>
          <w:rFonts w:ascii="Arial" w:hAnsi="Arial" w:cs="Arial"/>
          <w:iCs/>
        </w:rPr>
        <w:t xml:space="preserve"> </w:t>
      </w:r>
      <w:r w:rsidR="00814578">
        <w:rPr>
          <w:rFonts w:ascii="Arial" w:hAnsi="Arial" w:cs="Arial"/>
          <w:iCs/>
        </w:rPr>
        <w:t>5</w:t>
      </w:r>
      <w:r w:rsidRPr="00CE53D7">
        <w:rPr>
          <w:rFonts w:ascii="Arial" w:hAnsi="Arial" w:cs="Arial"/>
          <w:iCs/>
        </w:rPr>
        <w:t xml:space="preserve"> ofert</w:t>
      </w:r>
      <w:r w:rsidR="003C1B3E">
        <w:rPr>
          <w:rFonts w:ascii="Arial" w:hAnsi="Arial" w:cs="Arial"/>
          <w:iCs/>
        </w:rPr>
        <w:t>, d</w:t>
      </w:r>
      <w:r w:rsidRPr="00CE53D7">
        <w:rPr>
          <w:rFonts w:ascii="Arial" w:hAnsi="Arial" w:cs="Arial"/>
          <w:iCs/>
        </w:rPr>
        <w:t>otację otrzymał</w:t>
      </w:r>
      <w:r w:rsidR="003C1B3E">
        <w:rPr>
          <w:rFonts w:ascii="Arial" w:hAnsi="Arial" w:cs="Arial"/>
          <w:iCs/>
        </w:rPr>
        <w:t>y</w:t>
      </w:r>
      <w:r w:rsidRPr="00CE53D7">
        <w:rPr>
          <w:rFonts w:ascii="Arial" w:hAnsi="Arial" w:cs="Arial"/>
          <w:iCs/>
        </w:rPr>
        <w:t xml:space="preserve"> </w:t>
      </w:r>
      <w:r w:rsidR="00814578">
        <w:rPr>
          <w:rFonts w:ascii="Arial" w:hAnsi="Arial" w:cs="Arial"/>
          <w:iCs/>
        </w:rPr>
        <w:t>3</w:t>
      </w:r>
      <w:r w:rsidRPr="00CE53D7">
        <w:rPr>
          <w:rFonts w:ascii="Arial" w:hAnsi="Arial" w:cs="Arial"/>
          <w:iCs/>
        </w:rPr>
        <w:t xml:space="preserve"> ofert</w:t>
      </w:r>
      <w:r w:rsidR="003C1B3E">
        <w:rPr>
          <w:rFonts w:ascii="Arial" w:hAnsi="Arial" w:cs="Arial"/>
          <w:iCs/>
        </w:rPr>
        <w:t>y</w:t>
      </w:r>
      <w:r w:rsidR="005E490B" w:rsidRPr="00CE53D7">
        <w:rPr>
          <w:rFonts w:ascii="Arial" w:hAnsi="Arial" w:cs="Arial"/>
          <w:iCs/>
        </w:rPr>
        <w:t xml:space="preserve">. </w:t>
      </w:r>
      <w:r w:rsidRPr="00CE53D7">
        <w:rPr>
          <w:rFonts w:ascii="Arial" w:hAnsi="Arial" w:cs="Arial"/>
          <w:iCs/>
        </w:rPr>
        <w:t xml:space="preserve">W ramach konkursu rozdysponowano środki finansowe w wysokości </w:t>
      </w:r>
      <w:r w:rsidR="00814578">
        <w:rPr>
          <w:rFonts w:ascii="Arial" w:hAnsi="Arial" w:cs="Arial"/>
          <w:iCs/>
        </w:rPr>
        <w:t>2</w:t>
      </w:r>
      <w:r w:rsidR="00BB1E58">
        <w:rPr>
          <w:rFonts w:ascii="Arial" w:hAnsi="Arial" w:cs="Arial"/>
          <w:bCs/>
          <w:iCs/>
        </w:rPr>
        <w:t>9</w:t>
      </w:r>
      <w:r w:rsidR="00442EE4" w:rsidRPr="00CE53D7">
        <w:rPr>
          <w:rFonts w:ascii="Arial" w:hAnsi="Arial" w:cs="Arial"/>
          <w:bCs/>
          <w:iCs/>
        </w:rPr>
        <w:t>.</w:t>
      </w:r>
      <w:r w:rsidR="00BB1E58">
        <w:rPr>
          <w:rFonts w:ascii="Arial" w:hAnsi="Arial" w:cs="Arial"/>
          <w:bCs/>
          <w:iCs/>
        </w:rPr>
        <w:t>9</w:t>
      </w:r>
      <w:r w:rsidR="00814578">
        <w:rPr>
          <w:rFonts w:ascii="Arial" w:hAnsi="Arial" w:cs="Arial"/>
          <w:bCs/>
          <w:iCs/>
        </w:rPr>
        <w:t>29</w:t>
      </w:r>
      <w:r w:rsidR="00442EE4" w:rsidRPr="00CE53D7">
        <w:rPr>
          <w:rFonts w:ascii="Arial" w:hAnsi="Arial" w:cs="Arial"/>
          <w:bCs/>
          <w:iCs/>
        </w:rPr>
        <w:t>,</w:t>
      </w:r>
      <w:r w:rsidR="00814578">
        <w:rPr>
          <w:rFonts w:ascii="Arial" w:hAnsi="Arial" w:cs="Arial"/>
          <w:bCs/>
          <w:iCs/>
        </w:rPr>
        <w:t>50</w:t>
      </w:r>
      <w:r w:rsidR="00442EE4" w:rsidRPr="00CE53D7">
        <w:rPr>
          <w:rFonts w:ascii="Arial" w:hAnsi="Arial" w:cs="Arial"/>
          <w:bCs/>
          <w:iCs/>
        </w:rPr>
        <w:t xml:space="preserve"> </w:t>
      </w:r>
      <w:r w:rsidRPr="00CE53D7">
        <w:rPr>
          <w:rFonts w:ascii="Arial" w:hAnsi="Arial" w:cs="Arial"/>
          <w:bCs/>
          <w:iCs/>
        </w:rPr>
        <w:t>zł.</w:t>
      </w:r>
    </w:p>
    <w:p w14:paraId="4AD0E0A1" w14:textId="4DA6F39F" w:rsidR="00814578" w:rsidRPr="00814578" w:rsidRDefault="00814578" w:rsidP="00183DD7">
      <w:pPr>
        <w:ind w:firstLine="567"/>
        <w:rPr>
          <w:rFonts w:ascii="Arial" w:hAnsi="Arial" w:cs="Arial"/>
          <w:shd w:val="clear" w:color="auto" w:fill="FFFFFF"/>
        </w:rPr>
      </w:pPr>
      <w:r w:rsidRPr="00814578">
        <w:rPr>
          <w:rFonts w:ascii="Arial" w:hAnsi="Arial" w:cs="Arial"/>
          <w:shd w:val="clear" w:color="auto" w:fill="FFFFFF"/>
        </w:rPr>
        <w:lastRenderedPageBreak/>
        <w:t>W ramach niniejszego obszaru realizowano zadania mające na celu wspieranie rozwoju dzieci i młodzieży oraz wzmacnianie współpracy środowiska szkolnego z lokalną społecznością.</w:t>
      </w:r>
    </w:p>
    <w:p w14:paraId="4A466CAF" w14:textId="77777777" w:rsidR="00814578" w:rsidRPr="00814578" w:rsidRDefault="00814578" w:rsidP="00183DD7">
      <w:pPr>
        <w:spacing w:after="0"/>
        <w:rPr>
          <w:rFonts w:ascii="Arial" w:hAnsi="Arial" w:cs="Arial"/>
          <w:shd w:val="clear" w:color="auto" w:fill="FFFFFF"/>
        </w:rPr>
      </w:pPr>
      <w:r w:rsidRPr="00814578">
        <w:rPr>
          <w:rFonts w:ascii="Arial" w:hAnsi="Arial" w:cs="Arial"/>
          <w:shd w:val="clear" w:color="auto" w:fill="FFFFFF"/>
        </w:rPr>
        <w:t>Istotnym elementem działań była organizacja festynów w szkołach podstawowych na terenie Gminy Kobylnica przez lokalne organizacje pozarządowe. Wydarzenia te sprzyjały integracji uczniów, rodziców i nauczycieli, a także tworzyły przestrzeń do budowania relacji społecznych, rozwijania zainteresowań dzieci oraz promowania aktywnego i wartościowego spędzania czasu wolnego.</w:t>
      </w:r>
    </w:p>
    <w:p w14:paraId="32CE273F" w14:textId="6C24B7C0" w:rsidR="0009035F" w:rsidRPr="00814578" w:rsidRDefault="00814578" w:rsidP="00183DD7">
      <w:pPr>
        <w:ind w:firstLine="708"/>
        <w:rPr>
          <w:rFonts w:ascii="Arial" w:hAnsi="Arial" w:cs="Arial"/>
          <w:shd w:val="clear" w:color="auto" w:fill="FFFFFF"/>
        </w:rPr>
      </w:pPr>
      <w:r w:rsidRPr="00814578">
        <w:rPr>
          <w:rFonts w:ascii="Arial" w:hAnsi="Arial" w:cs="Arial"/>
          <w:shd w:val="clear" w:color="auto" w:fill="FFFFFF"/>
        </w:rPr>
        <w:t>Ponadto zrealizowane było zadanie przez Stowarzyszenie Edukacyjne INNOWACJA pn. „Siła liczb, siła relacji – zajęcia wspierające dla rodziców i uczniów”. Projekt obejmował organizację różnorodnych zajęć dodatkowych prowadzonych w szkołach, takich jak m.in. zajęcia z robotyki, matematyki, jogi czy Treningu Umiejętności Społecznych (TUS), a także warsztaty skierowane do rodziców. Działania te miały na celu nie tylko rozwój kompetencji edukacyjnych uczniów, ale również wzmacnianie ich kompetencji społecznych oraz budowanie pozytywnych relacji w rodzinie i środowisku szkolnym.</w:t>
      </w:r>
    </w:p>
    <w:p w14:paraId="3CB72CDE" w14:textId="1392513E" w:rsidR="003334C8" w:rsidRPr="00CE53D7" w:rsidRDefault="003334C8" w:rsidP="00183DD7">
      <w:pPr>
        <w:spacing w:before="120" w:after="120"/>
        <w:ind w:left="992" w:hanging="992"/>
        <w:rPr>
          <w:rFonts w:ascii="Arial" w:hAnsi="Arial" w:cs="Arial"/>
          <w:iCs/>
          <w:sz w:val="16"/>
          <w:szCs w:val="16"/>
        </w:rPr>
      </w:pPr>
      <w:r w:rsidRPr="00CE53D7">
        <w:rPr>
          <w:rFonts w:ascii="Arial" w:hAnsi="Arial" w:cs="Arial"/>
          <w:iCs/>
          <w:sz w:val="16"/>
          <w:szCs w:val="16"/>
        </w:rPr>
        <w:t xml:space="preserve">Tabela Nr </w:t>
      </w:r>
      <w:r w:rsidR="00686F50">
        <w:rPr>
          <w:rFonts w:ascii="Arial" w:hAnsi="Arial" w:cs="Arial"/>
          <w:iCs/>
          <w:sz w:val="16"/>
          <w:szCs w:val="16"/>
        </w:rPr>
        <w:t>5</w:t>
      </w:r>
      <w:r w:rsidRPr="00CE53D7">
        <w:rPr>
          <w:rFonts w:ascii="Arial" w:hAnsi="Arial" w:cs="Arial"/>
          <w:iCs/>
          <w:sz w:val="16"/>
          <w:szCs w:val="16"/>
        </w:rPr>
        <w:t xml:space="preserve">. </w:t>
      </w:r>
      <w:r w:rsidR="00200C20" w:rsidRPr="00CE53D7">
        <w:rPr>
          <w:rFonts w:ascii="Arial" w:hAnsi="Arial" w:cs="Arial"/>
          <w:iCs/>
          <w:sz w:val="16"/>
          <w:szCs w:val="16"/>
        </w:rPr>
        <w:t>Wysokość środków</w:t>
      </w:r>
      <w:r w:rsidRPr="00CE53D7">
        <w:rPr>
          <w:rFonts w:ascii="Arial" w:hAnsi="Arial" w:cs="Arial"/>
          <w:iCs/>
          <w:sz w:val="16"/>
          <w:szCs w:val="16"/>
        </w:rPr>
        <w:t xml:space="preserve"> finansowych przyznanych organizacjom na realizację zadań w obszarze edukacji, oświaty </w:t>
      </w:r>
      <w:r w:rsidR="00197F45" w:rsidRPr="00CE53D7">
        <w:rPr>
          <w:rFonts w:ascii="Arial" w:hAnsi="Arial" w:cs="Arial"/>
          <w:iCs/>
          <w:sz w:val="16"/>
          <w:szCs w:val="16"/>
        </w:rPr>
        <w:br/>
      </w:r>
      <w:r w:rsidRPr="00CE53D7">
        <w:rPr>
          <w:rFonts w:ascii="Arial" w:hAnsi="Arial" w:cs="Arial"/>
          <w:iCs/>
          <w:sz w:val="16"/>
          <w:szCs w:val="16"/>
        </w:rPr>
        <w:t>i wychowania</w:t>
      </w:r>
    </w:p>
    <w:tbl>
      <w:tblPr>
        <w:tblStyle w:val="Tabela-Siatka"/>
        <w:tblW w:w="9072" w:type="dxa"/>
        <w:tblInd w:w="-5" w:type="dxa"/>
        <w:tblLayout w:type="fixed"/>
        <w:tblLook w:val="04A0" w:firstRow="1" w:lastRow="0" w:firstColumn="1" w:lastColumn="0" w:noHBand="0" w:noVBand="1"/>
      </w:tblPr>
      <w:tblGrid>
        <w:gridCol w:w="567"/>
        <w:gridCol w:w="2807"/>
        <w:gridCol w:w="3118"/>
        <w:gridCol w:w="1276"/>
        <w:gridCol w:w="1304"/>
      </w:tblGrid>
      <w:tr w:rsidR="003334C8" w:rsidRPr="00CE53D7" w14:paraId="02AB6506" w14:textId="77777777" w:rsidTr="003C1B3E">
        <w:trPr>
          <w:tblHeader/>
        </w:trPr>
        <w:tc>
          <w:tcPr>
            <w:tcW w:w="567" w:type="dxa"/>
            <w:shd w:val="clear" w:color="auto" w:fill="FABF8F" w:themeFill="accent6" w:themeFillTint="99"/>
            <w:vAlign w:val="center"/>
          </w:tcPr>
          <w:p w14:paraId="5A411DC8"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L.p.</w:t>
            </w:r>
          </w:p>
        </w:tc>
        <w:tc>
          <w:tcPr>
            <w:tcW w:w="2807" w:type="dxa"/>
            <w:tcBorders>
              <w:bottom w:val="single" w:sz="4" w:space="0" w:color="auto"/>
            </w:tcBorders>
            <w:shd w:val="clear" w:color="auto" w:fill="FABF8F" w:themeFill="accent6" w:themeFillTint="99"/>
            <w:vAlign w:val="center"/>
          </w:tcPr>
          <w:p w14:paraId="0F207965"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Nazwa oferenta</w:t>
            </w:r>
          </w:p>
        </w:tc>
        <w:tc>
          <w:tcPr>
            <w:tcW w:w="3118" w:type="dxa"/>
            <w:tcBorders>
              <w:bottom w:val="single" w:sz="4" w:space="0" w:color="auto"/>
            </w:tcBorders>
            <w:shd w:val="clear" w:color="auto" w:fill="FABF8F" w:themeFill="accent6" w:themeFillTint="99"/>
            <w:vAlign w:val="center"/>
          </w:tcPr>
          <w:p w14:paraId="6BDDD535" w14:textId="77777777" w:rsidR="003334C8" w:rsidRPr="00CE53D7" w:rsidRDefault="003334C8" w:rsidP="00183DD7">
            <w:pPr>
              <w:rPr>
                <w:rFonts w:ascii="Arial" w:hAnsi="Arial" w:cs="Arial"/>
                <w:b/>
                <w:iCs/>
                <w:sz w:val="14"/>
                <w:szCs w:val="14"/>
              </w:rPr>
            </w:pPr>
          </w:p>
          <w:p w14:paraId="384930F7" w14:textId="77777777" w:rsidR="003334C8" w:rsidRPr="00CE53D7" w:rsidRDefault="003334C8" w:rsidP="00183DD7">
            <w:pPr>
              <w:rPr>
                <w:rFonts w:ascii="Arial" w:hAnsi="Arial" w:cs="Arial"/>
                <w:b/>
                <w:iCs/>
                <w:sz w:val="14"/>
                <w:szCs w:val="14"/>
              </w:rPr>
            </w:pPr>
            <w:r w:rsidRPr="00CE53D7">
              <w:rPr>
                <w:rFonts w:ascii="Arial" w:hAnsi="Arial" w:cs="Arial"/>
                <w:b/>
                <w:iCs/>
                <w:sz w:val="14"/>
                <w:szCs w:val="14"/>
              </w:rPr>
              <w:t>Tytuł zadania</w:t>
            </w:r>
          </w:p>
          <w:p w14:paraId="6AE83DFB" w14:textId="77777777" w:rsidR="003334C8" w:rsidRPr="00CE53D7" w:rsidRDefault="003334C8" w:rsidP="00183DD7">
            <w:pPr>
              <w:rPr>
                <w:rFonts w:ascii="Arial" w:hAnsi="Arial" w:cs="Arial"/>
                <w:b/>
                <w:iCs/>
                <w:sz w:val="14"/>
                <w:szCs w:val="14"/>
              </w:rPr>
            </w:pPr>
          </w:p>
        </w:tc>
        <w:tc>
          <w:tcPr>
            <w:tcW w:w="1276" w:type="dxa"/>
            <w:tcBorders>
              <w:bottom w:val="single" w:sz="4" w:space="0" w:color="auto"/>
            </w:tcBorders>
            <w:shd w:val="clear" w:color="auto" w:fill="FABF8F" w:themeFill="accent6" w:themeFillTint="99"/>
            <w:vAlign w:val="center"/>
          </w:tcPr>
          <w:p w14:paraId="6A9EC69C" w14:textId="37169705" w:rsidR="003334C8" w:rsidRPr="00CE53D7" w:rsidRDefault="00B91E05" w:rsidP="00183DD7">
            <w:pPr>
              <w:rPr>
                <w:rFonts w:ascii="Arial" w:hAnsi="Arial" w:cs="Arial"/>
                <w:b/>
                <w:iCs/>
                <w:sz w:val="14"/>
                <w:szCs w:val="14"/>
              </w:rPr>
            </w:pPr>
            <w:r w:rsidRPr="00CE53D7">
              <w:rPr>
                <w:rFonts w:ascii="Arial" w:hAnsi="Arial" w:cs="Arial"/>
                <w:b/>
                <w:iCs/>
                <w:sz w:val="14"/>
                <w:szCs w:val="14"/>
              </w:rPr>
              <w:t>K</w:t>
            </w:r>
            <w:r w:rsidR="003334C8" w:rsidRPr="00CE53D7">
              <w:rPr>
                <w:rFonts w:ascii="Arial" w:hAnsi="Arial" w:cs="Arial"/>
                <w:b/>
                <w:iCs/>
                <w:sz w:val="14"/>
                <w:szCs w:val="14"/>
              </w:rPr>
              <w:t>wota dotacji</w:t>
            </w:r>
          </w:p>
        </w:tc>
        <w:tc>
          <w:tcPr>
            <w:tcW w:w="1304" w:type="dxa"/>
            <w:shd w:val="clear" w:color="auto" w:fill="FABF8F" w:themeFill="accent6" w:themeFillTint="99"/>
            <w:vAlign w:val="center"/>
          </w:tcPr>
          <w:p w14:paraId="68363565" w14:textId="23893EE5" w:rsidR="003334C8" w:rsidRPr="00CE53D7" w:rsidRDefault="00B91E05" w:rsidP="00183DD7">
            <w:pPr>
              <w:rPr>
                <w:rFonts w:ascii="Arial" w:hAnsi="Arial" w:cs="Arial"/>
                <w:b/>
                <w:bCs/>
                <w:iCs/>
                <w:sz w:val="14"/>
                <w:szCs w:val="14"/>
              </w:rPr>
            </w:pPr>
            <w:r w:rsidRPr="00CE53D7">
              <w:rPr>
                <w:rFonts w:ascii="Arial" w:hAnsi="Arial" w:cs="Arial"/>
                <w:b/>
                <w:bCs/>
                <w:iCs/>
                <w:sz w:val="14"/>
                <w:szCs w:val="14"/>
              </w:rPr>
              <w:t>Wykorzystana k</w:t>
            </w:r>
            <w:r w:rsidR="003334C8" w:rsidRPr="00CE53D7">
              <w:rPr>
                <w:rFonts w:ascii="Arial" w:hAnsi="Arial" w:cs="Arial"/>
                <w:b/>
                <w:bCs/>
                <w:iCs/>
                <w:sz w:val="14"/>
                <w:szCs w:val="14"/>
              </w:rPr>
              <w:t>wota dotacji</w:t>
            </w:r>
          </w:p>
        </w:tc>
      </w:tr>
      <w:tr w:rsidR="003C1B3E" w:rsidRPr="00CE53D7" w14:paraId="1F372C39" w14:textId="77777777" w:rsidTr="000C2D64">
        <w:tc>
          <w:tcPr>
            <w:tcW w:w="567" w:type="dxa"/>
          </w:tcPr>
          <w:p w14:paraId="044F37ED" w14:textId="77777777" w:rsidR="003C1B3E" w:rsidRPr="00CE53D7" w:rsidRDefault="003C1B3E" w:rsidP="00183DD7">
            <w:pPr>
              <w:rPr>
                <w:rFonts w:ascii="Arial" w:hAnsi="Arial" w:cs="Arial"/>
                <w:iCs/>
                <w:sz w:val="16"/>
                <w:szCs w:val="16"/>
              </w:rPr>
            </w:pPr>
            <w:r w:rsidRPr="00CE53D7">
              <w:rPr>
                <w:rFonts w:ascii="Arial" w:hAnsi="Arial" w:cs="Arial"/>
                <w:iCs/>
                <w:sz w:val="16"/>
                <w:szCs w:val="16"/>
              </w:rPr>
              <w:t>1.</w:t>
            </w:r>
          </w:p>
        </w:tc>
        <w:tc>
          <w:tcPr>
            <w:tcW w:w="2807" w:type="dxa"/>
            <w:tcBorders>
              <w:top w:val="single" w:sz="4" w:space="0" w:color="auto"/>
              <w:left w:val="single" w:sz="4" w:space="0" w:color="808080"/>
              <w:bottom w:val="single" w:sz="4" w:space="0" w:color="auto"/>
              <w:right w:val="single" w:sz="4" w:space="0" w:color="auto"/>
            </w:tcBorders>
            <w:vAlign w:val="center"/>
          </w:tcPr>
          <w:p w14:paraId="6E214109" w14:textId="600E7740" w:rsidR="003C1B3E" w:rsidRPr="003C1B3E" w:rsidRDefault="003C1B3E" w:rsidP="00183DD7">
            <w:pPr>
              <w:rPr>
                <w:rFonts w:ascii="Arial" w:hAnsi="Arial" w:cs="Arial"/>
                <w:iCs/>
                <w:sz w:val="16"/>
                <w:szCs w:val="16"/>
              </w:rPr>
            </w:pPr>
            <w:r w:rsidRPr="003C1B3E">
              <w:rPr>
                <w:rFonts w:ascii="Arial" w:hAnsi="Arial" w:cs="Arial"/>
                <w:color w:val="000000"/>
                <w:sz w:val="16"/>
                <w:szCs w:val="16"/>
              </w:rPr>
              <w:t>Stowarzyszenie Edukacyjne INNOWACJA</w:t>
            </w:r>
          </w:p>
        </w:tc>
        <w:tc>
          <w:tcPr>
            <w:tcW w:w="3118" w:type="dxa"/>
            <w:tcBorders>
              <w:top w:val="single" w:sz="4" w:space="0" w:color="auto"/>
              <w:left w:val="single" w:sz="4" w:space="0" w:color="auto"/>
              <w:bottom w:val="single" w:sz="4" w:space="0" w:color="auto"/>
              <w:right w:val="single" w:sz="4" w:space="0" w:color="auto"/>
            </w:tcBorders>
            <w:vAlign w:val="center"/>
          </w:tcPr>
          <w:p w14:paraId="0CC8E11D" w14:textId="26C88B90" w:rsidR="003C1B3E" w:rsidRPr="003C1B3E" w:rsidRDefault="00D53DD8" w:rsidP="00183DD7">
            <w:pPr>
              <w:rPr>
                <w:rFonts w:ascii="Arial" w:hAnsi="Arial" w:cs="Arial"/>
                <w:iCs/>
                <w:sz w:val="16"/>
                <w:szCs w:val="16"/>
              </w:rPr>
            </w:pPr>
            <w:r w:rsidRPr="00D53DD8">
              <w:rPr>
                <w:rFonts w:ascii="Arial" w:hAnsi="Arial" w:cs="Arial"/>
                <w:color w:val="000000"/>
                <w:sz w:val="16"/>
                <w:szCs w:val="16"/>
              </w:rPr>
              <w:t>Siła liczb, siła relacji - zajęcia wspierające dla rodziców i uczniów</w:t>
            </w:r>
          </w:p>
        </w:tc>
        <w:tc>
          <w:tcPr>
            <w:tcW w:w="1276" w:type="dxa"/>
            <w:tcBorders>
              <w:top w:val="single" w:sz="4" w:space="0" w:color="auto"/>
              <w:left w:val="single" w:sz="4" w:space="0" w:color="auto"/>
              <w:bottom w:val="single" w:sz="4" w:space="0" w:color="auto"/>
              <w:right w:val="single" w:sz="4" w:space="0" w:color="808080"/>
            </w:tcBorders>
            <w:vAlign w:val="center"/>
          </w:tcPr>
          <w:p w14:paraId="1170BAA1" w14:textId="55FB0962" w:rsidR="003C1B3E" w:rsidRPr="00CE53D7" w:rsidRDefault="00D53DD8" w:rsidP="00183DD7">
            <w:pPr>
              <w:rPr>
                <w:rFonts w:ascii="Arial" w:hAnsi="Arial" w:cs="Arial"/>
                <w:iCs/>
                <w:sz w:val="16"/>
                <w:szCs w:val="16"/>
              </w:rPr>
            </w:pPr>
            <w:r>
              <w:rPr>
                <w:rFonts w:ascii="Arial" w:hAnsi="Arial" w:cs="Arial"/>
                <w:iCs/>
                <w:color w:val="000000"/>
                <w:sz w:val="16"/>
                <w:szCs w:val="16"/>
              </w:rPr>
              <w:t>20</w:t>
            </w:r>
            <w:r w:rsidR="003C1B3E" w:rsidRPr="00CE53D7">
              <w:rPr>
                <w:rFonts w:ascii="Arial" w:hAnsi="Arial" w:cs="Arial"/>
                <w:iCs/>
                <w:color w:val="000000"/>
                <w:sz w:val="16"/>
                <w:szCs w:val="16"/>
              </w:rPr>
              <w:t xml:space="preserve">.000,00 zł </w:t>
            </w:r>
          </w:p>
        </w:tc>
        <w:tc>
          <w:tcPr>
            <w:tcW w:w="1304" w:type="dxa"/>
            <w:vAlign w:val="center"/>
          </w:tcPr>
          <w:p w14:paraId="2CB46298" w14:textId="1619AFF7" w:rsidR="003C1B3E" w:rsidRPr="00CE53D7" w:rsidRDefault="00D53DD8" w:rsidP="00183DD7">
            <w:pPr>
              <w:rPr>
                <w:rFonts w:ascii="Arial" w:hAnsi="Arial" w:cs="Arial"/>
                <w:iCs/>
                <w:sz w:val="16"/>
                <w:szCs w:val="16"/>
              </w:rPr>
            </w:pPr>
            <w:r>
              <w:rPr>
                <w:rFonts w:ascii="Arial" w:hAnsi="Arial" w:cs="Arial"/>
                <w:iCs/>
                <w:color w:val="000000"/>
                <w:sz w:val="16"/>
                <w:szCs w:val="16"/>
              </w:rPr>
              <w:t>20</w:t>
            </w:r>
            <w:r w:rsidR="003C1B3E" w:rsidRPr="00CE53D7">
              <w:rPr>
                <w:rFonts w:ascii="Arial" w:hAnsi="Arial" w:cs="Arial"/>
                <w:iCs/>
                <w:color w:val="000000"/>
                <w:sz w:val="16"/>
                <w:szCs w:val="16"/>
              </w:rPr>
              <w:t xml:space="preserve">.000,00 zł </w:t>
            </w:r>
          </w:p>
        </w:tc>
      </w:tr>
      <w:tr w:rsidR="00D53DD8" w:rsidRPr="00CE53D7" w14:paraId="57F66224" w14:textId="77777777" w:rsidTr="00E86266">
        <w:tc>
          <w:tcPr>
            <w:tcW w:w="567" w:type="dxa"/>
          </w:tcPr>
          <w:p w14:paraId="5EE47560" w14:textId="3E8BD61B" w:rsidR="00D53DD8" w:rsidRPr="00CE53D7" w:rsidRDefault="00D53DD8" w:rsidP="00183DD7">
            <w:pPr>
              <w:rPr>
                <w:rFonts w:ascii="Arial" w:hAnsi="Arial" w:cs="Arial"/>
                <w:iCs/>
                <w:sz w:val="16"/>
                <w:szCs w:val="16"/>
              </w:rPr>
            </w:pPr>
            <w:r>
              <w:rPr>
                <w:rFonts w:ascii="Arial" w:hAnsi="Arial" w:cs="Arial"/>
                <w:iCs/>
                <w:sz w:val="16"/>
                <w:szCs w:val="16"/>
              </w:rPr>
              <w:t>2.</w:t>
            </w:r>
          </w:p>
        </w:tc>
        <w:tc>
          <w:tcPr>
            <w:tcW w:w="2807" w:type="dxa"/>
            <w:tcBorders>
              <w:top w:val="single" w:sz="4" w:space="0" w:color="auto"/>
              <w:left w:val="single" w:sz="4" w:space="0" w:color="808080"/>
              <w:bottom w:val="single" w:sz="4" w:space="0" w:color="auto"/>
              <w:right w:val="single" w:sz="4" w:space="0" w:color="auto"/>
            </w:tcBorders>
          </w:tcPr>
          <w:p w14:paraId="7D77D4B7" w14:textId="4618F5CE" w:rsidR="00D53DD8" w:rsidRPr="003C1B3E" w:rsidRDefault="00D53DD8" w:rsidP="00183DD7">
            <w:pPr>
              <w:rPr>
                <w:rFonts w:ascii="Arial" w:hAnsi="Arial" w:cs="Arial"/>
                <w:iCs/>
                <w:color w:val="000000"/>
                <w:sz w:val="16"/>
                <w:szCs w:val="16"/>
              </w:rPr>
            </w:pPr>
            <w:r w:rsidRPr="00CE53D7">
              <w:rPr>
                <w:rFonts w:ascii="Arial" w:hAnsi="Arial" w:cs="Arial"/>
                <w:iCs/>
                <w:sz w:val="16"/>
                <w:szCs w:val="16"/>
              </w:rPr>
              <w:t>Stowarzyszenie Sołtysów Gminy Kobylnica</w:t>
            </w:r>
          </w:p>
        </w:tc>
        <w:tc>
          <w:tcPr>
            <w:tcW w:w="3118" w:type="dxa"/>
            <w:tcBorders>
              <w:top w:val="single" w:sz="4" w:space="0" w:color="auto"/>
              <w:left w:val="single" w:sz="4" w:space="0" w:color="auto"/>
              <w:bottom w:val="single" w:sz="4" w:space="0" w:color="auto"/>
              <w:right w:val="single" w:sz="4" w:space="0" w:color="auto"/>
            </w:tcBorders>
            <w:vAlign w:val="center"/>
          </w:tcPr>
          <w:p w14:paraId="79285F72" w14:textId="632071BB" w:rsidR="00D53DD8" w:rsidRPr="003C1B3E" w:rsidRDefault="00814578" w:rsidP="00183DD7">
            <w:pPr>
              <w:rPr>
                <w:rFonts w:ascii="Arial" w:hAnsi="Arial" w:cs="Arial"/>
                <w:iCs/>
                <w:color w:val="000000"/>
                <w:sz w:val="16"/>
                <w:szCs w:val="16"/>
              </w:rPr>
            </w:pPr>
            <w:r w:rsidRPr="00814578">
              <w:rPr>
                <w:rFonts w:ascii="Arial" w:hAnsi="Arial" w:cs="Arial"/>
                <w:color w:val="000000"/>
                <w:sz w:val="16"/>
                <w:szCs w:val="16"/>
              </w:rPr>
              <w:t>Festyn Rodzinny 2025</w:t>
            </w:r>
          </w:p>
        </w:tc>
        <w:tc>
          <w:tcPr>
            <w:tcW w:w="1276" w:type="dxa"/>
            <w:tcBorders>
              <w:top w:val="single" w:sz="4" w:space="0" w:color="auto"/>
              <w:left w:val="single" w:sz="4" w:space="0" w:color="auto"/>
              <w:bottom w:val="single" w:sz="4" w:space="0" w:color="auto"/>
              <w:right w:val="single" w:sz="4" w:space="0" w:color="808080"/>
            </w:tcBorders>
            <w:vAlign w:val="center"/>
          </w:tcPr>
          <w:p w14:paraId="1CE29912" w14:textId="0689E409" w:rsidR="00D53DD8" w:rsidRPr="00CE53D7" w:rsidRDefault="00814578" w:rsidP="00183DD7">
            <w:pPr>
              <w:rPr>
                <w:rFonts w:ascii="Arial" w:hAnsi="Arial" w:cs="Arial"/>
                <w:iCs/>
                <w:color w:val="000000"/>
                <w:sz w:val="16"/>
                <w:szCs w:val="16"/>
              </w:rPr>
            </w:pPr>
            <w:r>
              <w:rPr>
                <w:rFonts w:ascii="Arial" w:hAnsi="Arial" w:cs="Arial"/>
                <w:iCs/>
                <w:color w:val="000000"/>
                <w:sz w:val="16"/>
                <w:szCs w:val="16"/>
              </w:rPr>
              <w:t>5</w:t>
            </w:r>
            <w:r w:rsidR="00D53DD8">
              <w:rPr>
                <w:rFonts w:ascii="Arial" w:hAnsi="Arial" w:cs="Arial"/>
                <w:iCs/>
                <w:color w:val="000000"/>
                <w:sz w:val="16"/>
                <w:szCs w:val="16"/>
              </w:rPr>
              <w:t> </w:t>
            </w:r>
            <w:r>
              <w:rPr>
                <w:rFonts w:ascii="Arial" w:hAnsi="Arial" w:cs="Arial"/>
                <w:iCs/>
                <w:color w:val="000000"/>
                <w:sz w:val="16"/>
                <w:szCs w:val="16"/>
              </w:rPr>
              <w:t>000</w:t>
            </w:r>
            <w:r w:rsidR="00D53DD8">
              <w:rPr>
                <w:rFonts w:ascii="Arial" w:hAnsi="Arial" w:cs="Arial"/>
                <w:iCs/>
                <w:color w:val="000000"/>
                <w:sz w:val="16"/>
                <w:szCs w:val="16"/>
              </w:rPr>
              <w:t>,0</w:t>
            </w:r>
            <w:r>
              <w:rPr>
                <w:rFonts w:ascii="Arial" w:hAnsi="Arial" w:cs="Arial"/>
                <w:iCs/>
                <w:color w:val="000000"/>
                <w:sz w:val="16"/>
                <w:szCs w:val="16"/>
              </w:rPr>
              <w:t>0</w:t>
            </w:r>
            <w:r w:rsidR="00D53DD8">
              <w:rPr>
                <w:rFonts w:ascii="Arial" w:hAnsi="Arial" w:cs="Arial"/>
                <w:iCs/>
                <w:color w:val="000000"/>
                <w:sz w:val="16"/>
                <w:szCs w:val="16"/>
              </w:rPr>
              <w:t xml:space="preserve"> zł</w:t>
            </w:r>
          </w:p>
        </w:tc>
        <w:tc>
          <w:tcPr>
            <w:tcW w:w="1304" w:type="dxa"/>
            <w:vAlign w:val="center"/>
          </w:tcPr>
          <w:p w14:paraId="3C16F65F" w14:textId="1F11A7EE" w:rsidR="00D53DD8" w:rsidRPr="00CE53D7" w:rsidRDefault="00814578" w:rsidP="00183DD7">
            <w:pPr>
              <w:rPr>
                <w:rFonts w:ascii="Arial" w:hAnsi="Arial" w:cs="Arial"/>
                <w:iCs/>
                <w:color w:val="000000"/>
                <w:sz w:val="16"/>
                <w:szCs w:val="16"/>
              </w:rPr>
            </w:pPr>
            <w:r>
              <w:rPr>
                <w:rFonts w:ascii="Arial" w:hAnsi="Arial" w:cs="Arial"/>
                <w:iCs/>
                <w:color w:val="000000"/>
                <w:sz w:val="16"/>
                <w:szCs w:val="16"/>
              </w:rPr>
              <w:t>5 000,00 zł</w:t>
            </w:r>
          </w:p>
        </w:tc>
      </w:tr>
      <w:tr w:rsidR="00814578" w:rsidRPr="00CE53D7" w14:paraId="326E193D" w14:textId="77777777" w:rsidTr="00E86266">
        <w:tc>
          <w:tcPr>
            <w:tcW w:w="567" w:type="dxa"/>
          </w:tcPr>
          <w:p w14:paraId="61C1FDAD" w14:textId="3E00B489" w:rsidR="00814578" w:rsidRDefault="00814578" w:rsidP="00183DD7">
            <w:pPr>
              <w:rPr>
                <w:rFonts w:ascii="Arial" w:hAnsi="Arial" w:cs="Arial"/>
                <w:iCs/>
                <w:sz w:val="16"/>
                <w:szCs w:val="16"/>
              </w:rPr>
            </w:pPr>
            <w:r>
              <w:rPr>
                <w:rFonts w:ascii="Arial" w:hAnsi="Arial" w:cs="Arial"/>
                <w:iCs/>
                <w:sz w:val="16"/>
                <w:szCs w:val="16"/>
              </w:rPr>
              <w:t>3.</w:t>
            </w:r>
          </w:p>
        </w:tc>
        <w:tc>
          <w:tcPr>
            <w:tcW w:w="2807" w:type="dxa"/>
            <w:tcBorders>
              <w:top w:val="single" w:sz="4" w:space="0" w:color="auto"/>
              <w:left w:val="single" w:sz="4" w:space="0" w:color="808080"/>
              <w:bottom w:val="single" w:sz="4" w:space="0" w:color="auto"/>
              <w:right w:val="single" w:sz="4" w:space="0" w:color="auto"/>
            </w:tcBorders>
          </w:tcPr>
          <w:p w14:paraId="6A2DC8DC" w14:textId="1D98C531" w:rsidR="00814578" w:rsidRPr="00CE53D7" w:rsidRDefault="00814578" w:rsidP="00183DD7">
            <w:pPr>
              <w:rPr>
                <w:rFonts w:ascii="Arial" w:hAnsi="Arial" w:cs="Arial"/>
                <w:iCs/>
                <w:sz w:val="16"/>
                <w:szCs w:val="16"/>
              </w:rPr>
            </w:pPr>
            <w:r w:rsidRPr="00CE53D7">
              <w:rPr>
                <w:rFonts w:ascii="Arial" w:hAnsi="Arial" w:cs="Arial"/>
                <w:iCs/>
                <w:sz w:val="16"/>
                <w:szCs w:val="16"/>
              </w:rPr>
              <w:t>Stowarzyszenie Sołtysów Gminy Kobylnica</w:t>
            </w:r>
          </w:p>
        </w:tc>
        <w:tc>
          <w:tcPr>
            <w:tcW w:w="3118" w:type="dxa"/>
            <w:tcBorders>
              <w:top w:val="single" w:sz="4" w:space="0" w:color="auto"/>
              <w:left w:val="single" w:sz="4" w:space="0" w:color="auto"/>
              <w:bottom w:val="single" w:sz="4" w:space="0" w:color="auto"/>
              <w:right w:val="single" w:sz="4" w:space="0" w:color="auto"/>
            </w:tcBorders>
            <w:vAlign w:val="center"/>
          </w:tcPr>
          <w:p w14:paraId="797F9927" w14:textId="6CDA59B2" w:rsidR="00814578" w:rsidRPr="00814578" w:rsidRDefault="00814578" w:rsidP="00183DD7">
            <w:pPr>
              <w:rPr>
                <w:rFonts w:ascii="Arial" w:hAnsi="Arial" w:cs="Arial"/>
                <w:color w:val="000000"/>
                <w:sz w:val="16"/>
                <w:szCs w:val="16"/>
              </w:rPr>
            </w:pPr>
            <w:r w:rsidRPr="00814578">
              <w:rPr>
                <w:rFonts w:ascii="Arial" w:hAnsi="Arial" w:cs="Arial"/>
                <w:color w:val="000000"/>
                <w:sz w:val="16"/>
                <w:szCs w:val="16"/>
              </w:rPr>
              <w:t>Festiwal Kultury Kaszubskiej w Kończewie</w:t>
            </w:r>
          </w:p>
        </w:tc>
        <w:tc>
          <w:tcPr>
            <w:tcW w:w="1276" w:type="dxa"/>
            <w:tcBorders>
              <w:top w:val="single" w:sz="4" w:space="0" w:color="auto"/>
              <w:left w:val="single" w:sz="4" w:space="0" w:color="auto"/>
              <w:bottom w:val="single" w:sz="4" w:space="0" w:color="auto"/>
              <w:right w:val="single" w:sz="4" w:space="0" w:color="808080"/>
            </w:tcBorders>
            <w:vAlign w:val="center"/>
          </w:tcPr>
          <w:p w14:paraId="2F236953" w14:textId="3F3E24A5" w:rsidR="00814578" w:rsidRDefault="00814578" w:rsidP="00183DD7">
            <w:pPr>
              <w:rPr>
                <w:rFonts w:ascii="Arial" w:hAnsi="Arial" w:cs="Arial"/>
                <w:iCs/>
                <w:color w:val="000000"/>
                <w:sz w:val="16"/>
                <w:szCs w:val="16"/>
              </w:rPr>
            </w:pPr>
            <w:r>
              <w:rPr>
                <w:rFonts w:ascii="Arial" w:hAnsi="Arial" w:cs="Arial"/>
                <w:iCs/>
                <w:color w:val="000000"/>
                <w:sz w:val="16"/>
                <w:szCs w:val="16"/>
              </w:rPr>
              <w:t>4 929,50 zł</w:t>
            </w:r>
          </w:p>
        </w:tc>
        <w:tc>
          <w:tcPr>
            <w:tcW w:w="1304" w:type="dxa"/>
            <w:vAlign w:val="center"/>
          </w:tcPr>
          <w:p w14:paraId="7C8C6E3D" w14:textId="6CAC1430" w:rsidR="00814578" w:rsidRDefault="00814578" w:rsidP="00183DD7">
            <w:pPr>
              <w:rPr>
                <w:rFonts w:ascii="Arial" w:hAnsi="Arial" w:cs="Arial"/>
                <w:iCs/>
                <w:color w:val="000000"/>
                <w:sz w:val="16"/>
                <w:szCs w:val="16"/>
              </w:rPr>
            </w:pPr>
            <w:r>
              <w:rPr>
                <w:rFonts w:ascii="Arial" w:hAnsi="Arial" w:cs="Arial"/>
                <w:iCs/>
                <w:color w:val="000000"/>
                <w:sz w:val="16"/>
                <w:szCs w:val="16"/>
              </w:rPr>
              <w:t>4 918,52 zł</w:t>
            </w:r>
          </w:p>
        </w:tc>
      </w:tr>
      <w:tr w:rsidR="00814578" w:rsidRPr="00CE53D7" w14:paraId="3D128FF5" w14:textId="77777777" w:rsidTr="000C2D64">
        <w:trPr>
          <w:trHeight w:val="150"/>
        </w:trPr>
        <w:tc>
          <w:tcPr>
            <w:tcW w:w="567" w:type="dxa"/>
            <w:shd w:val="clear" w:color="auto" w:fill="FABF8F" w:themeFill="accent6" w:themeFillTint="99"/>
          </w:tcPr>
          <w:p w14:paraId="089E08ED" w14:textId="77777777" w:rsidR="00814578" w:rsidRPr="00CE53D7" w:rsidRDefault="00814578" w:rsidP="00183DD7">
            <w:pPr>
              <w:rPr>
                <w:rFonts w:ascii="Arial" w:hAnsi="Arial" w:cs="Arial"/>
                <w:iCs/>
                <w:sz w:val="16"/>
                <w:szCs w:val="16"/>
              </w:rPr>
            </w:pPr>
          </w:p>
        </w:tc>
        <w:tc>
          <w:tcPr>
            <w:tcW w:w="2807" w:type="dxa"/>
            <w:tcBorders>
              <w:top w:val="single" w:sz="4" w:space="0" w:color="auto"/>
            </w:tcBorders>
            <w:shd w:val="clear" w:color="auto" w:fill="FABF8F" w:themeFill="accent6" w:themeFillTint="99"/>
          </w:tcPr>
          <w:p w14:paraId="31C91D67" w14:textId="77777777" w:rsidR="00814578" w:rsidRPr="00CE53D7" w:rsidRDefault="00814578" w:rsidP="00183DD7">
            <w:pPr>
              <w:rPr>
                <w:rFonts w:ascii="Arial" w:hAnsi="Arial" w:cs="Arial"/>
                <w:iCs/>
                <w:sz w:val="16"/>
                <w:szCs w:val="16"/>
              </w:rPr>
            </w:pPr>
          </w:p>
        </w:tc>
        <w:tc>
          <w:tcPr>
            <w:tcW w:w="3118" w:type="dxa"/>
            <w:tcBorders>
              <w:top w:val="single" w:sz="4" w:space="0" w:color="auto"/>
            </w:tcBorders>
            <w:shd w:val="clear" w:color="auto" w:fill="FABF8F" w:themeFill="accent6" w:themeFillTint="99"/>
          </w:tcPr>
          <w:p w14:paraId="3A93A2A7" w14:textId="77777777" w:rsidR="00814578" w:rsidRPr="00CE53D7" w:rsidRDefault="00814578" w:rsidP="00183DD7">
            <w:pPr>
              <w:rPr>
                <w:rFonts w:ascii="Arial" w:hAnsi="Arial" w:cs="Arial"/>
                <w:iCs/>
                <w:sz w:val="16"/>
                <w:szCs w:val="16"/>
              </w:rPr>
            </w:pPr>
          </w:p>
          <w:p w14:paraId="58C0DF76" w14:textId="0F90A196" w:rsidR="00814578" w:rsidRPr="00CE53D7" w:rsidRDefault="00814578" w:rsidP="00183DD7">
            <w:pPr>
              <w:rPr>
                <w:rFonts w:ascii="Arial" w:hAnsi="Arial" w:cs="Arial"/>
                <w:iCs/>
                <w:sz w:val="16"/>
                <w:szCs w:val="16"/>
              </w:rPr>
            </w:pPr>
          </w:p>
        </w:tc>
        <w:tc>
          <w:tcPr>
            <w:tcW w:w="1276" w:type="dxa"/>
            <w:tcBorders>
              <w:top w:val="single" w:sz="4" w:space="0" w:color="auto"/>
            </w:tcBorders>
            <w:shd w:val="clear" w:color="auto" w:fill="FABF8F" w:themeFill="accent6" w:themeFillTint="99"/>
          </w:tcPr>
          <w:p w14:paraId="7A499B96" w14:textId="4E8D8616" w:rsidR="00814578" w:rsidRPr="00CE53D7" w:rsidRDefault="00814578" w:rsidP="00183DD7">
            <w:pPr>
              <w:rPr>
                <w:rFonts w:ascii="Arial" w:hAnsi="Arial" w:cs="Arial"/>
                <w:b/>
                <w:bCs/>
                <w:iCs/>
                <w:sz w:val="16"/>
                <w:szCs w:val="16"/>
              </w:rPr>
            </w:pPr>
            <w:r>
              <w:rPr>
                <w:rFonts w:ascii="Arial" w:hAnsi="Arial" w:cs="Arial"/>
                <w:b/>
                <w:bCs/>
                <w:iCs/>
                <w:sz w:val="16"/>
                <w:szCs w:val="16"/>
              </w:rPr>
              <w:t>29 929,50</w:t>
            </w:r>
            <w:r w:rsidRPr="00CE53D7">
              <w:rPr>
                <w:rFonts w:ascii="Arial" w:hAnsi="Arial" w:cs="Arial"/>
                <w:b/>
                <w:bCs/>
                <w:iCs/>
                <w:sz w:val="16"/>
                <w:szCs w:val="16"/>
              </w:rPr>
              <w:t xml:space="preserve"> zł</w:t>
            </w:r>
          </w:p>
        </w:tc>
        <w:tc>
          <w:tcPr>
            <w:tcW w:w="1304" w:type="dxa"/>
            <w:shd w:val="clear" w:color="auto" w:fill="FABF8F" w:themeFill="accent6" w:themeFillTint="99"/>
          </w:tcPr>
          <w:p w14:paraId="74E2D501" w14:textId="784C8748" w:rsidR="00814578" w:rsidRPr="00CE53D7" w:rsidRDefault="00814578" w:rsidP="00183DD7">
            <w:pPr>
              <w:rPr>
                <w:rFonts w:ascii="Arial" w:hAnsi="Arial" w:cs="Arial"/>
                <w:b/>
                <w:bCs/>
                <w:iCs/>
                <w:sz w:val="16"/>
                <w:szCs w:val="16"/>
              </w:rPr>
            </w:pPr>
            <w:r>
              <w:rPr>
                <w:rFonts w:ascii="Arial" w:hAnsi="Arial" w:cs="Arial"/>
                <w:b/>
                <w:bCs/>
                <w:iCs/>
                <w:sz w:val="16"/>
                <w:szCs w:val="16"/>
              </w:rPr>
              <w:t>29 918</w:t>
            </w:r>
            <w:r w:rsidRPr="00CE53D7">
              <w:rPr>
                <w:rFonts w:ascii="Arial" w:hAnsi="Arial" w:cs="Arial"/>
                <w:b/>
                <w:bCs/>
                <w:iCs/>
                <w:sz w:val="16"/>
                <w:szCs w:val="16"/>
              </w:rPr>
              <w:t>,</w:t>
            </w:r>
            <w:r>
              <w:rPr>
                <w:rFonts w:ascii="Arial" w:hAnsi="Arial" w:cs="Arial"/>
                <w:b/>
                <w:bCs/>
                <w:iCs/>
                <w:sz w:val="16"/>
                <w:szCs w:val="16"/>
              </w:rPr>
              <w:t>52</w:t>
            </w:r>
            <w:r w:rsidRPr="00CE53D7">
              <w:rPr>
                <w:rFonts w:ascii="Arial" w:hAnsi="Arial" w:cs="Arial"/>
                <w:b/>
                <w:bCs/>
                <w:iCs/>
                <w:sz w:val="16"/>
                <w:szCs w:val="16"/>
              </w:rPr>
              <w:t xml:space="preserve"> zł</w:t>
            </w:r>
          </w:p>
        </w:tc>
      </w:tr>
    </w:tbl>
    <w:p w14:paraId="70379316" w14:textId="3C1753EE" w:rsidR="0051758A" w:rsidRPr="00CE53D7" w:rsidRDefault="0051758A" w:rsidP="00183DD7">
      <w:pPr>
        <w:spacing w:before="240" w:after="240"/>
        <w:rPr>
          <w:rFonts w:ascii="Arial" w:hAnsi="Arial" w:cs="Arial"/>
          <w:b/>
          <w:iCs/>
        </w:rPr>
      </w:pPr>
      <w:r w:rsidRPr="00CE53D7">
        <w:rPr>
          <w:rFonts w:ascii="Arial" w:hAnsi="Arial" w:cs="Arial"/>
          <w:b/>
          <w:iCs/>
        </w:rPr>
        <w:t>NABÓR OFERT W TRYBIE ART. 19a</w:t>
      </w:r>
    </w:p>
    <w:p w14:paraId="1F12A868" w14:textId="6CBC9622" w:rsidR="005D7754" w:rsidRPr="00CE53D7" w:rsidRDefault="005D7754" w:rsidP="00183DD7">
      <w:pPr>
        <w:spacing w:after="0"/>
        <w:ind w:firstLine="567"/>
        <w:rPr>
          <w:rFonts w:ascii="Arial" w:eastAsia="Arial" w:hAnsi="Arial" w:cs="Arial"/>
          <w:iCs/>
        </w:rPr>
      </w:pPr>
      <w:r w:rsidRPr="00CE53D7">
        <w:rPr>
          <w:rFonts w:ascii="Arial" w:hAnsi="Arial" w:cs="Arial"/>
          <w:iCs/>
        </w:rPr>
        <w:t xml:space="preserve">Organizacje, których wnioskowane dofinansowanie nie przekraczało 10.000,00 zł. </w:t>
      </w:r>
      <w:r w:rsidR="00CE0B20" w:rsidRPr="00CE53D7">
        <w:rPr>
          <w:rFonts w:ascii="Arial" w:hAnsi="Arial" w:cs="Arial"/>
          <w:iCs/>
        </w:rPr>
        <w:t xml:space="preserve">i termin realizacji zadań nie był dłuższy niż 90 dni </w:t>
      </w:r>
      <w:r w:rsidRPr="00CE53D7">
        <w:rPr>
          <w:rFonts w:ascii="Arial" w:hAnsi="Arial" w:cs="Arial"/>
          <w:iCs/>
        </w:rPr>
        <w:t xml:space="preserve">mogły wystąpić o dotację z pominięciem otwartego konkursu ofert tj. na podstawie art. 19a </w:t>
      </w:r>
      <w:r w:rsidR="002A7867" w:rsidRPr="00CE53D7">
        <w:rPr>
          <w:rFonts w:ascii="Arial" w:hAnsi="Arial" w:cs="Arial"/>
          <w:iCs/>
        </w:rPr>
        <w:t>U</w:t>
      </w:r>
      <w:r w:rsidRPr="00CE53D7">
        <w:rPr>
          <w:rFonts w:ascii="Arial" w:eastAsia="Arial" w:hAnsi="Arial" w:cs="Arial"/>
          <w:iCs/>
        </w:rPr>
        <w:t>stawy</w:t>
      </w:r>
      <w:r w:rsidR="002A7867" w:rsidRPr="00CE53D7">
        <w:rPr>
          <w:rFonts w:ascii="Arial" w:eastAsia="Arial" w:hAnsi="Arial" w:cs="Arial"/>
          <w:iCs/>
        </w:rPr>
        <w:t>.</w:t>
      </w:r>
    </w:p>
    <w:p w14:paraId="0908A95E" w14:textId="384CDBD5" w:rsidR="00044E13" w:rsidRPr="00CE53D7" w:rsidRDefault="0051758A" w:rsidP="00183DD7">
      <w:pPr>
        <w:spacing w:before="240" w:after="0"/>
        <w:ind w:firstLine="567"/>
        <w:rPr>
          <w:rFonts w:ascii="Arial" w:hAnsi="Arial" w:cs="Arial"/>
          <w:bCs/>
          <w:iCs/>
        </w:rPr>
      </w:pPr>
      <w:r w:rsidRPr="00CE53D7">
        <w:rPr>
          <w:rFonts w:ascii="Arial" w:hAnsi="Arial" w:cs="Arial"/>
          <w:iCs/>
        </w:rPr>
        <w:t xml:space="preserve">Na realizację zadań publicznych z pominięciem otwartego konkursu ofert </w:t>
      </w:r>
      <w:r w:rsidR="007C6DF2">
        <w:rPr>
          <w:rFonts w:ascii="Arial" w:hAnsi="Arial" w:cs="Arial"/>
          <w:iCs/>
        </w:rPr>
        <w:t>dofinansowano</w:t>
      </w:r>
      <w:r w:rsidR="005D7754" w:rsidRPr="00CE53D7">
        <w:rPr>
          <w:rFonts w:ascii="Arial" w:hAnsi="Arial" w:cs="Arial"/>
          <w:iCs/>
        </w:rPr>
        <w:t xml:space="preserve"> </w:t>
      </w:r>
      <w:r w:rsidR="007C6DF2">
        <w:rPr>
          <w:rFonts w:ascii="Arial" w:hAnsi="Arial" w:cs="Arial"/>
          <w:iCs/>
        </w:rPr>
        <w:t>1</w:t>
      </w:r>
      <w:r w:rsidR="00814578">
        <w:rPr>
          <w:rFonts w:ascii="Arial" w:hAnsi="Arial" w:cs="Arial"/>
          <w:iCs/>
        </w:rPr>
        <w:t>0</w:t>
      </w:r>
      <w:r w:rsidRPr="00CE53D7">
        <w:rPr>
          <w:rFonts w:ascii="Arial" w:hAnsi="Arial" w:cs="Arial"/>
          <w:iCs/>
        </w:rPr>
        <w:t xml:space="preserve"> </w:t>
      </w:r>
      <w:r w:rsidR="007C6DF2">
        <w:rPr>
          <w:rFonts w:ascii="Arial" w:hAnsi="Arial" w:cs="Arial"/>
          <w:iCs/>
        </w:rPr>
        <w:t>zadań</w:t>
      </w:r>
      <w:r w:rsidRPr="00CE53D7">
        <w:rPr>
          <w:rFonts w:ascii="Arial" w:hAnsi="Arial" w:cs="Arial"/>
          <w:iCs/>
        </w:rPr>
        <w:t xml:space="preserve"> na łączną </w:t>
      </w:r>
      <w:r w:rsidR="008D7942" w:rsidRPr="00CE53D7">
        <w:rPr>
          <w:rFonts w:ascii="Arial" w:hAnsi="Arial" w:cs="Arial"/>
          <w:iCs/>
        </w:rPr>
        <w:t>wartość</w:t>
      </w:r>
      <w:r w:rsidRPr="00CE53D7">
        <w:rPr>
          <w:rFonts w:ascii="Arial" w:hAnsi="Arial" w:cs="Arial"/>
          <w:iCs/>
        </w:rPr>
        <w:t xml:space="preserve"> </w:t>
      </w:r>
      <w:r w:rsidR="007C6DF2">
        <w:rPr>
          <w:rFonts w:ascii="Arial" w:hAnsi="Arial" w:cs="Arial"/>
          <w:bCs/>
          <w:iCs/>
        </w:rPr>
        <w:t>1</w:t>
      </w:r>
      <w:r w:rsidR="00814578">
        <w:rPr>
          <w:rFonts w:ascii="Arial" w:hAnsi="Arial" w:cs="Arial"/>
          <w:bCs/>
          <w:iCs/>
        </w:rPr>
        <w:t>55</w:t>
      </w:r>
      <w:r w:rsidR="0051377F" w:rsidRPr="00CE53D7">
        <w:rPr>
          <w:rFonts w:ascii="Arial" w:hAnsi="Arial" w:cs="Arial"/>
          <w:bCs/>
          <w:iCs/>
        </w:rPr>
        <w:t>.</w:t>
      </w:r>
      <w:r w:rsidR="00814578">
        <w:rPr>
          <w:rFonts w:ascii="Arial" w:hAnsi="Arial" w:cs="Arial"/>
          <w:bCs/>
          <w:iCs/>
        </w:rPr>
        <w:t>97</w:t>
      </w:r>
      <w:r w:rsidR="007C6DF2">
        <w:rPr>
          <w:rFonts w:ascii="Arial" w:hAnsi="Arial" w:cs="Arial"/>
          <w:bCs/>
          <w:iCs/>
        </w:rPr>
        <w:t>0</w:t>
      </w:r>
      <w:r w:rsidR="0051377F" w:rsidRPr="00CE53D7">
        <w:rPr>
          <w:rFonts w:ascii="Arial" w:hAnsi="Arial" w:cs="Arial"/>
          <w:bCs/>
          <w:iCs/>
        </w:rPr>
        <w:t xml:space="preserve">,00 </w:t>
      </w:r>
      <w:r w:rsidRPr="00CE53D7">
        <w:rPr>
          <w:rFonts w:ascii="Arial" w:hAnsi="Arial" w:cs="Arial"/>
          <w:bCs/>
          <w:iCs/>
        </w:rPr>
        <w:t>zł.</w:t>
      </w:r>
      <w:r w:rsidR="008D7942" w:rsidRPr="00CE53D7">
        <w:rPr>
          <w:rFonts w:ascii="Arial" w:hAnsi="Arial" w:cs="Arial"/>
          <w:bCs/>
          <w:iCs/>
        </w:rPr>
        <w:t xml:space="preserve"> W trybie pozakonkursowym rozdysponowano środki finansowe w wysokości </w:t>
      </w:r>
      <w:r w:rsidR="00814578">
        <w:rPr>
          <w:rFonts w:ascii="Arial" w:hAnsi="Arial" w:cs="Arial"/>
          <w:bCs/>
          <w:iCs/>
        </w:rPr>
        <w:t>70</w:t>
      </w:r>
      <w:r w:rsidR="008D7942" w:rsidRPr="00CE53D7">
        <w:rPr>
          <w:rFonts w:ascii="Arial" w:hAnsi="Arial" w:cs="Arial"/>
          <w:bCs/>
          <w:iCs/>
        </w:rPr>
        <w:t>.</w:t>
      </w:r>
      <w:r w:rsidR="007C6DF2">
        <w:rPr>
          <w:rFonts w:ascii="Arial" w:hAnsi="Arial" w:cs="Arial"/>
          <w:bCs/>
          <w:iCs/>
        </w:rPr>
        <w:t>000</w:t>
      </w:r>
      <w:r w:rsidR="008D7942" w:rsidRPr="00CE53D7">
        <w:rPr>
          <w:rFonts w:ascii="Arial" w:hAnsi="Arial" w:cs="Arial"/>
          <w:bCs/>
          <w:iCs/>
        </w:rPr>
        <w:t>,00 zł.</w:t>
      </w:r>
      <w:r w:rsidR="00836023" w:rsidRPr="00CE53D7">
        <w:rPr>
          <w:rFonts w:ascii="Arial" w:hAnsi="Arial" w:cs="Arial"/>
          <w:bCs/>
          <w:iCs/>
        </w:rPr>
        <w:t xml:space="preserve"> Beneficjentami niniejszy</w:t>
      </w:r>
      <w:r w:rsidR="00E226FA" w:rsidRPr="00CE53D7">
        <w:rPr>
          <w:rFonts w:ascii="Arial" w:hAnsi="Arial" w:cs="Arial"/>
          <w:bCs/>
          <w:iCs/>
        </w:rPr>
        <w:t>ch</w:t>
      </w:r>
      <w:r w:rsidR="00836023" w:rsidRPr="00CE53D7">
        <w:rPr>
          <w:rFonts w:ascii="Arial" w:hAnsi="Arial" w:cs="Arial"/>
          <w:bCs/>
          <w:iCs/>
        </w:rPr>
        <w:t xml:space="preserve"> zadań byli </w:t>
      </w:r>
      <w:r w:rsidR="00044E13" w:rsidRPr="00CE53D7">
        <w:rPr>
          <w:rFonts w:ascii="Arial" w:hAnsi="Arial" w:cs="Arial"/>
          <w:bCs/>
          <w:iCs/>
        </w:rPr>
        <w:t xml:space="preserve">w głównej mierze mieszkańcy Gminy Kobylnica. </w:t>
      </w:r>
    </w:p>
    <w:p w14:paraId="2E8478C0" w14:textId="3790CB2A" w:rsidR="0051758A" w:rsidRPr="00CE53D7" w:rsidRDefault="0051758A" w:rsidP="00183DD7">
      <w:pPr>
        <w:spacing w:before="240" w:after="120"/>
        <w:rPr>
          <w:rFonts w:ascii="Arial" w:hAnsi="Arial" w:cs="Arial"/>
          <w:iCs/>
          <w:sz w:val="16"/>
          <w:szCs w:val="16"/>
        </w:rPr>
      </w:pPr>
      <w:r w:rsidRPr="00CE53D7">
        <w:rPr>
          <w:rFonts w:ascii="Arial" w:hAnsi="Arial" w:cs="Arial"/>
          <w:iCs/>
          <w:sz w:val="16"/>
          <w:szCs w:val="16"/>
        </w:rPr>
        <w:t xml:space="preserve">Tabela Nr </w:t>
      </w:r>
      <w:r w:rsidR="00686F50">
        <w:rPr>
          <w:rFonts w:ascii="Arial" w:hAnsi="Arial" w:cs="Arial"/>
          <w:iCs/>
          <w:sz w:val="16"/>
          <w:szCs w:val="16"/>
        </w:rPr>
        <w:t>6</w:t>
      </w:r>
      <w:r w:rsidRPr="00CE53D7">
        <w:rPr>
          <w:rFonts w:ascii="Arial" w:hAnsi="Arial" w:cs="Arial"/>
          <w:iCs/>
          <w:sz w:val="16"/>
          <w:szCs w:val="16"/>
        </w:rPr>
        <w:t>. Wysokość środków finansowych przyznanych dla organizacji na podstawie art. 19a ustawy</w:t>
      </w:r>
    </w:p>
    <w:tbl>
      <w:tblPr>
        <w:tblStyle w:val="Tabela-Siatka"/>
        <w:tblW w:w="9072" w:type="dxa"/>
        <w:tblInd w:w="-5" w:type="dxa"/>
        <w:tblLayout w:type="fixed"/>
        <w:tblLook w:val="04A0" w:firstRow="1" w:lastRow="0" w:firstColumn="1" w:lastColumn="0" w:noHBand="0" w:noVBand="1"/>
      </w:tblPr>
      <w:tblGrid>
        <w:gridCol w:w="567"/>
        <w:gridCol w:w="2410"/>
        <w:gridCol w:w="3686"/>
        <w:gridCol w:w="1134"/>
        <w:gridCol w:w="1275"/>
      </w:tblGrid>
      <w:tr w:rsidR="005A7C08" w:rsidRPr="00CE53D7" w14:paraId="1F51B5A2" w14:textId="395A8BCE" w:rsidTr="000C2D64">
        <w:tc>
          <w:tcPr>
            <w:tcW w:w="567" w:type="dxa"/>
            <w:shd w:val="clear" w:color="auto" w:fill="FABF8F" w:themeFill="accent6" w:themeFillTint="99"/>
            <w:vAlign w:val="center"/>
          </w:tcPr>
          <w:p w14:paraId="2B191845" w14:textId="77777777" w:rsidR="005A7C08" w:rsidRPr="00CE53D7" w:rsidRDefault="005A7C08" w:rsidP="00183DD7">
            <w:pPr>
              <w:rPr>
                <w:rFonts w:ascii="Arial" w:hAnsi="Arial" w:cs="Arial"/>
                <w:b/>
                <w:iCs/>
                <w:sz w:val="14"/>
                <w:szCs w:val="14"/>
              </w:rPr>
            </w:pPr>
          </w:p>
          <w:p w14:paraId="7CC4E395" w14:textId="524D034F" w:rsidR="005A7C08" w:rsidRPr="00CE53D7" w:rsidRDefault="005A7C08" w:rsidP="00183DD7">
            <w:pPr>
              <w:rPr>
                <w:rFonts w:ascii="Arial" w:hAnsi="Arial" w:cs="Arial"/>
                <w:b/>
                <w:iCs/>
                <w:sz w:val="14"/>
                <w:szCs w:val="14"/>
              </w:rPr>
            </w:pPr>
            <w:r w:rsidRPr="00CE53D7">
              <w:rPr>
                <w:rFonts w:ascii="Arial" w:hAnsi="Arial" w:cs="Arial"/>
                <w:b/>
                <w:iCs/>
                <w:sz w:val="14"/>
                <w:szCs w:val="14"/>
              </w:rPr>
              <w:t>L</w:t>
            </w:r>
            <w:r w:rsidR="00FF174C" w:rsidRPr="00CE53D7">
              <w:rPr>
                <w:rFonts w:ascii="Arial" w:hAnsi="Arial" w:cs="Arial"/>
                <w:b/>
                <w:iCs/>
                <w:sz w:val="14"/>
                <w:szCs w:val="14"/>
              </w:rPr>
              <w:t>.</w:t>
            </w:r>
            <w:r w:rsidRPr="00CE53D7">
              <w:rPr>
                <w:rFonts w:ascii="Arial" w:hAnsi="Arial" w:cs="Arial"/>
                <w:b/>
                <w:iCs/>
                <w:sz w:val="14"/>
                <w:szCs w:val="14"/>
              </w:rPr>
              <w:t>p</w:t>
            </w:r>
            <w:r w:rsidR="00FF174C" w:rsidRPr="00CE53D7">
              <w:rPr>
                <w:rFonts w:ascii="Arial" w:hAnsi="Arial" w:cs="Arial"/>
                <w:b/>
                <w:iCs/>
                <w:sz w:val="14"/>
                <w:szCs w:val="14"/>
              </w:rPr>
              <w:t>.</w:t>
            </w:r>
          </w:p>
          <w:p w14:paraId="285BC723" w14:textId="77777777" w:rsidR="005A7C08" w:rsidRPr="00CE53D7" w:rsidRDefault="005A7C08" w:rsidP="00183DD7">
            <w:pPr>
              <w:rPr>
                <w:rFonts w:ascii="Arial" w:hAnsi="Arial" w:cs="Arial"/>
                <w:b/>
                <w:iCs/>
                <w:sz w:val="14"/>
                <w:szCs w:val="14"/>
              </w:rPr>
            </w:pPr>
          </w:p>
        </w:tc>
        <w:tc>
          <w:tcPr>
            <w:tcW w:w="2410" w:type="dxa"/>
            <w:tcBorders>
              <w:bottom w:val="single" w:sz="4" w:space="0" w:color="auto"/>
            </w:tcBorders>
            <w:shd w:val="clear" w:color="auto" w:fill="FABF8F" w:themeFill="accent6" w:themeFillTint="99"/>
            <w:vAlign w:val="center"/>
          </w:tcPr>
          <w:p w14:paraId="63F354DE" w14:textId="77777777" w:rsidR="005A7C08" w:rsidRPr="00CE53D7" w:rsidRDefault="005A7C08" w:rsidP="00183DD7">
            <w:pPr>
              <w:rPr>
                <w:rFonts w:ascii="Arial" w:hAnsi="Arial" w:cs="Arial"/>
                <w:b/>
                <w:iCs/>
                <w:sz w:val="14"/>
                <w:szCs w:val="14"/>
              </w:rPr>
            </w:pPr>
            <w:r w:rsidRPr="00CE53D7">
              <w:rPr>
                <w:rFonts w:ascii="Arial" w:hAnsi="Arial" w:cs="Arial"/>
                <w:b/>
                <w:iCs/>
                <w:sz w:val="14"/>
                <w:szCs w:val="14"/>
              </w:rPr>
              <w:t>Organizacja</w:t>
            </w:r>
          </w:p>
        </w:tc>
        <w:tc>
          <w:tcPr>
            <w:tcW w:w="3686" w:type="dxa"/>
            <w:tcBorders>
              <w:bottom w:val="single" w:sz="4" w:space="0" w:color="auto"/>
            </w:tcBorders>
            <w:shd w:val="clear" w:color="auto" w:fill="FABF8F" w:themeFill="accent6" w:themeFillTint="99"/>
            <w:vAlign w:val="center"/>
          </w:tcPr>
          <w:p w14:paraId="090BA99C" w14:textId="77777777" w:rsidR="005A7C08" w:rsidRPr="00CE53D7" w:rsidRDefault="005A7C08" w:rsidP="00183DD7">
            <w:pPr>
              <w:rPr>
                <w:rFonts w:ascii="Arial" w:hAnsi="Arial" w:cs="Arial"/>
                <w:b/>
                <w:iCs/>
                <w:sz w:val="14"/>
                <w:szCs w:val="14"/>
              </w:rPr>
            </w:pPr>
            <w:r w:rsidRPr="00CE53D7">
              <w:rPr>
                <w:rFonts w:ascii="Arial" w:hAnsi="Arial" w:cs="Arial"/>
                <w:b/>
                <w:iCs/>
                <w:sz w:val="14"/>
                <w:szCs w:val="14"/>
              </w:rPr>
              <w:t>Zadanie</w:t>
            </w:r>
          </w:p>
        </w:tc>
        <w:tc>
          <w:tcPr>
            <w:tcW w:w="1134" w:type="dxa"/>
            <w:tcBorders>
              <w:bottom w:val="single" w:sz="4" w:space="0" w:color="auto"/>
            </w:tcBorders>
            <w:shd w:val="clear" w:color="auto" w:fill="FABF8F" w:themeFill="accent6" w:themeFillTint="99"/>
            <w:vAlign w:val="center"/>
          </w:tcPr>
          <w:p w14:paraId="1F767ACC" w14:textId="77777777" w:rsidR="005A7C08" w:rsidRPr="00CE53D7" w:rsidRDefault="005A7C08" w:rsidP="00183DD7">
            <w:pPr>
              <w:rPr>
                <w:rFonts w:ascii="Arial" w:hAnsi="Arial" w:cs="Arial"/>
                <w:b/>
                <w:iCs/>
                <w:sz w:val="14"/>
                <w:szCs w:val="14"/>
              </w:rPr>
            </w:pPr>
            <w:r w:rsidRPr="00CE53D7">
              <w:rPr>
                <w:rFonts w:ascii="Arial" w:hAnsi="Arial" w:cs="Arial"/>
                <w:b/>
                <w:iCs/>
                <w:sz w:val="14"/>
                <w:szCs w:val="14"/>
              </w:rPr>
              <w:t xml:space="preserve">Kwota dotacji </w:t>
            </w:r>
          </w:p>
        </w:tc>
        <w:tc>
          <w:tcPr>
            <w:tcW w:w="1275" w:type="dxa"/>
            <w:shd w:val="clear" w:color="auto" w:fill="FABF8F" w:themeFill="accent6" w:themeFillTint="99"/>
          </w:tcPr>
          <w:p w14:paraId="61B22338" w14:textId="68BA60B3" w:rsidR="005A7C08" w:rsidRPr="00CE53D7" w:rsidRDefault="005A7C08" w:rsidP="00183DD7">
            <w:pPr>
              <w:spacing w:before="120"/>
              <w:rPr>
                <w:rFonts w:ascii="Arial" w:hAnsi="Arial" w:cs="Arial"/>
                <w:b/>
                <w:iCs/>
                <w:sz w:val="14"/>
                <w:szCs w:val="14"/>
              </w:rPr>
            </w:pPr>
            <w:r w:rsidRPr="00CE53D7">
              <w:rPr>
                <w:rFonts w:ascii="Arial" w:hAnsi="Arial" w:cs="Arial"/>
                <w:b/>
                <w:bCs/>
                <w:iCs/>
                <w:sz w:val="14"/>
                <w:szCs w:val="14"/>
              </w:rPr>
              <w:t>Wykorzystana kwota dotacji</w:t>
            </w:r>
          </w:p>
        </w:tc>
      </w:tr>
      <w:tr w:rsidR="007C6DF2" w:rsidRPr="00CE53D7" w14:paraId="4D5D203A" w14:textId="09FDFCD4" w:rsidTr="000C2D64">
        <w:trPr>
          <w:trHeight w:val="295"/>
        </w:trPr>
        <w:tc>
          <w:tcPr>
            <w:tcW w:w="567" w:type="dxa"/>
          </w:tcPr>
          <w:p w14:paraId="1CB1D34F" w14:textId="77777777" w:rsidR="007C6DF2" w:rsidRPr="00CE53D7" w:rsidRDefault="007C6DF2" w:rsidP="00183DD7">
            <w:pPr>
              <w:rPr>
                <w:rFonts w:ascii="Arial" w:hAnsi="Arial" w:cs="Arial"/>
                <w:iCs/>
                <w:sz w:val="16"/>
                <w:szCs w:val="16"/>
              </w:rPr>
            </w:pPr>
            <w:bookmarkStart w:id="8" w:name="_Hlk37534528"/>
            <w:r w:rsidRPr="00CE53D7">
              <w:rPr>
                <w:rFonts w:ascii="Arial" w:hAnsi="Arial" w:cs="Arial"/>
                <w:iCs/>
                <w:sz w:val="16"/>
                <w:szCs w:val="16"/>
              </w:rPr>
              <w:t>1.</w:t>
            </w:r>
          </w:p>
        </w:tc>
        <w:tc>
          <w:tcPr>
            <w:tcW w:w="2410" w:type="dxa"/>
            <w:tcBorders>
              <w:top w:val="single" w:sz="4" w:space="0" w:color="auto"/>
              <w:left w:val="single" w:sz="4" w:space="0" w:color="808080"/>
              <w:bottom w:val="single" w:sz="4" w:space="0" w:color="auto"/>
              <w:right w:val="single" w:sz="4" w:space="0" w:color="auto"/>
            </w:tcBorders>
            <w:vAlign w:val="center"/>
          </w:tcPr>
          <w:p w14:paraId="6D042DCD" w14:textId="429297E1" w:rsidR="007C6DF2" w:rsidRPr="007C6DF2" w:rsidRDefault="00814578" w:rsidP="00183DD7">
            <w:pPr>
              <w:rPr>
                <w:rFonts w:ascii="Arial" w:hAnsi="Arial" w:cs="Arial"/>
                <w:iCs/>
                <w:sz w:val="16"/>
                <w:szCs w:val="16"/>
              </w:rPr>
            </w:pPr>
            <w:r w:rsidRPr="00814578">
              <w:rPr>
                <w:rFonts w:ascii="Arial" w:hAnsi="Arial" w:cs="Arial"/>
                <w:color w:val="000000"/>
                <w:sz w:val="16"/>
                <w:szCs w:val="16"/>
              </w:rPr>
              <w:t>Stowarzyszenie Sołtysów Gminy Kobylnica</w:t>
            </w:r>
          </w:p>
        </w:tc>
        <w:tc>
          <w:tcPr>
            <w:tcW w:w="3686" w:type="dxa"/>
            <w:tcBorders>
              <w:top w:val="single" w:sz="4" w:space="0" w:color="auto"/>
              <w:left w:val="single" w:sz="4" w:space="0" w:color="auto"/>
              <w:bottom w:val="single" w:sz="4" w:space="0" w:color="auto"/>
              <w:right w:val="single" w:sz="4" w:space="0" w:color="auto"/>
            </w:tcBorders>
            <w:vAlign w:val="center"/>
          </w:tcPr>
          <w:p w14:paraId="545E02D7" w14:textId="0FD70EED" w:rsidR="007C6DF2" w:rsidRPr="007C6DF2" w:rsidRDefault="00814578" w:rsidP="00183DD7">
            <w:pPr>
              <w:rPr>
                <w:rFonts w:ascii="Arial" w:hAnsi="Arial" w:cs="Arial"/>
                <w:iCs/>
                <w:sz w:val="16"/>
                <w:szCs w:val="16"/>
              </w:rPr>
            </w:pPr>
            <w:r w:rsidRPr="00814578">
              <w:rPr>
                <w:rFonts w:ascii="Arial" w:hAnsi="Arial" w:cs="Arial"/>
                <w:color w:val="000000"/>
                <w:sz w:val="16"/>
                <w:szCs w:val="16"/>
              </w:rPr>
              <w:t>Sporty wodne w Gminie Kobylnica - 2025</w:t>
            </w:r>
          </w:p>
        </w:tc>
        <w:tc>
          <w:tcPr>
            <w:tcW w:w="1134" w:type="dxa"/>
            <w:tcBorders>
              <w:top w:val="single" w:sz="4" w:space="0" w:color="auto"/>
              <w:left w:val="single" w:sz="4" w:space="0" w:color="auto"/>
              <w:bottom w:val="single" w:sz="4" w:space="0" w:color="auto"/>
              <w:right w:val="single" w:sz="4" w:space="0" w:color="808080"/>
            </w:tcBorders>
            <w:vAlign w:val="center"/>
          </w:tcPr>
          <w:p w14:paraId="359FC534" w14:textId="09F4FC4E" w:rsidR="007C6DF2" w:rsidRPr="007C6DF2" w:rsidRDefault="00814578" w:rsidP="00183DD7">
            <w:pPr>
              <w:rPr>
                <w:rFonts w:ascii="Arial" w:hAnsi="Arial" w:cs="Arial"/>
                <w:bCs/>
                <w:iCs/>
                <w:sz w:val="16"/>
                <w:szCs w:val="16"/>
              </w:rPr>
            </w:pPr>
            <w:r>
              <w:rPr>
                <w:rFonts w:ascii="Arial" w:hAnsi="Arial" w:cs="Arial"/>
                <w:color w:val="000000"/>
                <w:sz w:val="16"/>
                <w:szCs w:val="16"/>
              </w:rPr>
              <w:t>7 0</w:t>
            </w:r>
            <w:r w:rsidR="007C6DF2" w:rsidRPr="007C6DF2">
              <w:rPr>
                <w:rFonts w:ascii="Arial" w:hAnsi="Arial" w:cs="Arial"/>
                <w:color w:val="000000"/>
                <w:sz w:val="16"/>
                <w:szCs w:val="16"/>
              </w:rPr>
              <w:t>00,00 zł</w:t>
            </w:r>
          </w:p>
        </w:tc>
        <w:tc>
          <w:tcPr>
            <w:tcW w:w="1275" w:type="dxa"/>
            <w:vAlign w:val="center"/>
          </w:tcPr>
          <w:p w14:paraId="6FD9108D" w14:textId="46742FD3" w:rsidR="007C6DF2" w:rsidRPr="00CE53D7" w:rsidRDefault="00814578" w:rsidP="00183DD7">
            <w:pPr>
              <w:rPr>
                <w:rFonts w:ascii="Arial" w:hAnsi="Arial" w:cs="Arial"/>
                <w:b/>
                <w:iCs/>
                <w:sz w:val="16"/>
                <w:szCs w:val="16"/>
              </w:rPr>
            </w:pPr>
            <w:r>
              <w:rPr>
                <w:rFonts w:ascii="Arial" w:hAnsi="Arial" w:cs="Arial"/>
                <w:color w:val="000000"/>
                <w:sz w:val="16"/>
                <w:szCs w:val="16"/>
              </w:rPr>
              <w:t>6</w:t>
            </w:r>
            <w:r w:rsidR="007C6DF2" w:rsidRPr="007C6DF2">
              <w:rPr>
                <w:rFonts w:ascii="Arial" w:hAnsi="Arial" w:cs="Arial"/>
                <w:color w:val="000000"/>
                <w:sz w:val="16"/>
                <w:szCs w:val="16"/>
              </w:rPr>
              <w:t xml:space="preserve"> </w:t>
            </w:r>
            <w:r>
              <w:rPr>
                <w:rFonts w:ascii="Arial" w:hAnsi="Arial" w:cs="Arial"/>
                <w:color w:val="000000"/>
                <w:sz w:val="16"/>
                <w:szCs w:val="16"/>
              </w:rPr>
              <w:t>25</w:t>
            </w:r>
            <w:r w:rsidR="007C6DF2" w:rsidRPr="007C6DF2">
              <w:rPr>
                <w:rFonts w:ascii="Arial" w:hAnsi="Arial" w:cs="Arial"/>
                <w:color w:val="000000"/>
                <w:sz w:val="16"/>
                <w:szCs w:val="16"/>
              </w:rPr>
              <w:t>0,00 zł</w:t>
            </w:r>
          </w:p>
        </w:tc>
      </w:tr>
      <w:tr w:rsidR="007C6DF2" w:rsidRPr="00CE53D7" w14:paraId="45911079" w14:textId="755CF29F" w:rsidTr="000C2D64">
        <w:trPr>
          <w:trHeight w:val="343"/>
        </w:trPr>
        <w:tc>
          <w:tcPr>
            <w:tcW w:w="567" w:type="dxa"/>
          </w:tcPr>
          <w:p w14:paraId="08AA1DBA" w14:textId="3DB14FBA" w:rsidR="007C6DF2" w:rsidRPr="00CE53D7" w:rsidRDefault="007C6DF2" w:rsidP="00183DD7">
            <w:pPr>
              <w:rPr>
                <w:rFonts w:ascii="Arial" w:hAnsi="Arial" w:cs="Arial"/>
                <w:iCs/>
                <w:sz w:val="16"/>
                <w:szCs w:val="16"/>
              </w:rPr>
            </w:pPr>
            <w:r w:rsidRPr="00CE53D7">
              <w:rPr>
                <w:rFonts w:ascii="Arial" w:hAnsi="Arial" w:cs="Arial"/>
                <w:iCs/>
                <w:sz w:val="16"/>
                <w:szCs w:val="16"/>
              </w:rPr>
              <w:t>2.</w:t>
            </w:r>
          </w:p>
        </w:tc>
        <w:tc>
          <w:tcPr>
            <w:tcW w:w="2410" w:type="dxa"/>
            <w:tcBorders>
              <w:top w:val="single" w:sz="4" w:space="0" w:color="auto"/>
              <w:left w:val="single" w:sz="4" w:space="0" w:color="808080"/>
              <w:bottom w:val="single" w:sz="4" w:space="0" w:color="auto"/>
              <w:right w:val="single" w:sz="4" w:space="0" w:color="auto"/>
            </w:tcBorders>
            <w:vAlign w:val="center"/>
          </w:tcPr>
          <w:p w14:paraId="01431515" w14:textId="1BCFBF36" w:rsidR="007C6DF2" w:rsidRPr="007C6DF2" w:rsidRDefault="00814578" w:rsidP="00183DD7">
            <w:pPr>
              <w:rPr>
                <w:rFonts w:ascii="Arial" w:eastAsia="Times New Roman" w:hAnsi="Arial" w:cs="Arial"/>
                <w:iCs/>
                <w:sz w:val="16"/>
                <w:szCs w:val="16"/>
                <w:lang w:eastAsia="pl-PL"/>
              </w:rPr>
            </w:pPr>
            <w:r w:rsidRPr="00814578">
              <w:rPr>
                <w:rFonts w:ascii="Arial" w:hAnsi="Arial" w:cs="Arial"/>
                <w:color w:val="000000"/>
                <w:sz w:val="16"/>
                <w:szCs w:val="16"/>
              </w:rPr>
              <w:t>Stowarzyszenie Edukacyjne INNOWACJA</w:t>
            </w:r>
          </w:p>
        </w:tc>
        <w:tc>
          <w:tcPr>
            <w:tcW w:w="3686" w:type="dxa"/>
            <w:tcBorders>
              <w:top w:val="single" w:sz="4" w:space="0" w:color="auto"/>
              <w:left w:val="single" w:sz="4" w:space="0" w:color="auto"/>
              <w:bottom w:val="single" w:sz="4" w:space="0" w:color="auto"/>
              <w:right w:val="single" w:sz="4" w:space="0" w:color="auto"/>
            </w:tcBorders>
            <w:vAlign w:val="center"/>
          </w:tcPr>
          <w:p w14:paraId="058C7610" w14:textId="17A8D7D9" w:rsidR="007C6DF2" w:rsidRPr="007C6DF2" w:rsidRDefault="00814578" w:rsidP="00183DD7">
            <w:pPr>
              <w:rPr>
                <w:rFonts w:ascii="Arial" w:eastAsia="Times New Roman" w:hAnsi="Arial" w:cs="Arial"/>
                <w:iCs/>
                <w:sz w:val="16"/>
                <w:szCs w:val="16"/>
                <w:lang w:eastAsia="pl-PL"/>
              </w:rPr>
            </w:pPr>
            <w:r w:rsidRPr="00814578">
              <w:rPr>
                <w:rFonts w:ascii="Arial" w:hAnsi="Arial" w:cs="Arial"/>
                <w:color w:val="000000"/>
                <w:sz w:val="16"/>
                <w:szCs w:val="16"/>
              </w:rPr>
              <w:t>Festyn Rodzinny w Szkole Podstawowej w Kobylnicy</w:t>
            </w:r>
          </w:p>
        </w:tc>
        <w:tc>
          <w:tcPr>
            <w:tcW w:w="1134" w:type="dxa"/>
            <w:tcBorders>
              <w:top w:val="single" w:sz="4" w:space="0" w:color="auto"/>
              <w:left w:val="single" w:sz="4" w:space="0" w:color="auto"/>
              <w:bottom w:val="single" w:sz="4" w:space="0" w:color="auto"/>
              <w:right w:val="single" w:sz="4" w:space="0" w:color="808080"/>
            </w:tcBorders>
            <w:vAlign w:val="center"/>
          </w:tcPr>
          <w:p w14:paraId="7899F676" w14:textId="54547BD4" w:rsidR="007C6DF2" w:rsidRPr="007C6DF2" w:rsidRDefault="007C6DF2" w:rsidP="00183DD7">
            <w:pPr>
              <w:rPr>
                <w:rFonts w:ascii="Arial" w:hAnsi="Arial" w:cs="Arial"/>
                <w:bCs/>
                <w:iCs/>
                <w:sz w:val="16"/>
                <w:szCs w:val="16"/>
              </w:rPr>
            </w:pPr>
            <w:r w:rsidRPr="007C6DF2">
              <w:rPr>
                <w:rFonts w:ascii="Arial" w:hAnsi="Arial" w:cs="Arial"/>
                <w:color w:val="000000"/>
                <w:sz w:val="16"/>
                <w:szCs w:val="16"/>
              </w:rPr>
              <w:t>5 000,00 zł</w:t>
            </w:r>
          </w:p>
        </w:tc>
        <w:tc>
          <w:tcPr>
            <w:tcW w:w="1275" w:type="dxa"/>
            <w:vAlign w:val="center"/>
          </w:tcPr>
          <w:p w14:paraId="09D4B247" w14:textId="3B099C46" w:rsidR="007C6DF2" w:rsidRPr="00CE53D7" w:rsidRDefault="007C6DF2" w:rsidP="00183DD7">
            <w:pPr>
              <w:rPr>
                <w:rFonts w:ascii="Arial" w:hAnsi="Arial" w:cs="Arial"/>
                <w:b/>
                <w:iCs/>
                <w:sz w:val="16"/>
                <w:szCs w:val="16"/>
              </w:rPr>
            </w:pPr>
            <w:r w:rsidRPr="007C6DF2">
              <w:rPr>
                <w:rFonts w:ascii="Arial" w:hAnsi="Arial" w:cs="Arial"/>
                <w:color w:val="000000"/>
                <w:sz w:val="16"/>
                <w:szCs w:val="16"/>
              </w:rPr>
              <w:t>5 000,00 zł</w:t>
            </w:r>
          </w:p>
        </w:tc>
      </w:tr>
      <w:tr w:rsidR="007C6DF2" w:rsidRPr="00CE53D7" w14:paraId="1A98D033" w14:textId="77777777" w:rsidTr="000C2D64">
        <w:trPr>
          <w:trHeight w:val="343"/>
        </w:trPr>
        <w:tc>
          <w:tcPr>
            <w:tcW w:w="567" w:type="dxa"/>
          </w:tcPr>
          <w:p w14:paraId="5EEFBFC2" w14:textId="23A6E284" w:rsidR="007C6DF2" w:rsidRPr="00CE53D7" w:rsidRDefault="007C6DF2" w:rsidP="00183DD7">
            <w:pPr>
              <w:rPr>
                <w:rFonts w:ascii="Arial" w:hAnsi="Arial" w:cs="Arial"/>
                <w:iCs/>
                <w:sz w:val="16"/>
                <w:szCs w:val="16"/>
              </w:rPr>
            </w:pPr>
            <w:r w:rsidRPr="00CE53D7">
              <w:rPr>
                <w:rFonts w:ascii="Arial" w:hAnsi="Arial" w:cs="Arial"/>
                <w:iCs/>
                <w:sz w:val="16"/>
                <w:szCs w:val="16"/>
              </w:rPr>
              <w:t>3.</w:t>
            </w:r>
          </w:p>
        </w:tc>
        <w:tc>
          <w:tcPr>
            <w:tcW w:w="2410" w:type="dxa"/>
            <w:tcBorders>
              <w:top w:val="single" w:sz="4" w:space="0" w:color="auto"/>
              <w:left w:val="single" w:sz="4" w:space="0" w:color="808080"/>
              <w:bottom w:val="single" w:sz="4" w:space="0" w:color="auto"/>
              <w:right w:val="single" w:sz="4" w:space="0" w:color="auto"/>
            </w:tcBorders>
            <w:vAlign w:val="center"/>
          </w:tcPr>
          <w:p w14:paraId="2E9C5D67" w14:textId="206BF6F8" w:rsidR="007C6DF2" w:rsidRPr="007C6DF2" w:rsidRDefault="00814578" w:rsidP="00183DD7">
            <w:pPr>
              <w:rPr>
                <w:rFonts w:ascii="Arial" w:hAnsi="Arial" w:cs="Arial"/>
                <w:iCs/>
                <w:sz w:val="16"/>
                <w:szCs w:val="16"/>
              </w:rPr>
            </w:pPr>
            <w:r w:rsidRPr="00814578">
              <w:rPr>
                <w:rFonts w:ascii="Arial" w:hAnsi="Arial" w:cs="Arial"/>
                <w:color w:val="000000"/>
                <w:sz w:val="16"/>
                <w:szCs w:val="16"/>
              </w:rPr>
              <w:t>Klub Sportowy Sokół Kuleszewo</w:t>
            </w:r>
          </w:p>
        </w:tc>
        <w:tc>
          <w:tcPr>
            <w:tcW w:w="3686" w:type="dxa"/>
            <w:tcBorders>
              <w:top w:val="single" w:sz="4" w:space="0" w:color="auto"/>
              <w:left w:val="single" w:sz="4" w:space="0" w:color="auto"/>
              <w:bottom w:val="single" w:sz="4" w:space="0" w:color="auto"/>
              <w:right w:val="single" w:sz="4" w:space="0" w:color="auto"/>
            </w:tcBorders>
            <w:vAlign w:val="center"/>
          </w:tcPr>
          <w:p w14:paraId="3FB80FC9" w14:textId="476E2165" w:rsidR="007C6DF2" w:rsidRPr="007C6DF2" w:rsidRDefault="00814578" w:rsidP="00183DD7">
            <w:pPr>
              <w:rPr>
                <w:rFonts w:ascii="Arial" w:hAnsi="Arial" w:cs="Arial"/>
                <w:iCs/>
                <w:sz w:val="16"/>
                <w:szCs w:val="16"/>
              </w:rPr>
            </w:pPr>
            <w:r w:rsidRPr="00814578">
              <w:rPr>
                <w:rFonts w:ascii="Arial" w:hAnsi="Arial" w:cs="Arial"/>
                <w:color w:val="000000"/>
                <w:sz w:val="16"/>
                <w:szCs w:val="16"/>
              </w:rPr>
              <w:t>LETNI TURNIEJ PIŁKARSKI KULESZEWO 2025</w:t>
            </w:r>
          </w:p>
        </w:tc>
        <w:tc>
          <w:tcPr>
            <w:tcW w:w="1134" w:type="dxa"/>
            <w:tcBorders>
              <w:top w:val="single" w:sz="4" w:space="0" w:color="auto"/>
              <w:left w:val="single" w:sz="4" w:space="0" w:color="auto"/>
              <w:bottom w:val="single" w:sz="4" w:space="0" w:color="auto"/>
              <w:right w:val="single" w:sz="4" w:space="0" w:color="808080"/>
            </w:tcBorders>
            <w:vAlign w:val="center"/>
          </w:tcPr>
          <w:p w14:paraId="134263EB" w14:textId="77F635A2" w:rsidR="007C6DF2" w:rsidRPr="007C6DF2" w:rsidRDefault="00814578" w:rsidP="00183DD7">
            <w:pPr>
              <w:rPr>
                <w:rFonts w:ascii="Arial" w:hAnsi="Arial" w:cs="Arial"/>
                <w:iCs/>
                <w:color w:val="000000"/>
                <w:sz w:val="16"/>
                <w:szCs w:val="16"/>
              </w:rPr>
            </w:pPr>
            <w:r>
              <w:rPr>
                <w:rFonts w:ascii="Arial" w:hAnsi="Arial" w:cs="Arial"/>
                <w:color w:val="000000"/>
                <w:sz w:val="16"/>
                <w:szCs w:val="16"/>
              </w:rPr>
              <w:t>5</w:t>
            </w:r>
            <w:r w:rsidR="007C6DF2" w:rsidRPr="007C6DF2">
              <w:rPr>
                <w:rFonts w:ascii="Arial" w:hAnsi="Arial" w:cs="Arial"/>
                <w:color w:val="000000"/>
                <w:sz w:val="16"/>
                <w:szCs w:val="16"/>
              </w:rPr>
              <w:t xml:space="preserve"> 000,00 zł</w:t>
            </w:r>
          </w:p>
        </w:tc>
        <w:tc>
          <w:tcPr>
            <w:tcW w:w="1275" w:type="dxa"/>
            <w:vAlign w:val="center"/>
          </w:tcPr>
          <w:p w14:paraId="74FFF64D" w14:textId="0B02E99A" w:rsidR="007C6DF2" w:rsidRPr="00CE53D7" w:rsidRDefault="00814578" w:rsidP="00183DD7">
            <w:pPr>
              <w:rPr>
                <w:rFonts w:ascii="Arial" w:hAnsi="Arial" w:cs="Arial"/>
                <w:iCs/>
                <w:color w:val="000000"/>
                <w:sz w:val="16"/>
                <w:szCs w:val="16"/>
              </w:rPr>
            </w:pPr>
            <w:r>
              <w:rPr>
                <w:rFonts w:ascii="Arial" w:hAnsi="Arial" w:cs="Arial"/>
                <w:color w:val="000000"/>
                <w:sz w:val="16"/>
                <w:szCs w:val="16"/>
              </w:rPr>
              <w:t>5</w:t>
            </w:r>
            <w:r w:rsidR="007C6DF2" w:rsidRPr="007C6DF2">
              <w:rPr>
                <w:rFonts w:ascii="Arial" w:hAnsi="Arial" w:cs="Arial"/>
                <w:color w:val="000000"/>
                <w:sz w:val="16"/>
                <w:szCs w:val="16"/>
              </w:rPr>
              <w:t xml:space="preserve"> 000,00 zł</w:t>
            </w:r>
          </w:p>
        </w:tc>
      </w:tr>
      <w:bookmarkEnd w:id="8"/>
      <w:tr w:rsidR="007C6DF2" w:rsidRPr="00CE53D7" w14:paraId="40D3E167" w14:textId="3FC812A7" w:rsidTr="00E86266">
        <w:trPr>
          <w:trHeight w:val="391"/>
        </w:trPr>
        <w:tc>
          <w:tcPr>
            <w:tcW w:w="567" w:type="dxa"/>
          </w:tcPr>
          <w:p w14:paraId="6931D96E" w14:textId="1BBC6FBA" w:rsidR="007C6DF2" w:rsidRPr="00CE53D7" w:rsidRDefault="007C6DF2" w:rsidP="00183DD7">
            <w:pPr>
              <w:rPr>
                <w:rFonts w:ascii="Arial" w:hAnsi="Arial" w:cs="Arial"/>
                <w:iCs/>
                <w:sz w:val="16"/>
                <w:szCs w:val="16"/>
              </w:rPr>
            </w:pPr>
            <w:r w:rsidRPr="00CE53D7">
              <w:rPr>
                <w:rFonts w:ascii="Arial" w:hAnsi="Arial" w:cs="Arial"/>
                <w:iCs/>
                <w:sz w:val="16"/>
                <w:szCs w:val="16"/>
              </w:rPr>
              <w:t>4.</w:t>
            </w:r>
          </w:p>
        </w:tc>
        <w:tc>
          <w:tcPr>
            <w:tcW w:w="2410" w:type="dxa"/>
            <w:tcBorders>
              <w:top w:val="single" w:sz="4" w:space="0" w:color="auto"/>
              <w:left w:val="single" w:sz="4" w:space="0" w:color="808080"/>
              <w:bottom w:val="single" w:sz="4" w:space="0" w:color="auto"/>
              <w:right w:val="single" w:sz="4" w:space="0" w:color="auto"/>
            </w:tcBorders>
            <w:vAlign w:val="center"/>
          </w:tcPr>
          <w:p w14:paraId="386F4B3F" w14:textId="2DB65642" w:rsidR="007C6DF2" w:rsidRPr="007C6DF2" w:rsidRDefault="00814578" w:rsidP="00183DD7">
            <w:pPr>
              <w:rPr>
                <w:rFonts w:ascii="Arial" w:hAnsi="Arial" w:cs="Arial"/>
                <w:iCs/>
                <w:sz w:val="16"/>
                <w:szCs w:val="16"/>
              </w:rPr>
            </w:pPr>
            <w:r w:rsidRPr="00814578">
              <w:rPr>
                <w:rFonts w:ascii="Arial" w:hAnsi="Arial" w:cs="Arial"/>
                <w:color w:val="000000"/>
                <w:sz w:val="16"/>
                <w:szCs w:val="16"/>
              </w:rPr>
              <w:t>Akademia Piłkarska Słupia w Kobylnicy</w:t>
            </w:r>
          </w:p>
        </w:tc>
        <w:tc>
          <w:tcPr>
            <w:tcW w:w="3686" w:type="dxa"/>
            <w:tcBorders>
              <w:top w:val="single" w:sz="4" w:space="0" w:color="auto"/>
              <w:left w:val="single" w:sz="4" w:space="0" w:color="auto"/>
              <w:bottom w:val="single" w:sz="4" w:space="0" w:color="auto"/>
              <w:right w:val="single" w:sz="4" w:space="0" w:color="auto"/>
            </w:tcBorders>
            <w:vAlign w:val="center"/>
          </w:tcPr>
          <w:p w14:paraId="20A67426" w14:textId="0BAC9A0D" w:rsidR="007C6DF2" w:rsidRPr="007C6DF2" w:rsidRDefault="00814578" w:rsidP="00183DD7">
            <w:pPr>
              <w:rPr>
                <w:rFonts w:ascii="Arial" w:hAnsi="Arial" w:cs="Arial"/>
                <w:iCs/>
                <w:sz w:val="16"/>
                <w:szCs w:val="16"/>
              </w:rPr>
            </w:pPr>
            <w:r w:rsidRPr="00814578">
              <w:rPr>
                <w:rFonts w:ascii="Arial" w:hAnsi="Arial" w:cs="Arial"/>
                <w:color w:val="000000"/>
                <w:sz w:val="16"/>
                <w:szCs w:val="16"/>
              </w:rPr>
              <w:t>OBÓZ SPORTOWY w CZŁUCHOWIE dla Dzieci i Młodzieży z Gminy Kobylnica</w:t>
            </w:r>
          </w:p>
        </w:tc>
        <w:tc>
          <w:tcPr>
            <w:tcW w:w="1134" w:type="dxa"/>
            <w:tcBorders>
              <w:top w:val="single" w:sz="4" w:space="0" w:color="auto"/>
              <w:left w:val="single" w:sz="4" w:space="0" w:color="auto"/>
              <w:bottom w:val="single" w:sz="4" w:space="0" w:color="auto"/>
              <w:right w:val="single" w:sz="4" w:space="0" w:color="808080"/>
            </w:tcBorders>
            <w:vAlign w:val="center"/>
          </w:tcPr>
          <w:p w14:paraId="2CC29B7D" w14:textId="765F2D11" w:rsidR="007C6DF2" w:rsidRPr="007C6DF2" w:rsidRDefault="00814578" w:rsidP="00183DD7">
            <w:pPr>
              <w:rPr>
                <w:rFonts w:ascii="Arial" w:hAnsi="Arial" w:cs="Arial"/>
                <w:bCs/>
                <w:iCs/>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c>
          <w:tcPr>
            <w:tcW w:w="1275" w:type="dxa"/>
            <w:vAlign w:val="center"/>
          </w:tcPr>
          <w:p w14:paraId="798067BB" w14:textId="18CD6A62" w:rsidR="007C6DF2" w:rsidRPr="00CE53D7" w:rsidRDefault="00814578" w:rsidP="00183DD7">
            <w:pPr>
              <w:rPr>
                <w:rFonts w:ascii="Arial" w:hAnsi="Arial" w:cs="Arial"/>
                <w:b/>
                <w:iCs/>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r>
      <w:tr w:rsidR="007C6DF2" w:rsidRPr="00CE53D7" w14:paraId="217755D0" w14:textId="4E1873AF" w:rsidTr="000C2D64">
        <w:trPr>
          <w:trHeight w:val="411"/>
        </w:trPr>
        <w:tc>
          <w:tcPr>
            <w:tcW w:w="567" w:type="dxa"/>
          </w:tcPr>
          <w:p w14:paraId="1B7B01D7" w14:textId="3652F736" w:rsidR="007C6DF2" w:rsidRPr="00CE53D7" w:rsidRDefault="007C6DF2" w:rsidP="00183DD7">
            <w:pPr>
              <w:rPr>
                <w:rFonts w:ascii="Arial" w:hAnsi="Arial" w:cs="Arial"/>
                <w:iCs/>
                <w:sz w:val="16"/>
                <w:szCs w:val="16"/>
              </w:rPr>
            </w:pPr>
            <w:r w:rsidRPr="00CE53D7">
              <w:rPr>
                <w:rFonts w:ascii="Arial" w:hAnsi="Arial" w:cs="Arial"/>
                <w:iCs/>
                <w:sz w:val="16"/>
                <w:szCs w:val="16"/>
              </w:rPr>
              <w:t>5.</w:t>
            </w:r>
          </w:p>
        </w:tc>
        <w:tc>
          <w:tcPr>
            <w:tcW w:w="2410" w:type="dxa"/>
            <w:tcBorders>
              <w:top w:val="single" w:sz="4" w:space="0" w:color="auto"/>
              <w:left w:val="single" w:sz="4" w:space="0" w:color="808080"/>
              <w:bottom w:val="single" w:sz="4" w:space="0" w:color="auto"/>
              <w:right w:val="single" w:sz="4" w:space="0" w:color="auto"/>
            </w:tcBorders>
            <w:vAlign w:val="center"/>
          </w:tcPr>
          <w:p w14:paraId="59024B47" w14:textId="76F1E43C" w:rsidR="007C6DF2" w:rsidRPr="007C6DF2" w:rsidRDefault="007C6DF2" w:rsidP="00183DD7">
            <w:pPr>
              <w:rPr>
                <w:rFonts w:ascii="Arial" w:eastAsia="Times New Roman" w:hAnsi="Arial" w:cs="Arial"/>
                <w:iCs/>
                <w:sz w:val="16"/>
                <w:szCs w:val="16"/>
                <w:lang w:eastAsia="pl-PL"/>
              </w:rPr>
            </w:pPr>
            <w:r w:rsidRPr="007C6DF2">
              <w:rPr>
                <w:rFonts w:ascii="Arial" w:hAnsi="Arial" w:cs="Arial"/>
                <w:color w:val="000000"/>
                <w:sz w:val="16"/>
                <w:szCs w:val="16"/>
              </w:rPr>
              <w:t>Słupskie Stowarzyszenie Tańca Sportowego Cheerleaders Maxi</w:t>
            </w:r>
          </w:p>
        </w:tc>
        <w:tc>
          <w:tcPr>
            <w:tcW w:w="3686" w:type="dxa"/>
            <w:tcBorders>
              <w:top w:val="single" w:sz="4" w:space="0" w:color="auto"/>
              <w:left w:val="single" w:sz="4" w:space="0" w:color="auto"/>
              <w:bottom w:val="single" w:sz="4" w:space="0" w:color="auto"/>
              <w:right w:val="single" w:sz="4" w:space="0" w:color="auto"/>
            </w:tcBorders>
            <w:vAlign w:val="center"/>
          </w:tcPr>
          <w:p w14:paraId="480EC925" w14:textId="02E24DD7" w:rsidR="007C6DF2" w:rsidRPr="007C6DF2" w:rsidRDefault="007C6DF2" w:rsidP="00183DD7">
            <w:pPr>
              <w:rPr>
                <w:rFonts w:ascii="Arial" w:eastAsia="Times New Roman" w:hAnsi="Arial" w:cs="Arial"/>
                <w:iCs/>
                <w:sz w:val="16"/>
                <w:szCs w:val="16"/>
                <w:lang w:eastAsia="pl-PL"/>
              </w:rPr>
            </w:pPr>
            <w:r w:rsidRPr="007C6DF2">
              <w:rPr>
                <w:rFonts w:ascii="Arial" w:hAnsi="Arial" w:cs="Arial"/>
                <w:color w:val="000000"/>
                <w:sz w:val="16"/>
                <w:szCs w:val="16"/>
              </w:rPr>
              <w:t>Letnie Zgrupowanie Cheerleaders 202</w:t>
            </w:r>
            <w:r w:rsidR="00E610A5">
              <w:rPr>
                <w:rFonts w:ascii="Arial" w:hAnsi="Arial" w:cs="Arial"/>
                <w:color w:val="000000"/>
                <w:sz w:val="16"/>
                <w:szCs w:val="16"/>
              </w:rPr>
              <w:t>5</w:t>
            </w:r>
            <w:r w:rsidRPr="007C6DF2">
              <w:rPr>
                <w:rFonts w:ascii="Arial" w:hAnsi="Arial" w:cs="Arial"/>
                <w:color w:val="000000"/>
                <w:sz w:val="16"/>
                <w:szCs w:val="16"/>
              </w:rPr>
              <w:t xml:space="preserve"> r.</w:t>
            </w:r>
          </w:p>
        </w:tc>
        <w:tc>
          <w:tcPr>
            <w:tcW w:w="1134" w:type="dxa"/>
            <w:tcBorders>
              <w:top w:val="single" w:sz="4" w:space="0" w:color="auto"/>
              <w:left w:val="single" w:sz="4" w:space="0" w:color="auto"/>
              <w:bottom w:val="single" w:sz="4" w:space="0" w:color="auto"/>
              <w:right w:val="single" w:sz="4" w:space="0" w:color="808080"/>
            </w:tcBorders>
            <w:vAlign w:val="center"/>
          </w:tcPr>
          <w:p w14:paraId="7A476EEC" w14:textId="64FFEB75" w:rsidR="007C6DF2" w:rsidRPr="007C6DF2" w:rsidRDefault="007C6DF2" w:rsidP="00183DD7">
            <w:pPr>
              <w:rPr>
                <w:rFonts w:ascii="Arial" w:hAnsi="Arial" w:cs="Arial"/>
                <w:bCs/>
                <w:iCs/>
                <w:sz w:val="16"/>
                <w:szCs w:val="16"/>
              </w:rPr>
            </w:pPr>
            <w:r w:rsidRPr="007C6DF2">
              <w:rPr>
                <w:rFonts w:ascii="Arial" w:hAnsi="Arial" w:cs="Arial"/>
                <w:color w:val="000000"/>
                <w:sz w:val="16"/>
                <w:szCs w:val="16"/>
              </w:rPr>
              <w:t>5 000,00 zł</w:t>
            </w:r>
          </w:p>
        </w:tc>
        <w:tc>
          <w:tcPr>
            <w:tcW w:w="1275" w:type="dxa"/>
            <w:vAlign w:val="center"/>
          </w:tcPr>
          <w:p w14:paraId="1B1AD911" w14:textId="42426EF6" w:rsidR="007C6DF2" w:rsidRPr="00CE53D7" w:rsidRDefault="007C6DF2" w:rsidP="00183DD7">
            <w:pPr>
              <w:rPr>
                <w:rFonts w:ascii="Arial" w:hAnsi="Arial" w:cs="Arial"/>
                <w:b/>
                <w:iCs/>
                <w:sz w:val="16"/>
                <w:szCs w:val="16"/>
              </w:rPr>
            </w:pPr>
            <w:r w:rsidRPr="007C6DF2">
              <w:rPr>
                <w:rFonts w:ascii="Arial" w:hAnsi="Arial" w:cs="Arial"/>
                <w:color w:val="000000"/>
                <w:sz w:val="16"/>
                <w:szCs w:val="16"/>
              </w:rPr>
              <w:t>5 000,00 zł</w:t>
            </w:r>
          </w:p>
        </w:tc>
      </w:tr>
      <w:tr w:rsidR="007C6DF2" w:rsidRPr="00CE53D7" w14:paraId="662246C8" w14:textId="70062881" w:rsidTr="000C2D64">
        <w:trPr>
          <w:trHeight w:val="275"/>
        </w:trPr>
        <w:tc>
          <w:tcPr>
            <w:tcW w:w="567" w:type="dxa"/>
          </w:tcPr>
          <w:p w14:paraId="7A23CC9F" w14:textId="3C3B8A7B" w:rsidR="007C6DF2" w:rsidRPr="00CE53D7" w:rsidRDefault="007C6DF2" w:rsidP="00183DD7">
            <w:pPr>
              <w:rPr>
                <w:rFonts w:ascii="Arial" w:hAnsi="Arial" w:cs="Arial"/>
                <w:iCs/>
                <w:sz w:val="16"/>
                <w:szCs w:val="16"/>
              </w:rPr>
            </w:pPr>
            <w:r w:rsidRPr="00CE53D7">
              <w:rPr>
                <w:rFonts w:ascii="Arial" w:hAnsi="Arial" w:cs="Arial"/>
                <w:iCs/>
                <w:sz w:val="16"/>
                <w:szCs w:val="16"/>
              </w:rPr>
              <w:t>6.</w:t>
            </w:r>
          </w:p>
        </w:tc>
        <w:tc>
          <w:tcPr>
            <w:tcW w:w="2410" w:type="dxa"/>
            <w:tcBorders>
              <w:top w:val="single" w:sz="4" w:space="0" w:color="auto"/>
              <w:left w:val="single" w:sz="4" w:space="0" w:color="808080"/>
              <w:bottom w:val="single" w:sz="4" w:space="0" w:color="auto"/>
              <w:right w:val="single" w:sz="4" w:space="0" w:color="auto"/>
            </w:tcBorders>
            <w:vAlign w:val="center"/>
          </w:tcPr>
          <w:p w14:paraId="4A6DFB94" w14:textId="71BF24E7" w:rsidR="007C6DF2" w:rsidRPr="007C6DF2" w:rsidRDefault="00E610A5" w:rsidP="00183DD7">
            <w:pPr>
              <w:rPr>
                <w:rFonts w:ascii="Arial" w:hAnsi="Arial" w:cs="Arial"/>
                <w:iCs/>
                <w:sz w:val="16"/>
                <w:szCs w:val="16"/>
              </w:rPr>
            </w:pPr>
            <w:r w:rsidRPr="00E610A5">
              <w:rPr>
                <w:rFonts w:ascii="Arial" w:hAnsi="Arial" w:cs="Arial"/>
                <w:color w:val="000000"/>
                <w:sz w:val="16"/>
                <w:szCs w:val="16"/>
              </w:rPr>
              <w:t>Fundacja OTOczenie</w:t>
            </w:r>
          </w:p>
        </w:tc>
        <w:tc>
          <w:tcPr>
            <w:tcW w:w="3686" w:type="dxa"/>
            <w:tcBorders>
              <w:top w:val="single" w:sz="4" w:space="0" w:color="auto"/>
              <w:left w:val="single" w:sz="4" w:space="0" w:color="auto"/>
              <w:bottom w:val="single" w:sz="4" w:space="0" w:color="auto"/>
              <w:right w:val="single" w:sz="4" w:space="0" w:color="auto"/>
            </w:tcBorders>
            <w:vAlign w:val="center"/>
          </w:tcPr>
          <w:p w14:paraId="78593481" w14:textId="042193B9" w:rsidR="007C6DF2" w:rsidRPr="007C6DF2" w:rsidRDefault="00E610A5" w:rsidP="00183DD7">
            <w:pPr>
              <w:rPr>
                <w:rFonts w:ascii="Arial" w:hAnsi="Arial" w:cs="Arial"/>
                <w:iCs/>
                <w:sz w:val="16"/>
                <w:szCs w:val="16"/>
              </w:rPr>
            </w:pPr>
            <w:r w:rsidRPr="00E610A5">
              <w:rPr>
                <w:rFonts w:ascii="Arial" w:hAnsi="Arial" w:cs="Arial"/>
                <w:color w:val="000000"/>
                <w:sz w:val="16"/>
                <w:szCs w:val="16"/>
              </w:rPr>
              <w:t>Klub Młodego Architekta</w:t>
            </w:r>
          </w:p>
        </w:tc>
        <w:tc>
          <w:tcPr>
            <w:tcW w:w="1134" w:type="dxa"/>
            <w:tcBorders>
              <w:top w:val="single" w:sz="4" w:space="0" w:color="auto"/>
              <w:left w:val="single" w:sz="4" w:space="0" w:color="auto"/>
              <w:bottom w:val="single" w:sz="4" w:space="0" w:color="auto"/>
              <w:right w:val="single" w:sz="4" w:space="0" w:color="808080"/>
            </w:tcBorders>
            <w:vAlign w:val="center"/>
          </w:tcPr>
          <w:p w14:paraId="11402D9B" w14:textId="6B89B6A8" w:rsidR="007C6DF2" w:rsidRPr="007C6DF2" w:rsidRDefault="00E610A5" w:rsidP="00183DD7">
            <w:pPr>
              <w:rPr>
                <w:rFonts w:ascii="Arial" w:hAnsi="Arial" w:cs="Arial"/>
                <w:bCs/>
                <w:iCs/>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c>
          <w:tcPr>
            <w:tcW w:w="1275" w:type="dxa"/>
            <w:vAlign w:val="center"/>
          </w:tcPr>
          <w:p w14:paraId="374CDA12" w14:textId="7C3109BF" w:rsidR="007C6DF2" w:rsidRPr="00CE53D7" w:rsidRDefault="00E610A5" w:rsidP="00183DD7">
            <w:pPr>
              <w:rPr>
                <w:rFonts w:ascii="Arial" w:hAnsi="Arial" w:cs="Arial"/>
                <w:b/>
                <w:iCs/>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r>
      <w:tr w:rsidR="007C6DF2" w:rsidRPr="00CE53D7" w14:paraId="14A09029" w14:textId="77777777" w:rsidTr="000C2D64">
        <w:trPr>
          <w:trHeight w:val="570"/>
        </w:trPr>
        <w:tc>
          <w:tcPr>
            <w:tcW w:w="567" w:type="dxa"/>
          </w:tcPr>
          <w:p w14:paraId="17A831A5" w14:textId="4EF7D20D" w:rsidR="007C6DF2" w:rsidRPr="00CE53D7" w:rsidRDefault="007C6DF2" w:rsidP="00183DD7">
            <w:pPr>
              <w:rPr>
                <w:rFonts w:ascii="Arial" w:hAnsi="Arial" w:cs="Arial"/>
                <w:iCs/>
                <w:sz w:val="16"/>
                <w:szCs w:val="16"/>
              </w:rPr>
            </w:pPr>
            <w:r w:rsidRPr="00CE53D7">
              <w:rPr>
                <w:rFonts w:ascii="Arial" w:hAnsi="Arial" w:cs="Arial"/>
                <w:iCs/>
                <w:sz w:val="16"/>
                <w:szCs w:val="16"/>
              </w:rPr>
              <w:lastRenderedPageBreak/>
              <w:t>7.</w:t>
            </w:r>
          </w:p>
        </w:tc>
        <w:tc>
          <w:tcPr>
            <w:tcW w:w="2410" w:type="dxa"/>
            <w:tcBorders>
              <w:top w:val="single" w:sz="4" w:space="0" w:color="auto"/>
              <w:left w:val="single" w:sz="4" w:space="0" w:color="808080"/>
              <w:bottom w:val="single" w:sz="4" w:space="0" w:color="auto"/>
              <w:right w:val="single" w:sz="4" w:space="0" w:color="auto"/>
            </w:tcBorders>
            <w:vAlign w:val="center"/>
          </w:tcPr>
          <w:p w14:paraId="2A854EF3" w14:textId="7B4A849E" w:rsidR="007C6DF2" w:rsidRPr="007C6DF2" w:rsidRDefault="00E610A5" w:rsidP="00183DD7">
            <w:pPr>
              <w:rPr>
                <w:rFonts w:ascii="Arial" w:hAnsi="Arial" w:cs="Arial"/>
                <w:iCs/>
                <w:color w:val="000000"/>
                <w:sz w:val="16"/>
                <w:szCs w:val="16"/>
              </w:rPr>
            </w:pPr>
            <w:r w:rsidRPr="00E610A5">
              <w:rPr>
                <w:rFonts w:ascii="Arial" w:hAnsi="Arial" w:cs="Arial"/>
                <w:color w:val="000000"/>
                <w:sz w:val="16"/>
                <w:szCs w:val="16"/>
              </w:rPr>
              <w:t>Klub Tańca Sportowego "PAKTAN" w Słupsku</w:t>
            </w:r>
          </w:p>
        </w:tc>
        <w:tc>
          <w:tcPr>
            <w:tcW w:w="3686" w:type="dxa"/>
            <w:tcBorders>
              <w:top w:val="single" w:sz="4" w:space="0" w:color="auto"/>
              <w:left w:val="single" w:sz="4" w:space="0" w:color="auto"/>
              <w:bottom w:val="single" w:sz="4" w:space="0" w:color="auto"/>
              <w:right w:val="single" w:sz="4" w:space="0" w:color="auto"/>
            </w:tcBorders>
            <w:vAlign w:val="center"/>
          </w:tcPr>
          <w:p w14:paraId="5732891B" w14:textId="28FB65AF" w:rsidR="007C6DF2" w:rsidRPr="007C6DF2" w:rsidRDefault="00E610A5" w:rsidP="00183DD7">
            <w:pPr>
              <w:rPr>
                <w:rFonts w:ascii="Arial" w:hAnsi="Arial" w:cs="Arial"/>
                <w:iCs/>
                <w:color w:val="000000"/>
                <w:sz w:val="16"/>
                <w:szCs w:val="16"/>
              </w:rPr>
            </w:pPr>
            <w:r w:rsidRPr="00E610A5">
              <w:rPr>
                <w:rFonts w:ascii="Arial" w:hAnsi="Arial" w:cs="Arial"/>
                <w:color w:val="000000"/>
                <w:sz w:val="16"/>
                <w:szCs w:val="16"/>
              </w:rPr>
              <w:t>PUCHAR POLSKI w tańcach standardowych i latynoamerykańskich - Memoriał Elżbiety Zięciak</w:t>
            </w:r>
          </w:p>
        </w:tc>
        <w:tc>
          <w:tcPr>
            <w:tcW w:w="1134" w:type="dxa"/>
            <w:tcBorders>
              <w:top w:val="single" w:sz="4" w:space="0" w:color="auto"/>
              <w:left w:val="single" w:sz="4" w:space="0" w:color="auto"/>
              <w:bottom w:val="single" w:sz="4" w:space="0" w:color="auto"/>
              <w:right w:val="single" w:sz="4" w:space="0" w:color="808080"/>
            </w:tcBorders>
            <w:vAlign w:val="center"/>
          </w:tcPr>
          <w:p w14:paraId="48C2BFED" w14:textId="21FFFBBA" w:rsidR="007C6DF2" w:rsidRPr="007C6DF2" w:rsidRDefault="00E610A5" w:rsidP="00183DD7">
            <w:pPr>
              <w:rPr>
                <w:rFonts w:ascii="Arial" w:hAnsi="Arial" w:cs="Arial"/>
                <w:iCs/>
                <w:color w:val="000000"/>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c>
          <w:tcPr>
            <w:tcW w:w="1275" w:type="dxa"/>
            <w:vAlign w:val="center"/>
          </w:tcPr>
          <w:p w14:paraId="7249CF3F" w14:textId="33115B78" w:rsidR="007C6DF2" w:rsidRPr="00CE53D7" w:rsidRDefault="00E610A5" w:rsidP="00183DD7">
            <w:pPr>
              <w:rPr>
                <w:rFonts w:ascii="Arial" w:hAnsi="Arial" w:cs="Arial"/>
                <w:iCs/>
                <w:color w:val="000000"/>
                <w:sz w:val="16"/>
                <w:szCs w:val="16"/>
              </w:rPr>
            </w:pPr>
            <w:r>
              <w:rPr>
                <w:rFonts w:ascii="Arial" w:hAnsi="Arial" w:cs="Arial"/>
                <w:color w:val="000000"/>
                <w:sz w:val="16"/>
                <w:szCs w:val="16"/>
              </w:rPr>
              <w:t>10</w:t>
            </w:r>
            <w:r w:rsidR="007C6DF2" w:rsidRPr="007C6DF2">
              <w:rPr>
                <w:rFonts w:ascii="Arial" w:hAnsi="Arial" w:cs="Arial"/>
                <w:color w:val="000000"/>
                <w:sz w:val="16"/>
                <w:szCs w:val="16"/>
              </w:rPr>
              <w:t xml:space="preserve"> 000,00 zł</w:t>
            </w:r>
          </w:p>
        </w:tc>
      </w:tr>
      <w:tr w:rsidR="007C6DF2" w:rsidRPr="00CE53D7" w14:paraId="4F0125EB" w14:textId="77777777" w:rsidTr="000C2D64">
        <w:trPr>
          <w:trHeight w:val="406"/>
        </w:trPr>
        <w:tc>
          <w:tcPr>
            <w:tcW w:w="567" w:type="dxa"/>
          </w:tcPr>
          <w:p w14:paraId="659C2E06" w14:textId="5310E093" w:rsidR="007C6DF2" w:rsidRPr="00CE53D7" w:rsidRDefault="007C6DF2" w:rsidP="00183DD7">
            <w:pPr>
              <w:rPr>
                <w:rFonts w:ascii="Arial" w:hAnsi="Arial" w:cs="Arial"/>
                <w:iCs/>
                <w:sz w:val="16"/>
                <w:szCs w:val="16"/>
              </w:rPr>
            </w:pPr>
            <w:r w:rsidRPr="00CE53D7">
              <w:rPr>
                <w:rFonts w:ascii="Arial" w:hAnsi="Arial" w:cs="Arial"/>
                <w:iCs/>
                <w:sz w:val="16"/>
                <w:szCs w:val="16"/>
              </w:rPr>
              <w:t>8.</w:t>
            </w:r>
          </w:p>
        </w:tc>
        <w:tc>
          <w:tcPr>
            <w:tcW w:w="2410" w:type="dxa"/>
            <w:tcBorders>
              <w:top w:val="single" w:sz="4" w:space="0" w:color="auto"/>
              <w:left w:val="single" w:sz="4" w:space="0" w:color="808080"/>
              <w:bottom w:val="single" w:sz="4" w:space="0" w:color="auto"/>
              <w:right w:val="single" w:sz="4" w:space="0" w:color="auto"/>
            </w:tcBorders>
            <w:vAlign w:val="center"/>
          </w:tcPr>
          <w:p w14:paraId="339E7A84" w14:textId="6A387F33" w:rsidR="007C6DF2" w:rsidRPr="007C6DF2" w:rsidRDefault="00E610A5" w:rsidP="00183DD7">
            <w:pPr>
              <w:rPr>
                <w:rFonts w:ascii="Arial" w:hAnsi="Arial" w:cs="Arial"/>
                <w:iCs/>
                <w:color w:val="000000"/>
                <w:sz w:val="16"/>
                <w:szCs w:val="16"/>
              </w:rPr>
            </w:pPr>
            <w:r w:rsidRPr="00E610A5">
              <w:rPr>
                <w:rFonts w:ascii="Arial" w:hAnsi="Arial" w:cs="Arial"/>
                <w:color w:val="000000"/>
                <w:sz w:val="16"/>
                <w:szCs w:val="16"/>
              </w:rPr>
              <w:t>Uczniowski Klub Sportowy Olimpijczyk przy Szkole Podstawowej w Kwakowie</w:t>
            </w:r>
          </w:p>
        </w:tc>
        <w:tc>
          <w:tcPr>
            <w:tcW w:w="3686" w:type="dxa"/>
            <w:tcBorders>
              <w:top w:val="single" w:sz="4" w:space="0" w:color="auto"/>
              <w:left w:val="single" w:sz="4" w:space="0" w:color="auto"/>
              <w:bottom w:val="single" w:sz="4" w:space="0" w:color="auto"/>
              <w:right w:val="single" w:sz="4" w:space="0" w:color="auto"/>
            </w:tcBorders>
            <w:vAlign w:val="center"/>
          </w:tcPr>
          <w:p w14:paraId="61CEE7BA" w14:textId="553DD86D" w:rsidR="007C6DF2" w:rsidRPr="007C6DF2" w:rsidRDefault="00E610A5" w:rsidP="00183DD7">
            <w:pPr>
              <w:rPr>
                <w:rFonts w:ascii="Arial" w:hAnsi="Arial" w:cs="Arial"/>
                <w:iCs/>
                <w:color w:val="000000"/>
                <w:sz w:val="16"/>
                <w:szCs w:val="16"/>
              </w:rPr>
            </w:pPr>
            <w:r w:rsidRPr="00E610A5">
              <w:rPr>
                <w:rFonts w:ascii="Arial" w:hAnsi="Arial" w:cs="Arial"/>
                <w:color w:val="000000"/>
                <w:sz w:val="16"/>
                <w:szCs w:val="16"/>
              </w:rPr>
              <w:t>Organizacja Otwartego Turnieju Tenisa Stołowego z okazji Święta Niepodległości</w:t>
            </w:r>
          </w:p>
        </w:tc>
        <w:tc>
          <w:tcPr>
            <w:tcW w:w="1134" w:type="dxa"/>
            <w:tcBorders>
              <w:top w:val="single" w:sz="4" w:space="0" w:color="auto"/>
              <w:left w:val="single" w:sz="4" w:space="0" w:color="auto"/>
              <w:bottom w:val="single" w:sz="4" w:space="0" w:color="auto"/>
              <w:right w:val="single" w:sz="4" w:space="0" w:color="808080"/>
            </w:tcBorders>
            <w:vAlign w:val="center"/>
          </w:tcPr>
          <w:p w14:paraId="599CB93D" w14:textId="0D67E499" w:rsidR="007C6DF2" w:rsidRPr="007C6DF2" w:rsidRDefault="007C6DF2" w:rsidP="00183DD7">
            <w:pPr>
              <w:rPr>
                <w:rFonts w:ascii="Arial" w:hAnsi="Arial" w:cs="Arial"/>
                <w:iCs/>
                <w:color w:val="000000"/>
                <w:sz w:val="16"/>
                <w:szCs w:val="16"/>
              </w:rPr>
            </w:pPr>
            <w:r w:rsidRPr="007C6DF2">
              <w:rPr>
                <w:rFonts w:ascii="Arial" w:hAnsi="Arial" w:cs="Arial"/>
                <w:color w:val="000000"/>
                <w:sz w:val="16"/>
                <w:szCs w:val="16"/>
              </w:rPr>
              <w:t>4 000,00 zł</w:t>
            </w:r>
          </w:p>
        </w:tc>
        <w:tc>
          <w:tcPr>
            <w:tcW w:w="1275" w:type="dxa"/>
            <w:vAlign w:val="center"/>
          </w:tcPr>
          <w:p w14:paraId="6C7B3DDD" w14:textId="10A5E879" w:rsidR="007C6DF2" w:rsidRPr="00CE53D7" w:rsidRDefault="007C6DF2" w:rsidP="00183DD7">
            <w:pPr>
              <w:rPr>
                <w:rFonts w:ascii="Arial" w:hAnsi="Arial" w:cs="Arial"/>
                <w:iCs/>
                <w:color w:val="000000"/>
                <w:sz w:val="16"/>
                <w:szCs w:val="16"/>
              </w:rPr>
            </w:pPr>
            <w:r w:rsidRPr="007C6DF2">
              <w:rPr>
                <w:rFonts w:ascii="Arial" w:hAnsi="Arial" w:cs="Arial"/>
                <w:color w:val="000000"/>
                <w:sz w:val="16"/>
                <w:szCs w:val="16"/>
              </w:rPr>
              <w:t>4 000,00 zł</w:t>
            </w:r>
          </w:p>
        </w:tc>
      </w:tr>
      <w:tr w:rsidR="007C6DF2" w:rsidRPr="00CE53D7" w14:paraId="7636F96F" w14:textId="77777777" w:rsidTr="000C2D64">
        <w:trPr>
          <w:trHeight w:val="406"/>
        </w:trPr>
        <w:tc>
          <w:tcPr>
            <w:tcW w:w="567" w:type="dxa"/>
          </w:tcPr>
          <w:p w14:paraId="53700525" w14:textId="729B73AC" w:rsidR="007C6DF2" w:rsidRPr="00CE53D7" w:rsidRDefault="007C6DF2" w:rsidP="00183DD7">
            <w:pPr>
              <w:rPr>
                <w:rFonts w:ascii="Arial" w:hAnsi="Arial" w:cs="Arial"/>
                <w:iCs/>
                <w:sz w:val="16"/>
                <w:szCs w:val="16"/>
              </w:rPr>
            </w:pPr>
            <w:r>
              <w:rPr>
                <w:rFonts w:ascii="Arial" w:hAnsi="Arial" w:cs="Arial"/>
                <w:iCs/>
                <w:sz w:val="16"/>
                <w:szCs w:val="16"/>
              </w:rPr>
              <w:t>9.</w:t>
            </w:r>
          </w:p>
        </w:tc>
        <w:tc>
          <w:tcPr>
            <w:tcW w:w="2410" w:type="dxa"/>
            <w:tcBorders>
              <w:top w:val="single" w:sz="4" w:space="0" w:color="auto"/>
              <w:left w:val="single" w:sz="4" w:space="0" w:color="808080"/>
              <w:bottom w:val="single" w:sz="4" w:space="0" w:color="auto"/>
              <w:right w:val="single" w:sz="4" w:space="0" w:color="auto"/>
            </w:tcBorders>
            <w:vAlign w:val="center"/>
          </w:tcPr>
          <w:p w14:paraId="0B823E9A" w14:textId="46A01235" w:rsidR="007C6DF2" w:rsidRPr="007C6DF2" w:rsidRDefault="00E610A5" w:rsidP="00183DD7">
            <w:pPr>
              <w:rPr>
                <w:rFonts w:ascii="Arial" w:hAnsi="Arial" w:cs="Arial"/>
                <w:iCs/>
                <w:sz w:val="16"/>
                <w:szCs w:val="16"/>
              </w:rPr>
            </w:pPr>
            <w:r w:rsidRPr="00E610A5">
              <w:rPr>
                <w:rFonts w:ascii="Arial" w:hAnsi="Arial" w:cs="Arial"/>
                <w:color w:val="000000"/>
                <w:sz w:val="16"/>
                <w:szCs w:val="16"/>
              </w:rPr>
              <w:t>Akademia Piłkarska "Słupia" w Kobylnicy</w:t>
            </w:r>
          </w:p>
        </w:tc>
        <w:tc>
          <w:tcPr>
            <w:tcW w:w="3686" w:type="dxa"/>
            <w:tcBorders>
              <w:top w:val="single" w:sz="4" w:space="0" w:color="auto"/>
              <w:left w:val="single" w:sz="4" w:space="0" w:color="auto"/>
              <w:bottom w:val="single" w:sz="4" w:space="0" w:color="auto"/>
              <w:right w:val="single" w:sz="4" w:space="0" w:color="auto"/>
            </w:tcBorders>
            <w:vAlign w:val="center"/>
          </w:tcPr>
          <w:p w14:paraId="1EA84B7A" w14:textId="68F4016D" w:rsidR="007C6DF2" w:rsidRPr="007C6DF2" w:rsidRDefault="00E610A5" w:rsidP="00183DD7">
            <w:pPr>
              <w:rPr>
                <w:rFonts w:ascii="Arial" w:hAnsi="Arial" w:cs="Arial"/>
                <w:iCs/>
                <w:sz w:val="16"/>
                <w:szCs w:val="16"/>
              </w:rPr>
            </w:pPr>
            <w:r w:rsidRPr="00E610A5">
              <w:rPr>
                <w:rFonts w:ascii="Arial" w:hAnsi="Arial" w:cs="Arial"/>
                <w:color w:val="000000"/>
                <w:sz w:val="16"/>
                <w:szCs w:val="16"/>
              </w:rPr>
              <w:t>KOBYLNICA CUP 2025 VIII Edycja Turnieju o Puchar Burmistrza Gminy Kobylnica</w:t>
            </w:r>
          </w:p>
        </w:tc>
        <w:tc>
          <w:tcPr>
            <w:tcW w:w="1134" w:type="dxa"/>
            <w:tcBorders>
              <w:top w:val="single" w:sz="4" w:space="0" w:color="auto"/>
              <w:left w:val="single" w:sz="4" w:space="0" w:color="auto"/>
              <w:bottom w:val="single" w:sz="4" w:space="0" w:color="auto"/>
              <w:right w:val="single" w:sz="4" w:space="0" w:color="808080"/>
            </w:tcBorders>
            <w:vAlign w:val="center"/>
          </w:tcPr>
          <w:p w14:paraId="39643D45" w14:textId="65B983D1" w:rsidR="007C6DF2" w:rsidRPr="007C6DF2" w:rsidRDefault="007C6DF2" w:rsidP="00183DD7">
            <w:pPr>
              <w:rPr>
                <w:rFonts w:ascii="Arial" w:hAnsi="Arial" w:cs="Arial"/>
                <w:iCs/>
                <w:color w:val="000000"/>
                <w:sz w:val="16"/>
                <w:szCs w:val="16"/>
              </w:rPr>
            </w:pPr>
            <w:r w:rsidRPr="007C6DF2">
              <w:rPr>
                <w:rFonts w:ascii="Arial" w:hAnsi="Arial" w:cs="Arial"/>
                <w:color w:val="000000"/>
                <w:sz w:val="16"/>
                <w:szCs w:val="16"/>
              </w:rPr>
              <w:t>10 000,00 zł</w:t>
            </w:r>
          </w:p>
        </w:tc>
        <w:tc>
          <w:tcPr>
            <w:tcW w:w="1275" w:type="dxa"/>
            <w:vAlign w:val="center"/>
          </w:tcPr>
          <w:p w14:paraId="558F5183" w14:textId="47D41232" w:rsidR="007C6DF2" w:rsidRPr="00CE53D7" w:rsidRDefault="007C6DF2" w:rsidP="00183DD7">
            <w:pPr>
              <w:rPr>
                <w:rFonts w:ascii="Arial" w:hAnsi="Arial" w:cs="Arial"/>
                <w:iCs/>
                <w:color w:val="000000"/>
                <w:sz w:val="16"/>
                <w:szCs w:val="16"/>
              </w:rPr>
            </w:pPr>
            <w:r w:rsidRPr="007C6DF2">
              <w:rPr>
                <w:rFonts w:ascii="Arial" w:hAnsi="Arial" w:cs="Arial"/>
                <w:color w:val="000000"/>
                <w:sz w:val="16"/>
                <w:szCs w:val="16"/>
              </w:rPr>
              <w:t>10 000,00 zł</w:t>
            </w:r>
          </w:p>
        </w:tc>
      </w:tr>
      <w:tr w:rsidR="007C6DF2" w:rsidRPr="00CE53D7" w14:paraId="18C4E5C7" w14:textId="77777777" w:rsidTr="000C2D64">
        <w:trPr>
          <w:trHeight w:val="406"/>
        </w:trPr>
        <w:tc>
          <w:tcPr>
            <w:tcW w:w="567" w:type="dxa"/>
          </w:tcPr>
          <w:p w14:paraId="0ED35224" w14:textId="1AB8EE23" w:rsidR="007C6DF2" w:rsidRPr="00CE53D7" w:rsidRDefault="007C6DF2" w:rsidP="00183DD7">
            <w:pPr>
              <w:rPr>
                <w:rFonts w:ascii="Arial" w:hAnsi="Arial" w:cs="Arial"/>
                <w:iCs/>
                <w:sz w:val="16"/>
                <w:szCs w:val="16"/>
              </w:rPr>
            </w:pPr>
            <w:r>
              <w:rPr>
                <w:rFonts w:ascii="Arial" w:hAnsi="Arial" w:cs="Arial"/>
                <w:iCs/>
                <w:sz w:val="16"/>
                <w:szCs w:val="16"/>
              </w:rPr>
              <w:t>10.</w:t>
            </w:r>
          </w:p>
        </w:tc>
        <w:tc>
          <w:tcPr>
            <w:tcW w:w="2410" w:type="dxa"/>
            <w:tcBorders>
              <w:top w:val="single" w:sz="4" w:space="0" w:color="auto"/>
              <w:left w:val="single" w:sz="4" w:space="0" w:color="808080"/>
              <w:bottom w:val="single" w:sz="4" w:space="0" w:color="auto"/>
              <w:right w:val="single" w:sz="4" w:space="0" w:color="auto"/>
            </w:tcBorders>
            <w:vAlign w:val="center"/>
          </w:tcPr>
          <w:p w14:paraId="5C02F1D6" w14:textId="24F4E75A" w:rsidR="007C6DF2" w:rsidRPr="007C6DF2" w:rsidRDefault="00E610A5" w:rsidP="00183DD7">
            <w:pPr>
              <w:rPr>
                <w:rFonts w:ascii="Arial" w:hAnsi="Arial" w:cs="Arial"/>
                <w:iCs/>
                <w:sz w:val="16"/>
                <w:szCs w:val="16"/>
              </w:rPr>
            </w:pPr>
            <w:r w:rsidRPr="00E610A5">
              <w:rPr>
                <w:rFonts w:ascii="Arial" w:hAnsi="Arial" w:cs="Arial"/>
                <w:color w:val="000000"/>
                <w:sz w:val="16"/>
                <w:szCs w:val="16"/>
              </w:rPr>
              <w:t>Koło Gospodyń Wiejskich w Sycewicach</w:t>
            </w:r>
          </w:p>
        </w:tc>
        <w:tc>
          <w:tcPr>
            <w:tcW w:w="3686" w:type="dxa"/>
            <w:tcBorders>
              <w:top w:val="single" w:sz="4" w:space="0" w:color="auto"/>
              <w:left w:val="single" w:sz="4" w:space="0" w:color="auto"/>
              <w:bottom w:val="single" w:sz="4" w:space="0" w:color="auto"/>
              <w:right w:val="single" w:sz="4" w:space="0" w:color="auto"/>
            </w:tcBorders>
            <w:vAlign w:val="center"/>
          </w:tcPr>
          <w:p w14:paraId="780498DF" w14:textId="6D2545DD" w:rsidR="007C6DF2" w:rsidRPr="007C6DF2" w:rsidRDefault="00E610A5" w:rsidP="00183DD7">
            <w:pPr>
              <w:rPr>
                <w:rFonts w:ascii="Arial" w:hAnsi="Arial" w:cs="Arial"/>
                <w:iCs/>
                <w:sz w:val="16"/>
                <w:szCs w:val="16"/>
              </w:rPr>
            </w:pPr>
            <w:r w:rsidRPr="00E610A5">
              <w:rPr>
                <w:rFonts w:ascii="Arial" w:hAnsi="Arial" w:cs="Arial"/>
                <w:color w:val="000000"/>
                <w:sz w:val="16"/>
                <w:szCs w:val="16"/>
              </w:rPr>
              <w:t>Wspólna Kolacja Wigilijna oraz Warsztaty tworzenia Stroików Świątecznych i Warsztaty piernikowe</w:t>
            </w:r>
          </w:p>
        </w:tc>
        <w:tc>
          <w:tcPr>
            <w:tcW w:w="1134" w:type="dxa"/>
            <w:tcBorders>
              <w:top w:val="single" w:sz="4" w:space="0" w:color="auto"/>
              <w:left w:val="single" w:sz="4" w:space="0" w:color="auto"/>
              <w:bottom w:val="single" w:sz="4" w:space="0" w:color="auto"/>
              <w:right w:val="single" w:sz="4" w:space="0" w:color="808080"/>
            </w:tcBorders>
            <w:vAlign w:val="center"/>
          </w:tcPr>
          <w:p w14:paraId="6369A60F" w14:textId="653B20FA" w:rsidR="007C6DF2" w:rsidRPr="007C6DF2" w:rsidRDefault="00E610A5" w:rsidP="00183DD7">
            <w:pPr>
              <w:rPr>
                <w:rFonts w:ascii="Arial" w:hAnsi="Arial" w:cs="Arial"/>
                <w:iCs/>
                <w:color w:val="000000"/>
                <w:sz w:val="16"/>
                <w:szCs w:val="16"/>
              </w:rPr>
            </w:pPr>
            <w:r>
              <w:rPr>
                <w:rFonts w:ascii="Arial" w:hAnsi="Arial" w:cs="Arial"/>
                <w:color w:val="000000"/>
                <w:sz w:val="16"/>
                <w:szCs w:val="16"/>
              </w:rPr>
              <w:t>4</w:t>
            </w:r>
            <w:r w:rsidR="007C6DF2" w:rsidRPr="007C6DF2">
              <w:rPr>
                <w:rFonts w:ascii="Arial" w:hAnsi="Arial" w:cs="Arial"/>
                <w:color w:val="000000"/>
                <w:sz w:val="16"/>
                <w:szCs w:val="16"/>
              </w:rPr>
              <w:t xml:space="preserve"> </w:t>
            </w:r>
            <w:r>
              <w:rPr>
                <w:rFonts w:ascii="Arial" w:hAnsi="Arial" w:cs="Arial"/>
                <w:color w:val="000000"/>
                <w:sz w:val="16"/>
                <w:szCs w:val="16"/>
              </w:rPr>
              <w:t>0</w:t>
            </w:r>
            <w:r w:rsidR="007C6DF2" w:rsidRPr="007C6DF2">
              <w:rPr>
                <w:rFonts w:ascii="Arial" w:hAnsi="Arial" w:cs="Arial"/>
                <w:color w:val="000000"/>
                <w:sz w:val="16"/>
                <w:szCs w:val="16"/>
              </w:rPr>
              <w:t>00,00 zł</w:t>
            </w:r>
          </w:p>
        </w:tc>
        <w:tc>
          <w:tcPr>
            <w:tcW w:w="1275" w:type="dxa"/>
            <w:vAlign w:val="center"/>
          </w:tcPr>
          <w:p w14:paraId="671481D0" w14:textId="0F0C1DFC" w:rsidR="007C6DF2" w:rsidRPr="00CE53D7" w:rsidRDefault="00E610A5" w:rsidP="00183DD7">
            <w:pPr>
              <w:rPr>
                <w:rFonts w:ascii="Arial" w:hAnsi="Arial" w:cs="Arial"/>
                <w:iCs/>
                <w:color w:val="000000"/>
                <w:sz w:val="16"/>
                <w:szCs w:val="16"/>
              </w:rPr>
            </w:pPr>
            <w:r>
              <w:rPr>
                <w:rFonts w:ascii="Arial" w:hAnsi="Arial" w:cs="Arial"/>
                <w:color w:val="000000"/>
                <w:sz w:val="16"/>
                <w:szCs w:val="16"/>
              </w:rPr>
              <w:t>4</w:t>
            </w:r>
            <w:r w:rsidR="007C6DF2" w:rsidRPr="007C6DF2">
              <w:rPr>
                <w:rFonts w:ascii="Arial" w:hAnsi="Arial" w:cs="Arial"/>
                <w:color w:val="000000"/>
                <w:sz w:val="16"/>
                <w:szCs w:val="16"/>
              </w:rPr>
              <w:t xml:space="preserve"> </w:t>
            </w:r>
            <w:r>
              <w:rPr>
                <w:rFonts w:ascii="Arial" w:hAnsi="Arial" w:cs="Arial"/>
                <w:color w:val="000000"/>
                <w:sz w:val="16"/>
                <w:szCs w:val="16"/>
              </w:rPr>
              <w:t>0</w:t>
            </w:r>
            <w:r w:rsidR="007C6DF2" w:rsidRPr="007C6DF2">
              <w:rPr>
                <w:rFonts w:ascii="Arial" w:hAnsi="Arial" w:cs="Arial"/>
                <w:color w:val="000000"/>
                <w:sz w:val="16"/>
                <w:szCs w:val="16"/>
              </w:rPr>
              <w:t>00,00 zł</w:t>
            </w:r>
          </w:p>
        </w:tc>
      </w:tr>
      <w:tr w:rsidR="008D7942" w:rsidRPr="00CE53D7" w14:paraId="0D87706B" w14:textId="4B117CDB" w:rsidTr="000C2D64">
        <w:trPr>
          <w:trHeight w:val="247"/>
        </w:trPr>
        <w:tc>
          <w:tcPr>
            <w:tcW w:w="567" w:type="dxa"/>
            <w:shd w:val="clear" w:color="auto" w:fill="FABF8F" w:themeFill="accent6" w:themeFillTint="99"/>
          </w:tcPr>
          <w:p w14:paraId="77056966" w14:textId="77777777" w:rsidR="008D7942" w:rsidRPr="00CE53D7" w:rsidRDefault="008D7942" w:rsidP="00183DD7">
            <w:pPr>
              <w:rPr>
                <w:rFonts w:ascii="Arial" w:hAnsi="Arial" w:cs="Arial"/>
                <w:iCs/>
                <w:sz w:val="16"/>
                <w:szCs w:val="16"/>
              </w:rPr>
            </w:pPr>
          </w:p>
        </w:tc>
        <w:tc>
          <w:tcPr>
            <w:tcW w:w="2410" w:type="dxa"/>
            <w:tcBorders>
              <w:top w:val="single" w:sz="4" w:space="0" w:color="auto"/>
            </w:tcBorders>
            <w:shd w:val="clear" w:color="auto" w:fill="FABF8F" w:themeFill="accent6" w:themeFillTint="99"/>
          </w:tcPr>
          <w:p w14:paraId="25A96592" w14:textId="77777777" w:rsidR="008D7942" w:rsidRPr="00CE53D7" w:rsidRDefault="008D7942" w:rsidP="00183DD7">
            <w:pPr>
              <w:rPr>
                <w:rFonts w:ascii="Arial" w:eastAsia="Times New Roman" w:hAnsi="Arial" w:cs="Arial"/>
                <w:bCs/>
                <w:iCs/>
                <w:sz w:val="16"/>
                <w:szCs w:val="16"/>
                <w:lang w:eastAsia="pl-PL"/>
              </w:rPr>
            </w:pPr>
          </w:p>
        </w:tc>
        <w:tc>
          <w:tcPr>
            <w:tcW w:w="3686" w:type="dxa"/>
            <w:tcBorders>
              <w:top w:val="single" w:sz="4" w:space="0" w:color="auto"/>
            </w:tcBorders>
            <w:shd w:val="clear" w:color="auto" w:fill="FABF8F" w:themeFill="accent6" w:themeFillTint="99"/>
          </w:tcPr>
          <w:p w14:paraId="6EAA491C" w14:textId="77777777" w:rsidR="008D7942" w:rsidRPr="00CE53D7" w:rsidRDefault="008D7942" w:rsidP="00183DD7">
            <w:pPr>
              <w:rPr>
                <w:rFonts w:ascii="Arial" w:eastAsia="Times New Roman" w:hAnsi="Arial" w:cs="Arial"/>
                <w:bCs/>
                <w:iCs/>
                <w:sz w:val="16"/>
                <w:szCs w:val="16"/>
                <w:lang w:eastAsia="pl-PL"/>
              </w:rPr>
            </w:pPr>
          </w:p>
        </w:tc>
        <w:tc>
          <w:tcPr>
            <w:tcW w:w="1134" w:type="dxa"/>
            <w:tcBorders>
              <w:top w:val="single" w:sz="4" w:space="0" w:color="auto"/>
            </w:tcBorders>
            <w:shd w:val="clear" w:color="auto" w:fill="FABF8F" w:themeFill="accent6" w:themeFillTint="99"/>
          </w:tcPr>
          <w:p w14:paraId="15C3A46C" w14:textId="3475B0DC" w:rsidR="008D7942" w:rsidRPr="00CE53D7" w:rsidRDefault="00E610A5" w:rsidP="00183DD7">
            <w:pPr>
              <w:rPr>
                <w:rFonts w:ascii="Arial" w:hAnsi="Arial" w:cs="Arial"/>
                <w:b/>
                <w:iCs/>
                <w:sz w:val="16"/>
                <w:szCs w:val="16"/>
              </w:rPr>
            </w:pPr>
            <w:bookmarkStart w:id="9" w:name="_Hlk100817315"/>
            <w:r>
              <w:rPr>
                <w:rFonts w:ascii="Arial" w:hAnsi="Arial" w:cs="Arial"/>
                <w:b/>
                <w:iCs/>
                <w:sz w:val="16"/>
                <w:szCs w:val="16"/>
              </w:rPr>
              <w:t xml:space="preserve">70 </w:t>
            </w:r>
            <w:r w:rsidR="007C6DF2">
              <w:rPr>
                <w:rFonts w:ascii="Arial" w:hAnsi="Arial" w:cs="Arial"/>
                <w:b/>
                <w:iCs/>
                <w:sz w:val="16"/>
                <w:szCs w:val="16"/>
              </w:rPr>
              <w:t>000</w:t>
            </w:r>
            <w:r w:rsidR="008D7942" w:rsidRPr="00CE53D7">
              <w:rPr>
                <w:rFonts w:ascii="Arial" w:hAnsi="Arial" w:cs="Arial"/>
                <w:b/>
                <w:iCs/>
                <w:sz w:val="16"/>
                <w:szCs w:val="16"/>
              </w:rPr>
              <w:t xml:space="preserve">,00 </w:t>
            </w:r>
            <w:bookmarkEnd w:id="9"/>
            <w:r w:rsidR="008D7942" w:rsidRPr="00CE53D7">
              <w:rPr>
                <w:rFonts w:ascii="Arial" w:hAnsi="Arial" w:cs="Arial"/>
                <w:b/>
                <w:iCs/>
                <w:sz w:val="16"/>
                <w:szCs w:val="16"/>
              </w:rPr>
              <w:t>zł</w:t>
            </w:r>
          </w:p>
        </w:tc>
        <w:tc>
          <w:tcPr>
            <w:tcW w:w="1275" w:type="dxa"/>
            <w:shd w:val="clear" w:color="auto" w:fill="FABF8F" w:themeFill="accent6" w:themeFillTint="99"/>
          </w:tcPr>
          <w:p w14:paraId="78EFABB5" w14:textId="39FBE795" w:rsidR="008D7942" w:rsidRPr="00CE53D7" w:rsidRDefault="00E610A5" w:rsidP="00183DD7">
            <w:pPr>
              <w:rPr>
                <w:rFonts w:ascii="Arial" w:hAnsi="Arial" w:cs="Arial"/>
                <w:b/>
                <w:iCs/>
                <w:sz w:val="16"/>
                <w:szCs w:val="16"/>
              </w:rPr>
            </w:pPr>
            <w:r>
              <w:rPr>
                <w:rFonts w:ascii="Arial" w:hAnsi="Arial" w:cs="Arial"/>
                <w:b/>
                <w:iCs/>
                <w:sz w:val="16"/>
                <w:szCs w:val="16"/>
              </w:rPr>
              <w:t>69</w:t>
            </w:r>
            <w:r w:rsidR="008D7942" w:rsidRPr="00CE53D7">
              <w:rPr>
                <w:rFonts w:ascii="Arial" w:hAnsi="Arial" w:cs="Arial"/>
                <w:b/>
                <w:iCs/>
                <w:sz w:val="16"/>
                <w:szCs w:val="16"/>
              </w:rPr>
              <w:t>.</w:t>
            </w:r>
            <w:r>
              <w:rPr>
                <w:rFonts w:ascii="Arial" w:hAnsi="Arial" w:cs="Arial"/>
                <w:b/>
                <w:iCs/>
                <w:sz w:val="16"/>
                <w:szCs w:val="16"/>
              </w:rPr>
              <w:t>250</w:t>
            </w:r>
            <w:r w:rsidR="008D7942" w:rsidRPr="00CE53D7">
              <w:rPr>
                <w:rFonts w:ascii="Arial" w:hAnsi="Arial" w:cs="Arial"/>
                <w:b/>
                <w:iCs/>
                <w:sz w:val="16"/>
                <w:szCs w:val="16"/>
              </w:rPr>
              <w:t>,</w:t>
            </w:r>
            <w:r w:rsidR="007C6DF2">
              <w:rPr>
                <w:rFonts w:ascii="Arial" w:hAnsi="Arial" w:cs="Arial"/>
                <w:b/>
                <w:iCs/>
                <w:sz w:val="16"/>
                <w:szCs w:val="16"/>
              </w:rPr>
              <w:t>0</w:t>
            </w:r>
            <w:r>
              <w:rPr>
                <w:rFonts w:ascii="Arial" w:hAnsi="Arial" w:cs="Arial"/>
                <w:b/>
                <w:iCs/>
                <w:sz w:val="16"/>
                <w:szCs w:val="16"/>
              </w:rPr>
              <w:t>0</w:t>
            </w:r>
            <w:r w:rsidR="008D7942" w:rsidRPr="00CE53D7">
              <w:rPr>
                <w:rFonts w:ascii="Arial" w:hAnsi="Arial" w:cs="Arial"/>
                <w:b/>
                <w:iCs/>
                <w:sz w:val="16"/>
                <w:szCs w:val="16"/>
              </w:rPr>
              <w:t xml:space="preserve"> zł</w:t>
            </w:r>
          </w:p>
        </w:tc>
      </w:tr>
    </w:tbl>
    <w:p w14:paraId="1CA7A70B" w14:textId="28DFE44B" w:rsidR="00E610A5" w:rsidRPr="00E610A5" w:rsidRDefault="00183DD7" w:rsidP="00183DD7">
      <w:pPr>
        <w:tabs>
          <w:tab w:val="left" w:pos="1134"/>
        </w:tabs>
        <w:spacing w:before="240"/>
        <w:rPr>
          <w:rFonts w:ascii="Arial" w:hAnsi="Arial" w:cs="Arial"/>
          <w:bCs/>
          <w:iCs/>
        </w:rPr>
      </w:pPr>
      <w:r>
        <w:rPr>
          <w:rFonts w:ascii="Arial" w:hAnsi="Arial" w:cs="Arial"/>
          <w:bCs/>
          <w:iCs/>
        </w:rPr>
        <w:tab/>
      </w:r>
      <w:r w:rsidR="00E610A5" w:rsidRPr="00E610A5">
        <w:rPr>
          <w:rFonts w:ascii="Arial" w:hAnsi="Arial" w:cs="Arial"/>
          <w:bCs/>
          <w:iCs/>
        </w:rPr>
        <w:t xml:space="preserve">Poprzez realizację zadań dzieci, młodzież jak również dorośli mieszkańcy Gminy Kobylnica mieli możliwość uczestnictwa m.in. w: </w:t>
      </w:r>
    </w:p>
    <w:p w14:paraId="66C011BB"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spływach kajakowych organizowanych przez Stowarzyszenie Sołtysów Gminy Kobylnica,</w:t>
      </w:r>
    </w:p>
    <w:p w14:paraId="717530BC"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Pucharze Polski w tańcach standardowych i latynoamerykańskich - Memoriał Elżbiety Zięciak,</w:t>
      </w:r>
    </w:p>
    <w:p w14:paraId="37DB9B87"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VIII edycji „KOBYLNICA CUP 2025” organizowanym przez Akademie Piłkarską „Słupia” Kobylnica,</w:t>
      </w:r>
    </w:p>
    <w:p w14:paraId="7EEA4E00" w14:textId="25B59018"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turnieju piłkarskim w Kuleszewie organizowanym przez Klub Sportowy „Sokół” w Kuleszewie,</w:t>
      </w:r>
    </w:p>
    <w:p w14:paraId="7DBF4C88"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turnieju tenisa stołowego w Kwakowie z okazji Święta Niepodległości organizowanym przez UKS Olimpijczyk przy SP w Kwakowie,</w:t>
      </w:r>
    </w:p>
    <w:p w14:paraId="2EE80B66"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warsztatach małej architektury prowadzonych przez Fundację OTOczenie,</w:t>
      </w:r>
    </w:p>
    <w:p w14:paraId="170A03A0" w14:textId="4165A21D"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warsztatach świątecznych, których inicjatorem było Koło Gospodyń Wiejskich w Sycewicach,</w:t>
      </w:r>
    </w:p>
    <w:p w14:paraId="7639D41C" w14:textId="77777777" w:rsidR="00E610A5" w:rsidRPr="00E610A5" w:rsidRDefault="00E610A5" w:rsidP="00183DD7">
      <w:pPr>
        <w:pStyle w:val="Akapitzlist"/>
        <w:numPr>
          <w:ilvl w:val="0"/>
          <w:numId w:val="15"/>
        </w:numPr>
        <w:tabs>
          <w:tab w:val="left" w:pos="993"/>
        </w:tabs>
        <w:suppressAutoHyphens/>
        <w:autoSpaceDN w:val="0"/>
        <w:spacing w:after="0"/>
        <w:ind w:left="709" w:hanging="283"/>
        <w:contextualSpacing w:val="0"/>
        <w:textAlignment w:val="baseline"/>
        <w:rPr>
          <w:rFonts w:ascii="Arial" w:hAnsi="Arial" w:cs="Arial"/>
          <w:bCs/>
          <w:iCs/>
        </w:rPr>
      </w:pPr>
      <w:r w:rsidRPr="00E610A5">
        <w:rPr>
          <w:rFonts w:ascii="Arial" w:hAnsi="Arial" w:cs="Arial"/>
          <w:bCs/>
          <w:iCs/>
        </w:rPr>
        <w:t>zgrupowaniach i obozach sportowych organizowanych przez Akademię Piłkarską Słupia w Kobylnicy oraz SSTS Cheerleaders Maxi,</w:t>
      </w:r>
    </w:p>
    <w:p w14:paraId="238B1ED9" w14:textId="0908DCF1" w:rsidR="00E610A5" w:rsidRPr="00E610A5" w:rsidRDefault="00E610A5" w:rsidP="00183DD7">
      <w:pPr>
        <w:pStyle w:val="Akapitzlist"/>
        <w:numPr>
          <w:ilvl w:val="0"/>
          <w:numId w:val="15"/>
        </w:numPr>
        <w:tabs>
          <w:tab w:val="left" w:pos="993"/>
        </w:tabs>
        <w:suppressAutoHyphens/>
        <w:autoSpaceDN w:val="0"/>
        <w:spacing w:after="240"/>
        <w:ind w:left="709" w:hanging="284"/>
        <w:contextualSpacing w:val="0"/>
        <w:textAlignment w:val="baseline"/>
        <w:rPr>
          <w:rFonts w:ascii="Arial" w:hAnsi="Arial" w:cs="Arial"/>
          <w:bCs/>
          <w:iCs/>
        </w:rPr>
      </w:pPr>
      <w:r w:rsidRPr="00E610A5">
        <w:rPr>
          <w:rFonts w:ascii="Arial" w:hAnsi="Arial" w:cs="Arial"/>
          <w:bCs/>
          <w:iCs/>
        </w:rPr>
        <w:t>festynie rodzinnym zorganizowanym przez Stowarzyszenie Edukacyjne INNOWACJA.</w:t>
      </w:r>
    </w:p>
    <w:tbl>
      <w:tblPr>
        <w:tblpPr w:leftFromText="141" w:rightFromText="141" w:vertAnchor="text" w:horzAnchor="margin" w:tblpY="71"/>
        <w:tblW w:w="9072" w:type="dxa"/>
        <w:tblBorders>
          <w:top w:val="single" w:sz="4" w:space="0" w:color="auto"/>
        </w:tblBorders>
        <w:tblCellMar>
          <w:left w:w="70" w:type="dxa"/>
          <w:right w:w="70" w:type="dxa"/>
        </w:tblCellMar>
        <w:tblLook w:val="0000" w:firstRow="0" w:lastRow="0" w:firstColumn="0" w:lastColumn="0" w:noHBand="0" w:noVBand="0"/>
      </w:tblPr>
      <w:tblGrid>
        <w:gridCol w:w="9072"/>
      </w:tblGrid>
      <w:tr w:rsidR="008D3BB6" w:rsidRPr="00CE53D7" w14:paraId="39886C20" w14:textId="77777777" w:rsidTr="00FF174C">
        <w:trPr>
          <w:trHeight w:val="331"/>
        </w:trPr>
        <w:tc>
          <w:tcPr>
            <w:tcW w:w="9072" w:type="dxa"/>
            <w:shd w:val="clear" w:color="auto" w:fill="FABF8F" w:themeFill="accent6" w:themeFillTint="99"/>
            <w:vAlign w:val="center"/>
          </w:tcPr>
          <w:p w14:paraId="688460F4" w14:textId="46D8EA4B" w:rsidR="008D3BB6" w:rsidRPr="00CE53D7" w:rsidRDefault="00EF71CF" w:rsidP="00183DD7">
            <w:pPr>
              <w:pStyle w:val="Nagwek2"/>
              <w:ind w:left="0"/>
              <w:rPr>
                <w:rFonts w:ascii="Arial" w:eastAsia="Tahoma" w:hAnsi="Arial" w:cs="Arial"/>
                <w:iCs/>
                <w:color w:val="DDD9C3" w:themeColor="background2" w:themeShade="E6"/>
                <w:sz w:val="20"/>
                <w:szCs w:val="20"/>
              </w:rPr>
            </w:pPr>
            <w:r w:rsidRPr="00CE53D7">
              <w:rPr>
                <w:rFonts w:ascii="Arial" w:eastAsia="Calibri" w:hAnsi="Arial" w:cs="Arial"/>
                <w:iCs/>
                <w:sz w:val="20"/>
                <w:szCs w:val="20"/>
              </w:rPr>
              <w:t>IV</w:t>
            </w:r>
            <w:r w:rsidR="008D3BB6" w:rsidRPr="00CE53D7">
              <w:rPr>
                <w:rFonts w:ascii="Arial" w:eastAsia="Calibri" w:hAnsi="Arial" w:cs="Arial"/>
                <w:iCs/>
                <w:sz w:val="20"/>
                <w:szCs w:val="20"/>
              </w:rPr>
              <w:t>. PODSUMOWANIE</w:t>
            </w:r>
          </w:p>
        </w:tc>
      </w:tr>
    </w:tbl>
    <w:p w14:paraId="1D586228"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Działalność organizacji pozarządowych stanowi istotny element funkcjonowania lokalnej wspólnoty, wpływając na poprawę jakości życia mieszkańców oraz aktywizację społeczną. Poprzez realizację inicjatyw o charakterze społecznym, kulturalnym czy edukacyjnym, organizacje te przyczyniają się do rozwoju społeczeństwa obywatelskiego oraz wzmacniania postaw opartych na współodpowiedzialności i zaangażowaniu.</w:t>
      </w:r>
    </w:p>
    <w:p w14:paraId="62BA65C8"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W Gminie Kobylnica sektor pozarządowy pełni rolę ważnego i aktywnego partnera samorządu w realizacji zadań publicznych. Powierzanie organizacjom realizacji wybranych działań wynika z przekonania o ich dobrej znajomości lokalnych potrzeb oraz elastyczności w działaniu, co przekłada się na skuteczność podejmowanych inicjatyw.</w:t>
      </w:r>
    </w:p>
    <w:p w14:paraId="23DF8DEA"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W 2025 roku współpraca pomiędzy Gminą a organizacjami opierała się na zasadach pomocniczości, partnerstwa, przejrzystości, efektywności, uczciwej konkurencji oraz poszanowania autonomii stron. Relacje te miały charakter uzupełniający – samorząd wspierał działania organizacji w obszarach istotnych społecznie, jednocześnie respektując ich niezależność i inicjatywę własną.</w:t>
      </w:r>
    </w:p>
    <w:p w14:paraId="5253FED5"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lastRenderedPageBreak/>
        <w:t>Istotnym aspektem współpracy było włączanie organizacji w proces identyfikowania potrzeb mieszkańców oraz planowania działań odpowiadających na te potrzeby. Dzięki temu możliwe było lepsze dopasowanie realizowanych zadań do oczekiwań lokalnej społeczności. Gmina, kierując się zasadą racjonalnego gospodarowania środkami publicznymi, powierzała realizację zadań podmiotom zapewniającym ich sprawne, terminowe i efektywne wykonanie.</w:t>
      </w:r>
    </w:p>
    <w:p w14:paraId="7B640D63"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Współdziałanie opierało się również na transparentności – informacje o konkursach ofert, zasadach przyznawania dotacji oraz dostępnych środkach były publicznie dostępne, natomiast organizacje na bieżąco informowały o przebiegu i rezultatach realizowanych projektów.</w:t>
      </w:r>
    </w:p>
    <w:p w14:paraId="48629144"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W 2025 roku kontynuowano także działania sprzyjające budowaniu dialogu i wymianie doświadczeń pomiędzy sektorem publicznym a pozarządowym. Organizowane konsultacje, spotkania oraz inicjatywy informacyjne stwarzały przestrzeń do współpracy, wzajemnego uczenia się oraz wzmacniania relacji opartych na zaufaniu.</w:t>
      </w:r>
    </w:p>
    <w:p w14:paraId="086BB2C0"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Celem Programu współpracy było wspieranie organizacji w realizacji działań odpowiadających na potrzeby mieszkańców Gminy Kobylnica. Kluczowe znaczenie miało otwarte podejście do zgłaszanych inicjatyw oraz gotowość do podejmowania dialogu w celu wypracowania optymalnych rozwiązań.</w:t>
      </w:r>
    </w:p>
    <w:p w14:paraId="26B52972"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W minionym roku Gmina kontynuowała wsparcie dla organizacji zarówno w formie finansowej, jak i pozafinansowej. Realizowane wspólnie przedsięwzięcia obejmowały różnorodne obszary życia społecznego, przyczyniając się do integracji mieszkańców oraz poprawy dostępności oferty społecznej, kulturalnej i edukacyjnej.</w:t>
      </w:r>
    </w:p>
    <w:p w14:paraId="0F03CF03" w14:textId="77777777" w:rsidR="00E610A5" w:rsidRPr="00E610A5" w:rsidRDefault="00E610A5" w:rsidP="00183DD7">
      <w:pPr>
        <w:rPr>
          <w:rFonts w:ascii="Arial" w:hAnsi="Arial" w:cs="Arial"/>
          <w:iCs/>
          <w:color w:val="000000" w:themeColor="text1"/>
        </w:rPr>
      </w:pPr>
      <w:r w:rsidRPr="00E610A5">
        <w:rPr>
          <w:rFonts w:ascii="Arial" w:hAnsi="Arial" w:cs="Arial"/>
          <w:iCs/>
          <w:color w:val="000000" w:themeColor="text1"/>
        </w:rPr>
        <w:t>Jednocześnie podejmowano działania mające na celu usprawnienie procedur związanych z przyznawaniem i rozliczaniem środków publicznych. Konkursy ofert realizowane były przy wykorzystaniu platformy Witkac.pl, co znacząco ułatwiało proces aplikowania oraz sprawozdawczości. Dodatkowo, na stronie internetowej Gminy funkcjonowała dedykowana zakładka dla organizacji pozarządowych, zapewniająca przejrzysty dostęp do najważniejszych informacji i dokumentów.</w:t>
      </w:r>
    </w:p>
    <w:p w14:paraId="02210683" w14:textId="5DADA1AB" w:rsidR="00D12A39" w:rsidRPr="00CE53D7" w:rsidRDefault="00D12A39" w:rsidP="00183DD7">
      <w:pPr>
        <w:rPr>
          <w:rFonts w:ascii="Arial" w:eastAsia="Times New Roman" w:hAnsi="Arial" w:cs="Arial"/>
          <w:b/>
          <w:bCs/>
          <w:iCs/>
          <w:sz w:val="18"/>
          <w:szCs w:val="18"/>
          <w:lang w:eastAsia="pl-PL"/>
        </w:rPr>
      </w:pPr>
      <w:r w:rsidRPr="00CE53D7">
        <w:rPr>
          <w:rFonts w:ascii="Arial" w:eastAsia="Times New Roman" w:hAnsi="Arial" w:cs="Arial"/>
          <w:b/>
          <w:bCs/>
          <w:iCs/>
          <w:sz w:val="18"/>
          <w:szCs w:val="18"/>
          <w:lang w:eastAsia="pl-PL"/>
        </w:rPr>
        <w:t>Relacja fotograficzna z wybranych wydarzeń</w:t>
      </w:r>
    </w:p>
    <w:p w14:paraId="48037DE5" w14:textId="2F4EF564" w:rsidR="00D12A39" w:rsidRPr="00CE53D7" w:rsidRDefault="00183DD7" w:rsidP="00183DD7">
      <w:pPr>
        <w:rPr>
          <w:rFonts w:ascii="Arial" w:eastAsia="Times New Roman" w:hAnsi="Arial" w:cs="Arial"/>
          <w:iCs/>
          <w:lang w:eastAsia="pl-PL"/>
        </w:rPr>
      </w:pPr>
      <w:r>
        <w:rPr>
          <w:noProof/>
        </w:rPr>
        <mc:AlternateContent>
          <mc:Choice Requires="wps">
            <w:drawing>
              <wp:anchor distT="0" distB="0" distL="114300" distR="114300" simplePos="0" relativeHeight="251758080" behindDoc="1" locked="0" layoutInCell="1" allowOverlap="1" wp14:anchorId="3FA8C5D4" wp14:editId="6F352282">
                <wp:simplePos x="0" y="0"/>
                <wp:positionH relativeFrom="column">
                  <wp:posOffset>38100</wp:posOffset>
                </wp:positionH>
                <wp:positionV relativeFrom="paragraph">
                  <wp:posOffset>3470275</wp:posOffset>
                </wp:positionV>
                <wp:extent cx="2352675" cy="635"/>
                <wp:effectExtent l="0" t="0" r="0" b="0"/>
                <wp:wrapNone/>
                <wp:docPr id="342824164" name="Pole tekstowe 1"/>
                <wp:cNvGraphicFramePr/>
                <a:graphic xmlns:a="http://schemas.openxmlformats.org/drawingml/2006/main">
                  <a:graphicData uri="http://schemas.microsoft.com/office/word/2010/wordprocessingShape">
                    <wps:wsp>
                      <wps:cNvSpPr txBox="1"/>
                      <wps:spPr>
                        <a:xfrm>
                          <a:off x="0" y="0"/>
                          <a:ext cx="2352675" cy="635"/>
                        </a:xfrm>
                        <a:prstGeom prst="rect">
                          <a:avLst/>
                        </a:prstGeom>
                        <a:solidFill>
                          <a:prstClr val="white"/>
                        </a:solidFill>
                        <a:ln>
                          <a:noFill/>
                        </a:ln>
                      </wps:spPr>
                      <wps:txbx>
                        <w:txbxContent>
                          <w:p w14:paraId="3F88B5F7" w14:textId="6FE369E7" w:rsidR="00183DD7" w:rsidRPr="00183DD7" w:rsidRDefault="00183DD7" w:rsidP="00183DD7">
                            <w:pPr>
                              <w:pStyle w:val="Legenda"/>
                              <w:rPr>
                                <w:rFonts w:ascii="Arial" w:eastAsiaTheme="minorHAnsi" w:hAnsi="Arial" w:cs="Arial"/>
                                <w:noProof/>
                                <w:color w:val="auto"/>
                                <w:lang w:eastAsia="en-US"/>
                              </w:rPr>
                            </w:pPr>
                            <w:r w:rsidRPr="00183DD7">
                              <w:rPr>
                                <w:rFonts w:ascii="Arial" w:hAnsi="Arial" w:cs="Arial"/>
                                <w:color w:val="auto"/>
                              </w:rPr>
                              <w:t>Klub Młodego Architekta – Fundacja OTOczenie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A8C5D4" id="_x0000_t202" coordsize="21600,21600" o:spt="202" path="m,l,21600r21600,l21600,xe">
                <v:stroke joinstyle="miter"/>
                <v:path gradientshapeok="t" o:connecttype="rect"/>
              </v:shapetype>
              <v:shape id="Pole tekstowe 1" o:spid="_x0000_s1026" type="#_x0000_t202" style="position:absolute;margin-left:3pt;margin-top:273.25pt;width:185.25pt;height:.05pt;z-index:-25155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" stroked="f">
                <v:textbox style="mso-fit-shape-to-text:t" inset="0,0,0,0">
                  <w:txbxContent>
                    <w:p w14:paraId="3F88B5F7" w14:textId="6FE369E7" w:rsidR="00183DD7" w:rsidRPr="00183DD7" w:rsidRDefault="00183DD7" w:rsidP="00183DD7">
                      <w:pPr>
                        <w:pStyle w:val="Legenda"/>
                        <w:rPr>
                          <w:rFonts w:ascii="Arial" w:eastAsiaTheme="minorHAnsi" w:hAnsi="Arial" w:cs="Arial"/>
                          <w:noProof/>
                          <w:color w:val="auto"/>
                          <w:lang w:eastAsia="en-US"/>
                        </w:rPr>
                      </w:pPr>
                      <w:r w:rsidRPr="00183DD7">
                        <w:rPr>
                          <w:rFonts w:ascii="Arial" w:hAnsi="Arial" w:cs="Arial"/>
                          <w:color w:val="auto"/>
                        </w:rPr>
                        <w:t>Klub Młodego Architekta – Fundacja OTOczenie</w:t>
                      </w:r>
                    </w:p>
                  </w:txbxContent>
                </v:textbox>
              </v:shape>
            </w:pict>
          </mc:Fallback>
        </mc:AlternateContent>
      </w:r>
      <w:r w:rsidRPr="00F801F2">
        <w:rPr>
          <w:noProof/>
        </w:rPr>
        <w:drawing>
          <wp:anchor distT="0" distB="0" distL="114300" distR="114300" simplePos="0" relativeHeight="251751936" behindDoc="1" locked="0" layoutInCell="1" allowOverlap="1" wp14:anchorId="0EF02238" wp14:editId="53BDE6D9">
            <wp:simplePos x="0" y="0"/>
            <wp:positionH relativeFrom="margin">
              <wp:align>left</wp:align>
            </wp:positionH>
            <wp:positionV relativeFrom="paragraph">
              <wp:posOffset>1964690</wp:posOffset>
            </wp:positionV>
            <wp:extent cx="2352675" cy="1448677"/>
            <wp:effectExtent l="38100" t="95250" r="85725" b="37465"/>
            <wp:wrapNone/>
            <wp:docPr id="1576345785"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2675" cy="1448677"/>
                    </a:xfrm>
                    <a:prstGeom prst="rect">
                      <a:avLst/>
                    </a:prstGeom>
                    <a:noFill/>
                    <a:ln>
                      <a:noFill/>
                    </a:ln>
                    <a:effectLst>
                      <a:outerShdw blurRad="50800" dist="38100" dir="18900000" algn="bl" rotWithShape="0">
                        <a:schemeClr val="accent6">
                          <a:lumMod val="75000"/>
                          <a:alpha val="40000"/>
                        </a:scheme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60128" behindDoc="1" locked="0" layoutInCell="1" allowOverlap="1" wp14:anchorId="0328B8C0" wp14:editId="267B2E5D">
                <wp:simplePos x="0" y="0"/>
                <wp:positionH relativeFrom="column">
                  <wp:posOffset>3157855</wp:posOffset>
                </wp:positionH>
                <wp:positionV relativeFrom="paragraph">
                  <wp:posOffset>3441065</wp:posOffset>
                </wp:positionV>
                <wp:extent cx="2257425" cy="635"/>
                <wp:effectExtent l="0" t="0" r="0" b="0"/>
                <wp:wrapNone/>
                <wp:docPr id="835082579" name="Pole tekstowe 1"/>
                <wp:cNvGraphicFramePr/>
                <a:graphic xmlns:a="http://schemas.openxmlformats.org/drawingml/2006/main">
                  <a:graphicData uri="http://schemas.microsoft.com/office/word/2010/wordprocessingShape">
                    <wps:wsp>
                      <wps:cNvSpPr txBox="1"/>
                      <wps:spPr>
                        <a:xfrm>
                          <a:off x="0" y="0"/>
                          <a:ext cx="2257425" cy="635"/>
                        </a:xfrm>
                        <a:prstGeom prst="rect">
                          <a:avLst/>
                        </a:prstGeom>
                        <a:solidFill>
                          <a:prstClr val="white"/>
                        </a:solidFill>
                        <a:ln>
                          <a:noFill/>
                        </a:ln>
                      </wps:spPr>
                      <wps:txbx>
                        <w:txbxContent>
                          <w:p w14:paraId="7427A0C1" w14:textId="4D4237A8" w:rsidR="00183DD7" w:rsidRPr="00183DD7" w:rsidRDefault="00183DD7" w:rsidP="00183DD7">
                            <w:pPr>
                              <w:pStyle w:val="Legenda"/>
                              <w:rPr>
                                <w:rFonts w:ascii="Arial" w:eastAsiaTheme="minorHAnsi" w:hAnsi="Arial" w:cs="Arial"/>
                                <w:noProof/>
                                <w:color w:val="auto"/>
                                <w:sz w:val="22"/>
                                <w:szCs w:val="22"/>
                                <w:lang w:eastAsia="en-US"/>
                              </w:rPr>
                            </w:pPr>
                            <w:r w:rsidRPr="00183DD7">
                              <w:rPr>
                                <w:rFonts w:ascii="Arial" w:hAnsi="Arial" w:cs="Arial"/>
                                <w:color w:val="auto"/>
                              </w:rPr>
                              <w:t xml:space="preserve">Puchar Polski w </w:t>
                            </w:r>
                            <w:proofErr w:type="spellStart"/>
                            <w:r w:rsidRPr="00183DD7">
                              <w:rPr>
                                <w:rFonts w:ascii="Arial" w:hAnsi="Arial" w:cs="Arial"/>
                                <w:color w:val="auto"/>
                              </w:rPr>
                              <w:t>Cheerleadingu</w:t>
                            </w:r>
                            <w:proofErr w:type="spellEnd"/>
                            <w:r w:rsidRPr="00183DD7">
                              <w:rPr>
                                <w:rFonts w:ascii="Arial" w:hAnsi="Arial" w:cs="Arial"/>
                                <w:color w:val="auto"/>
                              </w:rPr>
                              <w:t xml:space="preserve"> Sportowym 2025 – SSTS Cheerleaders Maxi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328B8C0" id="_x0000_s1027" type="#_x0000_t202" style="position:absolute;margin-left:248.65pt;margin-top:270.95pt;width:177.75pt;height:.05pt;z-index:-25155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" stroked="f">
                <v:textbox style="mso-fit-shape-to-text:t" inset="0,0,0,0">
                  <w:txbxContent>
                    <w:p w14:paraId="7427A0C1" w14:textId="4D4237A8" w:rsidR="00183DD7" w:rsidRPr="00183DD7" w:rsidRDefault="00183DD7" w:rsidP="00183DD7">
                      <w:pPr>
                        <w:pStyle w:val="Legenda"/>
                        <w:rPr>
                          <w:rFonts w:ascii="Arial" w:eastAsiaTheme="minorHAnsi" w:hAnsi="Arial" w:cs="Arial"/>
                          <w:noProof/>
                          <w:color w:val="auto"/>
                          <w:sz w:val="22"/>
                          <w:szCs w:val="22"/>
                          <w:lang w:eastAsia="en-US"/>
                        </w:rPr>
                      </w:pPr>
                      <w:r w:rsidRPr="00183DD7">
                        <w:rPr>
                          <w:rFonts w:ascii="Arial" w:hAnsi="Arial" w:cs="Arial"/>
                          <w:color w:val="auto"/>
                        </w:rPr>
                        <w:t xml:space="preserve">Puchar Polski w </w:t>
                      </w:r>
                      <w:proofErr w:type="spellStart"/>
                      <w:r w:rsidRPr="00183DD7">
                        <w:rPr>
                          <w:rFonts w:ascii="Arial" w:hAnsi="Arial" w:cs="Arial"/>
                          <w:color w:val="auto"/>
                        </w:rPr>
                        <w:t>Cheerleadingu</w:t>
                      </w:r>
                      <w:proofErr w:type="spellEnd"/>
                      <w:r w:rsidRPr="00183DD7">
                        <w:rPr>
                          <w:rFonts w:ascii="Arial" w:hAnsi="Arial" w:cs="Arial"/>
                          <w:color w:val="auto"/>
                        </w:rPr>
                        <w:t xml:space="preserve"> Sportowym 2025 – SSTS Cheerleaders Maxi</w:t>
                      </w:r>
                    </w:p>
                  </w:txbxContent>
                </v:textbox>
              </v:shape>
            </w:pict>
          </mc:Fallback>
        </mc:AlternateContent>
      </w:r>
      <w:r w:rsidRPr="00797797">
        <w:rPr>
          <w:noProof/>
          <w:color w:val="FF0000"/>
        </w:rPr>
        <w:drawing>
          <wp:anchor distT="0" distB="0" distL="114300" distR="114300" simplePos="0" relativeHeight="251756032" behindDoc="1" locked="0" layoutInCell="1" allowOverlap="1" wp14:anchorId="2889422E" wp14:editId="6AD4AA5B">
            <wp:simplePos x="0" y="0"/>
            <wp:positionH relativeFrom="margin">
              <wp:posOffset>3157855</wp:posOffset>
            </wp:positionH>
            <wp:positionV relativeFrom="paragraph">
              <wp:posOffset>2019935</wp:posOffset>
            </wp:positionV>
            <wp:extent cx="2257425" cy="1363980"/>
            <wp:effectExtent l="38100" t="95250" r="104775" b="45720"/>
            <wp:wrapNone/>
            <wp:docPr id="313356549"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57425" cy="1363980"/>
                    </a:xfrm>
                    <a:prstGeom prst="rect">
                      <a:avLst/>
                    </a:prstGeom>
                    <a:noFill/>
                    <a:ln>
                      <a:noFill/>
                    </a:ln>
                    <a:effectLst>
                      <a:outerShdw blurRad="50800" dist="38100" dir="18900000" algn="bl" rotWithShape="0">
                        <a:schemeClr val="accent6">
                          <a:lumMod val="75000"/>
                          <a:alpha val="40000"/>
                        </a:scheme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1456" behindDoc="0" locked="0" layoutInCell="1" allowOverlap="1" wp14:anchorId="35A4E9F1" wp14:editId="0EBF5AAC">
                <wp:simplePos x="0" y="0"/>
                <wp:positionH relativeFrom="column">
                  <wp:posOffset>3128645</wp:posOffset>
                </wp:positionH>
                <wp:positionV relativeFrom="paragraph">
                  <wp:posOffset>1622425</wp:posOffset>
                </wp:positionV>
                <wp:extent cx="2544445" cy="635"/>
                <wp:effectExtent l="0" t="0" r="0" b="0"/>
                <wp:wrapNone/>
                <wp:docPr id="1738841586" name="Pole tekstowe 1"/>
                <wp:cNvGraphicFramePr/>
                <a:graphic xmlns:a="http://schemas.openxmlformats.org/drawingml/2006/main">
                  <a:graphicData uri="http://schemas.microsoft.com/office/word/2010/wordprocessingShape">
                    <wps:wsp>
                      <wps:cNvSpPr txBox="1"/>
                      <wps:spPr>
                        <a:xfrm>
                          <a:off x="0" y="0"/>
                          <a:ext cx="2544445" cy="635"/>
                        </a:xfrm>
                        <a:prstGeom prst="rect">
                          <a:avLst/>
                        </a:prstGeom>
                        <a:solidFill>
                          <a:prstClr val="white"/>
                        </a:solidFill>
                        <a:ln>
                          <a:noFill/>
                        </a:ln>
                      </wps:spPr>
                      <wps:txbx>
                        <w:txbxContent>
                          <w:p w14:paraId="7831547A" w14:textId="77777777" w:rsidR="0014457F" w:rsidRPr="0017146F" w:rsidRDefault="0014457F" w:rsidP="0014457F">
                            <w:pPr>
                              <w:pStyle w:val="Legenda"/>
                              <w:rPr>
                                <w:rFonts w:ascii="Arial" w:hAnsi="Arial" w:cs="Arial"/>
                                <w:i w:val="0"/>
                                <w:iCs w:val="0"/>
                                <w:noProof/>
                                <w:color w:val="auto"/>
                              </w:rPr>
                            </w:pPr>
                            <w:r>
                              <w:rPr>
                                <w:rFonts w:ascii="Arial" w:hAnsi="Arial" w:cs="Arial"/>
                                <w:i w:val="0"/>
                                <w:iCs w:val="0"/>
                                <w:color w:val="auto"/>
                              </w:rPr>
                              <w:t>Turniej Piłkarski – AP Słupia w Kobylnicy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A4E9F1" id="_x0000_s1028" type="#_x0000_t202" style="position:absolute;margin-left:246.35pt;margin-top:127.75pt;width:200.35pt;height:.05pt;z-index:25173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" stroked="f">
                <v:textbox style="mso-fit-shape-to-text:t" inset="0,0,0,0">
                  <w:txbxContent>
                    <w:p w14:paraId="7831547A" w14:textId="77777777" w:rsidR="0014457F" w:rsidRPr="0017146F" w:rsidRDefault="0014457F" w:rsidP="0014457F">
                      <w:pPr>
                        <w:pStyle w:val="Legenda"/>
                        <w:rPr>
                          <w:rFonts w:ascii="Arial" w:hAnsi="Arial" w:cs="Arial"/>
                          <w:i w:val="0"/>
                          <w:iCs w:val="0"/>
                          <w:noProof/>
                          <w:color w:val="auto"/>
                        </w:rPr>
                      </w:pPr>
                      <w:r>
                        <w:rPr>
                          <w:rFonts w:ascii="Arial" w:hAnsi="Arial" w:cs="Arial"/>
                          <w:i w:val="0"/>
                          <w:iCs w:val="0"/>
                          <w:color w:val="auto"/>
                        </w:rPr>
                        <w:t>Turniej Piłkarski – AP Słupia w Kobylnicy</w:t>
                      </w:r>
                    </w:p>
                  </w:txbxContent>
                </v:textbox>
              </v:shape>
            </w:pict>
          </mc:Fallback>
        </mc:AlternateContent>
      </w:r>
      <w:r>
        <w:rPr>
          <w:noProof/>
        </w:rPr>
        <mc:AlternateContent>
          <mc:Choice Requires="wps">
            <w:drawing>
              <wp:anchor distT="0" distB="0" distL="114300" distR="114300" simplePos="0" relativeHeight="251729408" behindDoc="0" locked="0" layoutInCell="1" allowOverlap="1" wp14:anchorId="678BF228" wp14:editId="1CBBAB30">
                <wp:simplePos x="0" y="0"/>
                <wp:positionH relativeFrom="margin">
                  <wp:align>left</wp:align>
                </wp:positionH>
                <wp:positionV relativeFrom="paragraph">
                  <wp:posOffset>1597660</wp:posOffset>
                </wp:positionV>
                <wp:extent cx="2562860" cy="409575"/>
                <wp:effectExtent l="0" t="0" r="8890" b="9525"/>
                <wp:wrapNone/>
                <wp:docPr id="1450096598" name="Pole tekstowe 1"/>
                <wp:cNvGraphicFramePr/>
                <a:graphic xmlns:a="http://schemas.openxmlformats.org/drawingml/2006/main">
                  <a:graphicData uri="http://schemas.microsoft.com/office/word/2010/wordprocessingShape">
                    <wps:wsp>
                      <wps:cNvSpPr txBox="1"/>
                      <wps:spPr>
                        <a:xfrm>
                          <a:off x="0" y="0"/>
                          <a:ext cx="2562860" cy="409575"/>
                        </a:xfrm>
                        <a:prstGeom prst="rect">
                          <a:avLst/>
                        </a:prstGeom>
                        <a:solidFill>
                          <a:prstClr val="white"/>
                        </a:solidFill>
                        <a:ln>
                          <a:noFill/>
                        </a:ln>
                      </wps:spPr>
                      <wps:txbx>
                        <w:txbxContent>
                          <w:p w14:paraId="6AEA9C7F" w14:textId="77777777" w:rsidR="0014457F" w:rsidRPr="0017146F" w:rsidRDefault="0014457F" w:rsidP="0014457F">
                            <w:pPr>
                              <w:pStyle w:val="Legenda"/>
                              <w:rPr>
                                <w:rFonts w:ascii="Arial" w:hAnsi="Arial" w:cs="Arial"/>
                                <w:i w:val="0"/>
                                <w:iCs w:val="0"/>
                                <w:noProof/>
                                <w:color w:val="auto"/>
                              </w:rPr>
                            </w:pPr>
                            <w:r>
                              <w:rPr>
                                <w:rFonts w:ascii="Arial" w:hAnsi="Arial" w:cs="Arial"/>
                                <w:i w:val="0"/>
                                <w:iCs w:val="0"/>
                                <w:color w:val="auto"/>
                              </w:rPr>
                              <w:t>Spartańska Przygoda z Piłką 2025 - UKS „Sparta” w Sycewicach</w:t>
                            </w:r>
                          </w:p>
                          <w:p w14:paraId="2530A9EF" w14:textId="30E8B814" w:rsidR="00665453" w:rsidRPr="00665453" w:rsidRDefault="00665453" w:rsidP="00665453">
                            <w:pPr>
                              <w:pStyle w:val="Legenda"/>
                              <w:rPr>
                                <w:rFonts w:ascii="Arial" w:hAnsi="Arial" w:cs="Arial"/>
                                <w:i w:val="0"/>
                                <w:iCs w:val="0"/>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8BF228" id="_x0000_s1029" type="#_x0000_t202" style="position:absolute;margin-left:0;margin-top:125.8pt;width:201.8pt;height:32.25pt;z-index:251729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" stroked="f">
                <v:textbox inset="0,0,0,0">
                  <w:txbxContent>
                    <w:p w14:paraId="6AEA9C7F" w14:textId="77777777" w:rsidR="0014457F" w:rsidRPr="0017146F" w:rsidRDefault="0014457F" w:rsidP="0014457F">
                      <w:pPr>
                        <w:pStyle w:val="Legenda"/>
                        <w:rPr>
                          <w:rFonts w:ascii="Arial" w:hAnsi="Arial" w:cs="Arial"/>
                          <w:i w:val="0"/>
                          <w:iCs w:val="0"/>
                          <w:noProof/>
                          <w:color w:val="auto"/>
                        </w:rPr>
                      </w:pPr>
                      <w:r>
                        <w:rPr>
                          <w:rFonts w:ascii="Arial" w:hAnsi="Arial" w:cs="Arial"/>
                          <w:i w:val="0"/>
                          <w:iCs w:val="0"/>
                          <w:color w:val="auto"/>
                        </w:rPr>
                        <w:t>Spartańska Przygoda z Piłką 2025 - UKS „Sparta” w Sycewicach</w:t>
                      </w:r>
                    </w:p>
                    <w:p w14:paraId="2530A9EF" w14:textId="30E8B814" w:rsidR="00665453" w:rsidRPr="00665453" w:rsidRDefault="00665453" w:rsidP="00665453">
                      <w:pPr>
                        <w:pStyle w:val="Legenda"/>
                        <w:rPr>
                          <w:rFonts w:ascii="Arial" w:hAnsi="Arial" w:cs="Arial"/>
                          <w:i w:val="0"/>
                          <w:iCs w:val="0"/>
                          <w:color w:val="auto"/>
                        </w:rPr>
                      </w:pPr>
                    </w:p>
                  </w:txbxContent>
                </v:textbox>
                <w10:wrap anchorx="margin"/>
              </v:shape>
            </w:pict>
          </mc:Fallback>
        </mc:AlternateContent>
      </w:r>
      <w:r w:rsidRPr="002267F8">
        <w:rPr>
          <w:noProof/>
          <w:color w:val="FF0000"/>
        </w:rPr>
        <w:drawing>
          <wp:anchor distT="0" distB="0" distL="114300" distR="114300" simplePos="0" relativeHeight="251749888" behindDoc="1" locked="0" layoutInCell="1" allowOverlap="1" wp14:anchorId="6B680B26" wp14:editId="1A5BEDC9">
            <wp:simplePos x="0" y="0"/>
            <wp:positionH relativeFrom="margin">
              <wp:posOffset>3167380</wp:posOffset>
            </wp:positionH>
            <wp:positionV relativeFrom="paragraph">
              <wp:posOffset>105410</wp:posOffset>
            </wp:positionV>
            <wp:extent cx="2305050" cy="1472380"/>
            <wp:effectExtent l="38100" t="95250" r="95250" b="33020"/>
            <wp:wrapNone/>
            <wp:docPr id="1185129067"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05050" cy="1472380"/>
                    </a:xfrm>
                    <a:prstGeom prst="rect">
                      <a:avLst/>
                    </a:prstGeom>
                    <a:noFill/>
                    <a:ln>
                      <a:noFill/>
                    </a:ln>
                    <a:effectLst>
                      <a:outerShdw blurRad="50800" dist="38100" dir="18900000" algn="bl" rotWithShape="0">
                        <a:schemeClr val="accent6">
                          <a:lumMod val="75000"/>
                          <a:alpha val="40000"/>
                        </a:schemeClr>
                      </a:outerShdw>
                    </a:effectLst>
                  </pic:spPr>
                </pic:pic>
              </a:graphicData>
            </a:graphic>
            <wp14:sizeRelH relativeFrom="margin">
              <wp14:pctWidth>0</wp14:pctWidth>
            </wp14:sizeRelH>
            <wp14:sizeRelV relativeFrom="margin">
              <wp14:pctHeight>0</wp14:pctHeight>
            </wp14:sizeRelV>
          </wp:anchor>
        </w:drawing>
      </w:r>
      <w:r w:rsidRPr="0027362C">
        <w:rPr>
          <w:noProof/>
          <w:color w:val="FF0000"/>
        </w:rPr>
        <w:drawing>
          <wp:anchor distT="0" distB="0" distL="114300" distR="114300" simplePos="0" relativeHeight="251753984" behindDoc="1" locked="0" layoutInCell="1" allowOverlap="1" wp14:anchorId="3B85CB05" wp14:editId="39695E85">
            <wp:simplePos x="0" y="0"/>
            <wp:positionH relativeFrom="margin">
              <wp:align>left</wp:align>
            </wp:positionH>
            <wp:positionV relativeFrom="paragraph">
              <wp:posOffset>105410</wp:posOffset>
            </wp:positionV>
            <wp:extent cx="2324100" cy="1458924"/>
            <wp:effectExtent l="38100" t="95250" r="95250" b="46355"/>
            <wp:wrapNone/>
            <wp:docPr id="135785276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4100" cy="1458924"/>
                    </a:xfrm>
                    <a:prstGeom prst="rect">
                      <a:avLst/>
                    </a:prstGeom>
                    <a:noFill/>
                    <a:ln>
                      <a:noFill/>
                    </a:ln>
                    <a:effectLst>
                      <a:outerShdw blurRad="50800" dist="38100" dir="18900000" algn="bl" rotWithShape="0">
                        <a:schemeClr val="accent6">
                          <a:lumMod val="75000"/>
                          <a:alpha val="40000"/>
                        </a:scheme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35552" behindDoc="0" locked="0" layoutInCell="1" allowOverlap="1" wp14:anchorId="1364C18C" wp14:editId="7B72E9E8">
                <wp:simplePos x="0" y="0"/>
                <wp:positionH relativeFrom="column">
                  <wp:posOffset>-58420</wp:posOffset>
                </wp:positionH>
                <wp:positionV relativeFrom="paragraph">
                  <wp:posOffset>3944620</wp:posOffset>
                </wp:positionV>
                <wp:extent cx="2544445" cy="635"/>
                <wp:effectExtent l="0" t="0" r="0" b="0"/>
                <wp:wrapNone/>
                <wp:docPr id="1142699775" name="Pole tekstowe 1"/>
                <wp:cNvGraphicFramePr/>
                <a:graphic xmlns:a="http://schemas.openxmlformats.org/drawingml/2006/main">
                  <a:graphicData uri="http://schemas.microsoft.com/office/word/2010/wordprocessingShape">
                    <wps:wsp>
                      <wps:cNvSpPr txBox="1"/>
                      <wps:spPr>
                        <a:xfrm>
                          <a:off x="0" y="0"/>
                          <a:ext cx="2544445" cy="635"/>
                        </a:xfrm>
                        <a:prstGeom prst="rect">
                          <a:avLst/>
                        </a:prstGeom>
                        <a:solidFill>
                          <a:prstClr val="white"/>
                        </a:solidFill>
                        <a:ln>
                          <a:noFill/>
                        </a:ln>
                      </wps:spPr>
                      <wps:txbx>
                        <w:txbxContent>
                          <w:p w14:paraId="60BA2D55" w14:textId="77777777" w:rsidR="0014457F" w:rsidRPr="00D159BE" w:rsidRDefault="0014457F" w:rsidP="0014457F">
                            <w:pPr>
                              <w:pStyle w:val="Legenda"/>
                              <w:rPr>
                                <w:noProof/>
                              </w:rPr>
                            </w:pPr>
                            <w:r>
                              <w:rPr>
                                <w:rFonts w:ascii="Arial" w:hAnsi="Arial" w:cs="Arial"/>
                                <w:i w:val="0"/>
                                <w:iCs w:val="0"/>
                                <w:color w:val="auto"/>
                              </w:rPr>
                              <w:t>Klub Młodego Architekta – Fundacja OTOczenie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64C18C" id="_x0000_s1030" type="#_x0000_t202" style="position:absolute;margin-left:-4.6pt;margin-top:310.6pt;width:200.35pt;height:.0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" stroked="f">
                <v:textbox style="mso-fit-shape-to-text:t" inset="0,0,0,0">
                  <w:txbxContent>
                    <w:p w14:paraId="60BA2D55" w14:textId="77777777" w:rsidR="0014457F" w:rsidRPr="00D159BE" w:rsidRDefault="0014457F" w:rsidP="0014457F">
                      <w:pPr>
                        <w:pStyle w:val="Legenda"/>
                        <w:rPr>
                          <w:noProof/>
                        </w:rPr>
                      </w:pPr>
                      <w:r>
                        <w:rPr>
                          <w:rFonts w:ascii="Arial" w:hAnsi="Arial" w:cs="Arial"/>
                          <w:i w:val="0"/>
                          <w:iCs w:val="0"/>
                          <w:color w:val="auto"/>
                        </w:rPr>
                        <w:t>Klub Młodego Architekta – Fundacja OTOczenie</w:t>
                      </w:r>
                    </w:p>
                  </w:txbxContent>
                </v:textbox>
              </v:shape>
            </w:pict>
          </mc:Fallback>
        </mc:AlternateContent>
      </w:r>
      <w:r>
        <w:rPr>
          <w:noProof/>
        </w:rPr>
        <mc:AlternateContent>
          <mc:Choice Requires="wps">
            <w:drawing>
              <wp:anchor distT="0" distB="0" distL="114300" distR="114300" simplePos="0" relativeHeight="251739648" behindDoc="0" locked="0" layoutInCell="1" allowOverlap="1" wp14:anchorId="06AFB45A" wp14:editId="1A806376">
                <wp:simplePos x="0" y="0"/>
                <wp:positionH relativeFrom="column">
                  <wp:posOffset>3102610</wp:posOffset>
                </wp:positionH>
                <wp:positionV relativeFrom="paragraph">
                  <wp:posOffset>3906520</wp:posOffset>
                </wp:positionV>
                <wp:extent cx="2569845" cy="635"/>
                <wp:effectExtent l="0" t="0" r="0" b="0"/>
                <wp:wrapNone/>
                <wp:docPr id="850074169" name="Pole tekstowe 1"/>
                <wp:cNvGraphicFramePr/>
                <a:graphic xmlns:a="http://schemas.openxmlformats.org/drawingml/2006/main">
                  <a:graphicData uri="http://schemas.microsoft.com/office/word/2010/wordprocessingShape">
                    <wps:wsp>
                      <wps:cNvSpPr txBox="1"/>
                      <wps:spPr>
                        <a:xfrm>
                          <a:off x="0" y="0"/>
                          <a:ext cx="2569845" cy="635"/>
                        </a:xfrm>
                        <a:prstGeom prst="rect">
                          <a:avLst/>
                        </a:prstGeom>
                        <a:solidFill>
                          <a:prstClr val="white"/>
                        </a:solidFill>
                        <a:ln>
                          <a:noFill/>
                        </a:ln>
                      </wps:spPr>
                      <wps:txbx>
                        <w:txbxContent>
                          <w:p w14:paraId="3DF6032E" w14:textId="77777777" w:rsidR="0014457F" w:rsidRPr="00BD5DB3" w:rsidRDefault="0014457F" w:rsidP="0014457F">
                            <w:pPr>
                              <w:pStyle w:val="Legenda"/>
                              <w:rPr>
                                <w:rFonts w:ascii="Arial" w:hAnsi="Arial" w:cs="Arial"/>
                                <w:i w:val="0"/>
                                <w:iCs w:val="0"/>
                                <w:noProof/>
                                <w:color w:val="auto"/>
                              </w:rPr>
                            </w:pPr>
                            <w:r w:rsidRPr="00BD5DB3">
                              <w:rPr>
                                <w:rFonts w:ascii="Arial" w:hAnsi="Arial" w:cs="Arial"/>
                                <w:i w:val="0"/>
                                <w:iCs w:val="0"/>
                                <w:color w:val="auto"/>
                              </w:rPr>
                              <w:t>Puchar Polski w Cheerleadingu Sportowym 202</w:t>
                            </w:r>
                            <w:r>
                              <w:rPr>
                                <w:rFonts w:ascii="Arial" w:hAnsi="Arial" w:cs="Arial"/>
                                <w:i w:val="0"/>
                                <w:iCs w:val="0"/>
                                <w:color w:val="auto"/>
                              </w:rPr>
                              <w:t>5</w:t>
                            </w:r>
                            <w:r w:rsidRPr="00BD5DB3">
                              <w:rPr>
                                <w:rFonts w:ascii="Arial" w:hAnsi="Arial" w:cs="Arial"/>
                                <w:i w:val="0"/>
                                <w:iCs w:val="0"/>
                                <w:color w:val="auto"/>
                              </w:rPr>
                              <w:t xml:space="preserve"> – SSTS Cheerleaders Maxi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AFB45A" id="_x0000_s1031" type="#_x0000_t202" style="position:absolute;margin-left:244.3pt;margin-top:307.6pt;width:202.35pt;height:.05pt;z-index:25173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" stroked="f">
                <v:textbox style="mso-fit-shape-to-text:t" inset="0,0,0,0">
                  <w:txbxContent>
                    <w:p w14:paraId="3DF6032E" w14:textId="77777777" w:rsidR="0014457F" w:rsidRPr="00BD5DB3" w:rsidRDefault="0014457F" w:rsidP="0014457F">
                      <w:pPr>
                        <w:pStyle w:val="Legenda"/>
                        <w:rPr>
                          <w:rFonts w:ascii="Arial" w:hAnsi="Arial" w:cs="Arial"/>
                          <w:i w:val="0"/>
                          <w:iCs w:val="0"/>
                          <w:noProof/>
                          <w:color w:val="auto"/>
                        </w:rPr>
                      </w:pPr>
                      <w:r w:rsidRPr="00BD5DB3">
                        <w:rPr>
                          <w:rFonts w:ascii="Arial" w:hAnsi="Arial" w:cs="Arial"/>
                          <w:i w:val="0"/>
                          <w:iCs w:val="0"/>
                          <w:color w:val="auto"/>
                        </w:rPr>
                        <w:t>Puchar Polski w Cheerleadingu Sportowym 202</w:t>
                      </w:r>
                      <w:r>
                        <w:rPr>
                          <w:rFonts w:ascii="Arial" w:hAnsi="Arial" w:cs="Arial"/>
                          <w:i w:val="0"/>
                          <w:iCs w:val="0"/>
                          <w:color w:val="auto"/>
                        </w:rPr>
                        <w:t>5</w:t>
                      </w:r>
                      <w:r w:rsidRPr="00BD5DB3">
                        <w:rPr>
                          <w:rFonts w:ascii="Arial" w:hAnsi="Arial" w:cs="Arial"/>
                          <w:i w:val="0"/>
                          <w:iCs w:val="0"/>
                          <w:color w:val="auto"/>
                        </w:rPr>
                        <w:t xml:space="preserve"> – SSTS Cheerleaders Maxi </w:t>
                      </w:r>
                    </w:p>
                  </w:txbxContent>
                </v:textbox>
              </v:shape>
            </w:pict>
          </mc:Fallback>
        </mc:AlternateContent>
      </w:r>
      <w:r w:rsidR="00665453">
        <w:rPr>
          <w:noProof/>
        </w:rPr>
        <mc:AlternateContent>
          <mc:Choice Requires="wps">
            <w:drawing>
              <wp:anchor distT="0" distB="0" distL="114300" distR="114300" simplePos="0" relativeHeight="251747840" behindDoc="0" locked="0" layoutInCell="1" allowOverlap="1" wp14:anchorId="20BEC550" wp14:editId="503C4E91">
                <wp:simplePos x="0" y="0"/>
                <wp:positionH relativeFrom="column">
                  <wp:posOffset>3362325</wp:posOffset>
                </wp:positionH>
                <wp:positionV relativeFrom="paragraph">
                  <wp:posOffset>8296275</wp:posOffset>
                </wp:positionV>
                <wp:extent cx="2276475" cy="635"/>
                <wp:effectExtent l="0" t="0" r="0" b="0"/>
                <wp:wrapNone/>
                <wp:docPr id="173997121" name="Pole tekstowe 1"/>
                <wp:cNvGraphicFramePr/>
                <a:graphic xmlns:a="http://schemas.openxmlformats.org/drawingml/2006/main">
                  <a:graphicData uri="http://schemas.microsoft.com/office/word/2010/wordprocessingShape">
                    <wps:wsp>
                      <wps:cNvSpPr txBox="1"/>
                      <wps:spPr>
                        <a:xfrm>
                          <a:off x="0" y="0"/>
                          <a:ext cx="2276475" cy="635"/>
                        </a:xfrm>
                        <a:prstGeom prst="rect">
                          <a:avLst/>
                        </a:prstGeom>
                        <a:solidFill>
                          <a:prstClr val="white"/>
                        </a:solidFill>
                        <a:ln>
                          <a:noFill/>
                        </a:ln>
                      </wps:spPr>
                      <wps:txbx>
                        <w:txbxContent>
                          <w:p w14:paraId="6AC8863F" w14:textId="591EE204" w:rsidR="00665453" w:rsidRPr="00665453" w:rsidRDefault="00665453" w:rsidP="00665453">
                            <w:pPr>
                              <w:pStyle w:val="Legenda"/>
                              <w:rPr>
                                <w:rFonts w:ascii="Arial" w:hAnsi="Arial" w:cs="Arial"/>
                                <w:i w:val="0"/>
                                <w:iCs w:val="0"/>
                                <w:noProof/>
                                <w:color w:val="000000" w:themeColor="text1"/>
                              </w:rPr>
                            </w:pPr>
                            <w:r w:rsidRPr="004732E1">
                              <w:rPr>
                                <w:rFonts w:ascii="Arial" w:hAnsi="Arial" w:cs="Arial"/>
                                <w:i w:val="0"/>
                                <w:iCs w:val="0"/>
                                <w:color w:val="000000" w:themeColor="text1"/>
                              </w:rPr>
                              <w:t>Działalność wspomagająca rozwój wspólnot i społeczności lokalnych – Fundacja Działajmy-Pomagajmy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BEC550" id="_x0000_s1032" type="#_x0000_t202" style="position:absolute;margin-left:264.75pt;margin-top:653.25pt;width:179.25pt;height:.05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" stroked="f">
                <v:textbox style="mso-fit-shape-to-text:t" inset="0,0,0,0">
                  <w:txbxContent>
                    <w:p w14:paraId="6AC8863F" w14:textId="591EE204" w:rsidR="00665453" w:rsidRPr="00665453" w:rsidRDefault="00665453" w:rsidP="00665453">
                      <w:pPr>
                        <w:pStyle w:val="Legenda"/>
                        <w:rPr>
                          <w:rFonts w:ascii="Arial" w:hAnsi="Arial" w:cs="Arial"/>
                          <w:i w:val="0"/>
                          <w:iCs w:val="0"/>
                          <w:noProof/>
                          <w:color w:val="000000" w:themeColor="text1"/>
                        </w:rPr>
                      </w:pPr>
                      <w:r w:rsidRPr="004732E1">
                        <w:rPr>
                          <w:rFonts w:ascii="Arial" w:hAnsi="Arial" w:cs="Arial"/>
                          <w:i w:val="0"/>
                          <w:iCs w:val="0"/>
                          <w:color w:val="000000" w:themeColor="text1"/>
                        </w:rPr>
                        <w:t>Działalność wspomagająca rozwój wspólnot i społeczności lokalnych – Fundacja Działajmy-Pomagajmy</w:t>
                      </w:r>
                    </w:p>
                  </w:txbxContent>
                </v:textbox>
              </v:shape>
            </w:pict>
          </mc:Fallback>
        </mc:AlternateContent>
      </w:r>
      <w:r w:rsidR="00665453">
        <w:rPr>
          <w:noProof/>
        </w:rPr>
        <w:drawing>
          <wp:anchor distT="0" distB="0" distL="114300" distR="114300" simplePos="0" relativeHeight="251745792" behindDoc="0" locked="0" layoutInCell="1" allowOverlap="1" wp14:anchorId="03156AAD" wp14:editId="6C8A807B">
            <wp:simplePos x="0" y="0"/>
            <wp:positionH relativeFrom="margin">
              <wp:posOffset>3362325</wp:posOffset>
            </wp:positionH>
            <wp:positionV relativeFrom="paragraph">
              <wp:posOffset>5203825</wp:posOffset>
            </wp:positionV>
            <wp:extent cx="2276475" cy="3035300"/>
            <wp:effectExtent l="152400" t="152400" r="161925" b="146050"/>
            <wp:wrapNone/>
            <wp:docPr id="824186735" name="Obraz 6" descr="Brak dostępnego opisu zdję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k dostępnego opisu zdjęc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6475" cy="3035300"/>
                    </a:xfrm>
                    <a:prstGeom prst="rect">
                      <a:avLst/>
                    </a:prstGeom>
                    <a:noFill/>
                    <a:ln>
                      <a:noFill/>
                    </a:ln>
                    <a:effectLst>
                      <a:glow rad="139700">
                        <a:schemeClr val="accent6">
                          <a:alpha val="40000"/>
                        </a:schemeClr>
                      </a:glow>
                    </a:effectLst>
                  </pic:spPr>
                </pic:pic>
              </a:graphicData>
            </a:graphic>
            <wp14:sizeRelH relativeFrom="margin">
              <wp14:pctWidth>0</wp14:pctWidth>
            </wp14:sizeRelH>
            <wp14:sizeRelV relativeFrom="margin">
              <wp14:pctHeight>0</wp14:pctHeight>
            </wp14:sizeRelV>
          </wp:anchor>
        </w:drawing>
      </w:r>
      <w:r w:rsidR="00665453">
        <w:rPr>
          <w:noProof/>
        </w:rPr>
        <mc:AlternateContent>
          <mc:Choice Requires="wps">
            <w:drawing>
              <wp:anchor distT="0" distB="0" distL="114300" distR="114300" simplePos="0" relativeHeight="251743744" behindDoc="0" locked="0" layoutInCell="1" allowOverlap="1" wp14:anchorId="091660A6" wp14:editId="11C3B25D">
                <wp:simplePos x="0" y="0"/>
                <wp:positionH relativeFrom="column">
                  <wp:posOffset>-209550</wp:posOffset>
                </wp:positionH>
                <wp:positionV relativeFrom="paragraph">
                  <wp:posOffset>6967220</wp:posOffset>
                </wp:positionV>
                <wp:extent cx="2524125" cy="635"/>
                <wp:effectExtent l="0" t="0" r="0" b="0"/>
                <wp:wrapNone/>
                <wp:docPr id="1177938914" name="Pole tekstowe 1"/>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wps:spPr>
                      <wps:txbx>
                        <w:txbxContent>
                          <w:p w14:paraId="7ED8E98A" w14:textId="18301E49" w:rsidR="00665453" w:rsidRPr="00665453" w:rsidRDefault="00665453" w:rsidP="00665453">
                            <w:pPr>
                              <w:pStyle w:val="Legenda"/>
                              <w:rPr>
                                <w:rFonts w:ascii="Arial" w:hAnsi="Arial" w:cs="Arial"/>
                                <w:i w:val="0"/>
                                <w:iCs w:val="0"/>
                                <w:noProof/>
                                <w:color w:val="000000" w:themeColor="text1"/>
                              </w:rPr>
                            </w:pPr>
                            <w:r w:rsidRPr="004732E1">
                              <w:rPr>
                                <w:rFonts w:ascii="Arial" w:hAnsi="Arial" w:cs="Arial"/>
                                <w:i w:val="0"/>
                                <w:iCs w:val="0"/>
                                <w:color w:val="000000" w:themeColor="text1"/>
                              </w:rPr>
                              <w:t xml:space="preserve">XXI Bieg Olimpijski Kwakowo 2024 </w:t>
                            </w:r>
                            <w:r>
                              <w:rPr>
                                <w:rFonts w:ascii="Arial" w:hAnsi="Arial" w:cs="Arial"/>
                                <w:i w:val="0"/>
                                <w:iCs w:val="0"/>
                                <w:color w:val="000000" w:themeColor="text1"/>
                              </w:rPr>
                              <w:t>– UKS Olimpijczyk przy SP w Kwakowie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1660A6" id="_x0000_s1033" type="#_x0000_t202" style="position:absolute;margin-left:-16.5pt;margin-top:548.6pt;width:198.75pt;height:.05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" stroked="f">
                <v:textbox style="mso-fit-shape-to-text:t" inset="0,0,0,0">
                  <w:txbxContent>
                    <w:p w14:paraId="7ED8E98A" w14:textId="18301E49" w:rsidR="00665453" w:rsidRPr="00665453" w:rsidRDefault="00665453" w:rsidP="00665453">
                      <w:pPr>
                        <w:pStyle w:val="Legenda"/>
                        <w:rPr>
                          <w:rFonts w:ascii="Arial" w:hAnsi="Arial" w:cs="Arial"/>
                          <w:i w:val="0"/>
                          <w:iCs w:val="0"/>
                          <w:noProof/>
                          <w:color w:val="000000" w:themeColor="text1"/>
                        </w:rPr>
                      </w:pPr>
                      <w:r w:rsidRPr="004732E1">
                        <w:rPr>
                          <w:rFonts w:ascii="Arial" w:hAnsi="Arial" w:cs="Arial"/>
                          <w:i w:val="0"/>
                          <w:iCs w:val="0"/>
                          <w:color w:val="000000" w:themeColor="text1"/>
                        </w:rPr>
                        <w:t xml:space="preserve">XXI Bieg Olimpijski Kwakowo 2024 </w:t>
                      </w:r>
                      <w:r>
                        <w:rPr>
                          <w:rFonts w:ascii="Arial" w:hAnsi="Arial" w:cs="Arial"/>
                          <w:i w:val="0"/>
                          <w:iCs w:val="0"/>
                          <w:color w:val="000000" w:themeColor="text1"/>
                        </w:rPr>
                        <w:t>– UKS Olimpijczyk przy SP w Kwakowie</w:t>
                      </w:r>
                    </w:p>
                  </w:txbxContent>
                </v:textbox>
              </v:shape>
            </w:pict>
          </mc:Fallback>
        </mc:AlternateContent>
      </w:r>
      <w:r w:rsidR="00665453">
        <w:rPr>
          <w:noProof/>
        </w:rPr>
        <w:drawing>
          <wp:anchor distT="0" distB="0" distL="114300" distR="114300" simplePos="0" relativeHeight="251741696" behindDoc="0" locked="0" layoutInCell="1" allowOverlap="1" wp14:anchorId="304891CD" wp14:editId="3C1930C2">
            <wp:simplePos x="0" y="0"/>
            <wp:positionH relativeFrom="margin">
              <wp:posOffset>-209550</wp:posOffset>
            </wp:positionH>
            <wp:positionV relativeFrom="paragraph">
              <wp:posOffset>5238750</wp:posOffset>
            </wp:positionV>
            <wp:extent cx="2524125" cy="1671529"/>
            <wp:effectExtent l="152400" t="152400" r="142875" b="157480"/>
            <wp:wrapNone/>
            <wp:docPr id="89518565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4125" cy="1671529"/>
                    </a:xfrm>
                    <a:prstGeom prst="rect">
                      <a:avLst/>
                    </a:prstGeom>
                    <a:noFill/>
                    <a:ln>
                      <a:noFill/>
                    </a:ln>
                    <a:effectLst>
                      <a:glow rad="139700">
                        <a:schemeClr val="accent6">
                          <a:alpha val="40000"/>
                        </a:schemeClr>
                      </a:glow>
                    </a:effectLst>
                  </pic:spPr>
                </pic:pic>
              </a:graphicData>
            </a:graphic>
            <wp14:sizeRelH relativeFrom="margin">
              <wp14:pctWidth>0</wp14:pctWidth>
            </wp14:sizeRelH>
            <wp14:sizeRelV relativeFrom="margin">
              <wp14:pctHeight>0</wp14:pctHeight>
            </wp14:sizeRelV>
          </wp:anchor>
        </w:drawing>
      </w:r>
      <w:r w:rsidR="00C87744" w:rsidRPr="00CE53D7">
        <w:rPr>
          <w:rFonts w:ascii="Arial" w:eastAsia="Times New Roman" w:hAnsi="Arial" w:cs="Arial"/>
          <w:iCs/>
          <w:noProof/>
          <w:lang w:eastAsia="pl-PL"/>
        </w:rPr>
        <mc:AlternateContent>
          <mc:Choice Requires="wps">
            <w:drawing>
              <wp:anchor distT="45720" distB="45720" distL="114300" distR="114300" simplePos="0" relativeHeight="251695616" behindDoc="0" locked="0" layoutInCell="1" allowOverlap="1" wp14:anchorId="3C0657E9" wp14:editId="1E3E7263">
                <wp:simplePos x="0" y="0"/>
                <wp:positionH relativeFrom="column">
                  <wp:posOffset>3281680</wp:posOffset>
                </wp:positionH>
                <wp:positionV relativeFrom="paragraph">
                  <wp:posOffset>8238409</wp:posOffset>
                </wp:positionV>
                <wp:extent cx="2857500" cy="666750"/>
                <wp:effectExtent l="0" t="0" r="0" b="0"/>
                <wp:wrapNone/>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66750"/>
                        </a:xfrm>
                        <a:prstGeom prst="rect">
                          <a:avLst/>
                        </a:prstGeom>
                        <a:noFill/>
                        <a:ln w="9525">
                          <a:noFill/>
                          <a:miter lim="800000"/>
                          <a:headEnd/>
                          <a:tailEnd/>
                        </a:ln>
                      </wps:spPr>
                      <wps:txbx>
                        <w:txbxContent>
                          <w:p w14:paraId="52DD73CD" w14:textId="0F68F4D1" w:rsidR="00D12A39" w:rsidRPr="00E82FDD" w:rsidRDefault="00D12A39" w:rsidP="00665453">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657E9" id="Pole tekstowe 2" o:spid="_x0000_s1034" type="#_x0000_t202" style="position:absolute;margin-left:258.4pt;margin-top:648.7pt;width:225pt;height:52.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" filled="f" stroked="f">
                <v:textbox>
                  <w:txbxContent>
                    <w:p w14:paraId="52DD73CD" w14:textId="0F68F4D1" w:rsidR="00D12A39" w:rsidRPr="00E82FDD" w:rsidRDefault="00D12A39" w:rsidP="00665453">
                      <w:pPr>
                        <w:rPr>
                          <w:rFonts w:ascii="Arial" w:hAnsi="Arial" w:cs="Arial"/>
                          <w:sz w:val="18"/>
                          <w:szCs w:val="18"/>
                        </w:rPr>
                      </w:pPr>
                    </w:p>
                  </w:txbxContent>
                </v:textbox>
              </v:shape>
            </w:pict>
          </mc:Fallback>
        </mc:AlternateContent>
      </w:r>
    </w:p>
    <w:p w14:paraId="6FFDAB4F" w14:textId="78602076" w:rsidR="00D12A39" w:rsidRPr="00CE53D7" w:rsidRDefault="00D12A39" w:rsidP="00183DD7">
      <w:pPr>
        <w:spacing w:before="5160" w:after="120"/>
        <w:rPr>
          <w:rFonts w:ascii="Arial" w:hAnsi="Arial" w:cs="Arial"/>
          <w:b/>
          <w:iCs/>
          <w:sz w:val="20"/>
          <w:szCs w:val="20"/>
        </w:rPr>
      </w:pPr>
      <w:r w:rsidRPr="00CE53D7">
        <w:rPr>
          <w:rFonts w:ascii="Arial" w:hAnsi="Arial" w:cs="Arial"/>
          <w:b/>
          <w:iCs/>
          <w:sz w:val="20"/>
          <w:szCs w:val="20"/>
        </w:rPr>
        <w:lastRenderedPageBreak/>
        <w:t>ROZLICZENIE ŚRODKÓW PRZE</w:t>
      </w:r>
      <w:r w:rsidR="006E669E" w:rsidRPr="00CE53D7">
        <w:rPr>
          <w:rFonts w:ascii="Arial" w:hAnsi="Arial" w:cs="Arial"/>
          <w:b/>
          <w:iCs/>
          <w:sz w:val="20"/>
          <w:szCs w:val="20"/>
        </w:rPr>
        <w:t>KAZANYCH</w:t>
      </w:r>
      <w:r w:rsidRPr="00CE53D7">
        <w:rPr>
          <w:rFonts w:ascii="Arial" w:hAnsi="Arial" w:cs="Arial"/>
          <w:b/>
          <w:iCs/>
          <w:sz w:val="20"/>
          <w:szCs w:val="20"/>
        </w:rPr>
        <w:t xml:space="preserve"> NA REALIZACJĘ ZADAŃ PUBLICZNYCH W 202</w:t>
      </w:r>
      <w:r w:rsidR="004D6FD0">
        <w:rPr>
          <w:rFonts w:ascii="Arial" w:hAnsi="Arial" w:cs="Arial"/>
          <w:b/>
          <w:iCs/>
          <w:sz w:val="20"/>
          <w:szCs w:val="20"/>
        </w:rPr>
        <w:t>5</w:t>
      </w:r>
      <w:r w:rsidRPr="00CE53D7">
        <w:rPr>
          <w:rFonts w:ascii="Arial" w:hAnsi="Arial" w:cs="Arial"/>
          <w:b/>
          <w:iCs/>
          <w:sz w:val="20"/>
          <w:szCs w:val="20"/>
        </w:rPr>
        <w:t xml:space="preserve"> ROKU</w:t>
      </w:r>
    </w:p>
    <w:p w14:paraId="71A1F586" w14:textId="66DFDAB4" w:rsidR="00D12A39" w:rsidRPr="00CE53D7" w:rsidRDefault="00D12A39" w:rsidP="00183DD7">
      <w:pPr>
        <w:spacing w:after="0"/>
        <w:rPr>
          <w:rFonts w:ascii="Arial" w:hAnsi="Arial" w:cs="Arial"/>
          <w:iCs/>
          <w:sz w:val="14"/>
          <w:szCs w:val="14"/>
        </w:rPr>
      </w:pPr>
      <w:r w:rsidRPr="00CE53D7">
        <w:rPr>
          <w:rFonts w:ascii="Arial" w:hAnsi="Arial" w:cs="Arial"/>
          <w:iCs/>
          <w:sz w:val="14"/>
          <w:szCs w:val="14"/>
        </w:rPr>
        <w:t xml:space="preserve">Tabela Nr </w:t>
      </w:r>
      <w:r w:rsidR="00686F50">
        <w:rPr>
          <w:rFonts w:ascii="Arial" w:hAnsi="Arial" w:cs="Arial"/>
          <w:iCs/>
          <w:sz w:val="14"/>
          <w:szCs w:val="14"/>
        </w:rPr>
        <w:t>7</w:t>
      </w:r>
      <w:r w:rsidRPr="00CE53D7">
        <w:rPr>
          <w:rFonts w:ascii="Arial" w:hAnsi="Arial" w:cs="Arial"/>
          <w:iCs/>
          <w:sz w:val="14"/>
          <w:szCs w:val="14"/>
        </w:rPr>
        <w:t>- Wykorzystanie środków w ramach realizacji zadań publicznych w 202</w:t>
      </w:r>
      <w:r w:rsidR="004D6FD0">
        <w:rPr>
          <w:rFonts w:ascii="Arial" w:hAnsi="Arial" w:cs="Arial"/>
          <w:iCs/>
          <w:sz w:val="14"/>
          <w:szCs w:val="14"/>
        </w:rPr>
        <w:t>5</w:t>
      </w:r>
      <w:r w:rsidRPr="00CE53D7">
        <w:rPr>
          <w:rFonts w:ascii="Arial" w:hAnsi="Arial" w:cs="Arial"/>
          <w:iCs/>
          <w:sz w:val="14"/>
          <w:szCs w:val="14"/>
        </w:rPr>
        <w:t xml:space="preserve"> roku</w:t>
      </w:r>
    </w:p>
    <w:p w14:paraId="6D551162" w14:textId="77777777" w:rsidR="00D12A39" w:rsidRPr="00CE53D7" w:rsidRDefault="00D12A39" w:rsidP="00183DD7">
      <w:pPr>
        <w:spacing w:after="0"/>
        <w:rPr>
          <w:rFonts w:ascii="Arial" w:hAnsi="Arial" w:cs="Arial"/>
          <w:iCs/>
          <w:sz w:val="14"/>
          <w:szCs w:val="14"/>
        </w:rPr>
      </w:pPr>
    </w:p>
    <w:tbl>
      <w:tblPr>
        <w:tblStyle w:val="Tabela-Siatka"/>
        <w:tblW w:w="9067" w:type="dxa"/>
        <w:tblLook w:val="04A0" w:firstRow="1" w:lastRow="0" w:firstColumn="1" w:lastColumn="0" w:noHBand="0" w:noVBand="1"/>
      </w:tblPr>
      <w:tblGrid>
        <w:gridCol w:w="6232"/>
        <w:gridCol w:w="2835"/>
      </w:tblGrid>
      <w:tr w:rsidR="0052784D" w:rsidRPr="00CE53D7" w14:paraId="5FBC3A07" w14:textId="77777777" w:rsidTr="0052784D">
        <w:trPr>
          <w:trHeight w:val="709"/>
        </w:trPr>
        <w:tc>
          <w:tcPr>
            <w:tcW w:w="6232" w:type="dxa"/>
            <w:shd w:val="clear" w:color="auto" w:fill="FABF8F" w:themeFill="accent6" w:themeFillTint="99"/>
          </w:tcPr>
          <w:p w14:paraId="7388D89B" w14:textId="77777777" w:rsidR="0052784D" w:rsidRPr="00CE53D7" w:rsidRDefault="0052784D" w:rsidP="00183DD7">
            <w:pPr>
              <w:rPr>
                <w:rFonts w:ascii="Times New Roman" w:hAnsi="Times New Roman" w:cs="Times New Roman"/>
                <w:b/>
                <w:iCs/>
              </w:rPr>
            </w:pPr>
          </w:p>
          <w:p w14:paraId="0E9B8B28" w14:textId="44C8103F" w:rsidR="0052784D" w:rsidRPr="00CE53D7" w:rsidRDefault="0052784D" w:rsidP="00183DD7">
            <w:pPr>
              <w:rPr>
                <w:rFonts w:ascii="Arial" w:hAnsi="Arial" w:cs="Arial"/>
                <w:b/>
                <w:iCs/>
                <w:sz w:val="18"/>
                <w:szCs w:val="18"/>
              </w:rPr>
            </w:pPr>
            <w:r w:rsidRPr="00CE53D7">
              <w:rPr>
                <w:rFonts w:ascii="Arial" w:hAnsi="Arial" w:cs="Arial"/>
                <w:b/>
                <w:iCs/>
                <w:sz w:val="18"/>
                <w:szCs w:val="18"/>
              </w:rPr>
              <w:t>ROZLICZENIE ŚRODKÓW PRZEKAZANYCH NA REALIZACJĘ ZADAŃ PUBLICZNYCH W 202</w:t>
            </w:r>
            <w:r w:rsidR="004D6FD0">
              <w:rPr>
                <w:rFonts w:ascii="Arial" w:hAnsi="Arial" w:cs="Arial"/>
                <w:b/>
                <w:iCs/>
                <w:sz w:val="18"/>
                <w:szCs w:val="18"/>
              </w:rPr>
              <w:t>5</w:t>
            </w:r>
            <w:r w:rsidRPr="00CE53D7">
              <w:rPr>
                <w:rFonts w:ascii="Arial" w:hAnsi="Arial" w:cs="Arial"/>
                <w:b/>
                <w:iCs/>
                <w:sz w:val="18"/>
                <w:szCs w:val="18"/>
              </w:rPr>
              <w:t xml:space="preserve"> ROKU WG SATANU NA DZIEŃ </w:t>
            </w:r>
            <w:r w:rsidR="004D6FD0">
              <w:rPr>
                <w:rFonts w:ascii="Arial" w:hAnsi="Arial" w:cs="Arial"/>
                <w:b/>
                <w:iCs/>
                <w:sz w:val="18"/>
                <w:szCs w:val="18"/>
              </w:rPr>
              <w:t>03</w:t>
            </w:r>
            <w:r w:rsidRPr="00CE53D7">
              <w:rPr>
                <w:rFonts w:ascii="Arial" w:hAnsi="Arial" w:cs="Arial"/>
                <w:b/>
                <w:iCs/>
                <w:sz w:val="18"/>
                <w:szCs w:val="18"/>
              </w:rPr>
              <w:t>.0</w:t>
            </w:r>
            <w:r w:rsidR="00737EDC">
              <w:rPr>
                <w:rFonts w:ascii="Arial" w:hAnsi="Arial" w:cs="Arial"/>
                <w:b/>
                <w:iCs/>
                <w:sz w:val="18"/>
                <w:szCs w:val="18"/>
              </w:rPr>
              <w:t>4</w:t>
            </w:r>
            <w:r w:rsidRPr="00CE53D7">
              <w:rPr>
                <w:rFonts w:ascii="Arial" w:hAnsi="Arial" w:cs="Arial"/>
                <w:b/>
                <w:iCs/>
                <w:sz w:val="18"/>
                <w:szCs w:val="18"/>
              </w:rPr>
              <w:t>.202</w:t>
            </w:r>
            <w:r w:rsidR="004D6FD0">
              <w:rPr>
                <w:rFonts w:ascii="Arial" w:hAnsi="Arial" w:cs="Arial"/>
                <w:b/>
                <w:iCs/>
                <w:sz w:val="18"/>
                <w:szCs w:val="18"/>
              </w:rPr>
              <w:t>5</w:t>
            </w:r>
            <w:r w:rsidRPr="00CE53D7">
              <w:rPr>
                <w:rFonts w:ascii="Arial" w:hAnsi="Arial" w:cs="Arial"/>
                <w:b/>
                <w:iCs/>
                <w:sz w:val="18"/>
                <w:szCs w:val="18"/>
              </w:rPr>
              <w:t xml:space="preserve"> r.</w:t>
            </w:r>
          </w:p>
        </w:tc>
        <w:tc>
          <w:tcPr>
            <w:tcW w:w="2835" w:type="dxa"/>
            <w:shd w:val="clear" w:color="auto" w:fill="FABF8F" w:themeFill="accent6" w:themeFillTint="99"/>
          </w:tcPr>
          <w:p w14:paraId="3B9BB6AF" w14:textId="22A427E7" w:rsidR="0052784D" w:rsidRPr="00CE53D7" w:rsidRDefault="0052784D" w:rsidP="00183DD7">
            <w:pPr>
              <w:rPr>
                <w:rFonts w:ascii="Times New Roman" w:hAnsi="Times New Roman" w:cs="Times New Roman"/>
                <w:b/>
                <w:iCs/>
              </w:rPr>
            </w:pPr>
          </w:p>
        </w:tc>
      </w:tr>
      <w:tr w:rsidR="00D12A39" w:rsidRPr="00CE53D7" w14:paraId="31F6EF76" w14:textId="77777777" w:rsidTr="0052784D">
        <w:trPr>
          <w:trHeight w:val="471"/>
        </w:trPr>
        <w:tc>
          <w:tcPr>
            <w:tcW w:w="6232" w:type="dxa"/>
          </w:tcPr>
          <w:p w14:paraId="38DE7A40" w14:textId="5AEC4E59" w:rsidR="00D12A39" w:rsidRPr="00CE53D7" w:rsidRDefault="0052784D" w:rsidP="00183DD7">
            <w:pPr>
              <w:spacing w:line="276" w:lineRule="auto"/>
              <w:rPr>
                <w:rFonts w:ascii="Arial" w:hAnsi="Arial" w:cs="Arial"/>
                <w:iCs/>
                <w:sz w:val="18"/>
                <w:szCs w:val="18"/>
              </w:rPr>
            </w:pPr>
            <w:r w:rsidRPr="00CE53D7">
              <w:rPr>
                <w:rFonts w:ascii="Arial" w:hAnsi="Arial" w:cs="Arial"/>
                <w:b/>
                <w:iCs/>
                <w:sz w:val="18"/>
                <w:szCs w:val="18"/>
              </w:rPr>
              <w:t>Obszar: sport, turystyka i rekreacja</w:t>
            </w:r>
          </w:p>
        </w:tc>
        <w:tc>
          <w:tcPr>
            <w:tcW w:w="2835" w:type="dxa"/>
            <w:shd w:val="clear" w:color="auto" w:fill="FFFFFF" w:themeFill="background1"/>
          </w:tcPr>
          <w:p w14:paraId="4A04B740" w14:textId="4E14D267" w:rsidR="00D12A39" w:rsidRPr="00CE53D7" w:rsidRDefault="00D12A39" w:rsidP="00183DD7">
            <w:pPr>
              <w:spacing w:line="276" w:lineRule="auto"/>
              <w:ind w:right="491"/>
              <w:rPr>
                <w:rFonts w:ascii="Arial" w:hAnsi="Arial" w:cs="Arial"/>
                <w:b/>
                <w:bCs/>
                <w:iCs/>
                <w:color w:val="FF0000"/>
                <w:sz w:val="18"/>
                <w:szCs w:val="18"/>
              </w:rPr>
            </w:pPr>
          </w:p>
        </w:tc>
      </w:tr>
      <w:tr w:rsidR="0052784D" w:rsidRPr="00CE53D7" w14:paraId="4B105EE2" w14:textId="77777777" w:rsidTr="00E86266">
        <w:tc>
          <w:tcPr>
            <w:tcW w:w="6232" w:type="dxa"/>
          </w:tcPr>
          <w:p w14:paraId="0977A869" w14:textId="3140A867" w:rsidR="0052784D" w:rsidRPr="00CE53D7" w:rsidRDefault="0052784D" w:rsidP="00183DD7">
            <w:pPr>
              <w:spacing w:line="276" w:lineRule="auto"/>
              <w:rPr>
                <w:rFonts w:ascii="Arial" w:hAnsi="Arial" w:cs="Arial"/>
                <w:iCs/>
                <w:sz w:val="18"/>
                <w:szCs w:val="18"/>
              </w:rPr>
            </w:pPr>
            <w:r w:rsidRPr="00CE53D7">
              <w:rPr>
                <w:rFonts w:ascii="Arial" w:hAnsi="Arial" w:cs="Arial"/>
                <w:iCs/>
                <w:sz w:val="18"/>
                <w:szCs w:val="18"/>
              </w:rPr>
              <w:t>90605 § 2360</w:t>
            </w:r>
          </w:p>
        </w:tc>
        <w:tc>
          <w:tcPr>
            <w:tcW w:w="2835" w:type="dxa"/>
            <w:shd w:val="clear" w:color="auto" w:fill="FFFFFF" w:themeFill="background1"/>
          </w:tcPr>
          <w:p w14:paraId="4E847885" w14:textId="203E731D" w:rsidR="0052784D" w:rsidRPr="00CE53D7" w:rsidRDefault="0052784D" w:rsidP="00183DD7">
            <w:pPr>
              <w:spacing w:line="276" w:lineRule="auto"/>
              <w:ind w:right="491"/>
              <w:rPr>
                <w:rFonts w:ascii="Arial" w:hAnsi="Arial" w:cs="Arial"/>
                <w:b/>
                <w:bCs/>
                <w:iCs/>
                <w:color w:val="FF0000"/>
                <w:sz w:val="18"/>
                <w:szCs w:val="18"/>
              </w:rPr>
            </w:pPr>
          </w:p>
        </w:tc>
      </w:tr>
      <w:tr w:rsidR="0052784D" w:rsidRPr="00CE53D7" w14:paraId="10C826F5" w14:textId="77777777" w:rsidTr="00E86266">
        <w:tc>
          <w:tcPr>
            <w:tcW w:w="6232" w:type="dxa"/>
          </w:tcPr>
          <w:p w14:paraId="3D188198" w14:textId="77777777" w:rsidR="0052784D" w:rsidRPr="00CE53D7" w:rsidRDefault="0052784D" w:rsidP="00183DD7">
            <w:pPr>
              <w:spacing w:line="276" w:lineRule="auto"/>
              <w:rPr>
                <w:rFonts w:ascii="Arial" w:hAnsi="Arial" w:cs="Arial"/>
                <w:iCs/>
                <w:sz w:val="18"/>
                <w:szCs w:val="18"/>
              </w:rPr>
            </w:pPr>
            <w:r w:rsidRPr="00CE53D7">
              <w:rPr>
                <w:rFonts w:ascii="Arial" w:hAnsi="Arial" w:cs="Arial"/>
                <w:iCs/>
                <w:sz w:val="18"/>
                <w:szCs w:val="18"/>
              </w:rPr>
              <w:t>przekazana dotacja</w:t>
            </w:r>
          </w:p>
        </w:tc>
        <w:tc>
          <w:tcPr>
            <w:tcW w:w="2835" w:type="dxa"/>
            <w:shd w:val="clear" w:color="auto" w:fill="FFFFFF" w:themeFill="background1"/>
          </w:tcPr>
          <w:p w14:paraId="7030876C" w14:textId="7AE8222C" w:rsidR="0052784D" w:rsidRPr="00CE53D7" w:rsidRDefault="0052784D" w:rsidP="00183DD7">
            <w:pPr>
              <w:spacing w:line="276" w:lineRule="auto"/>
              <w:ind w:right="491"/>
              <w:rPr>
                <w:rFonts w:ascii="Arial" w:hAnsi="Arial" w:cs="Arial"/>
                <w:b/>
                <w:bCs/>
                <w:iCs/>
                <w:color w:val="FF0000"/>
                <w:sz w:val="18"/>
                <w:szCs w:val="18"/>
              </w:rPr>
            </w:pPr>
            <w:r w:rsidRPr="00CE53D7">
              <w:rPr>
                <w:rFonts w:ascii="Arial" w:hAnsi="Arial" w:cs="Arial"/>
                <w:b/>
                <w:bCs/>
                <w:iCs/>
                <w:sz w:val="18"/>
                <w:szCs w:val="18"/>
              </w:rPr>
              <w:t>4</w:t>
            </w:r>
            <w:r w:rsidR="00737EDC">
              <w:rPr>
                <w:rFonts w:ascii="Arial" w:hAnsi="Arial" w:cs="Arial"/>
                <w:b/>
                <w:bCs/>
                <w:iCs/>
                <w:sz w:val="18"/>
                <w:szCs w:val="18"/>
              </w:rPr>
              <w:t>5</w:t>
            </w:r>
            <w:r w:rsidR="0014457F">
              <w:rPr>
                <w:rFonts w:ascii="Arial" w:hAnsi="Arial" w:cs="Arial"/>
                <w:b/>
                <w:bCs/>
                <w:iCs/>
                <w:sz w:val="18"/>
                <w:szCs w:val="18"/>
              </w:rPr>
              <w:t>0</w:t>
            </w:r>
            <w:r w:rsidRPr="00CE53D7">
              <w:rPr>
                <w:rFonts w:ascii="Arial" w:hAnsi="Arial" w:cs="Arial"/>
                <w:b/>
                <w:bCs/>
                <w:iCs/>
                <w:sz w:val="18"/>
                <w:szCs w:val="18"/>
              </w:rPr>
              <w:t>.</w:t>
            </w:r>
            <w:r w:rsidR="0014457F">
              <w:rPr>
                <w:rFonts w:ascii="Arial" w:hAnsi="Arial" w:cs="Arial"/>
                <w:b/>
                <w:bCs/>
                <w:iCs/>
                <w:sz w:val="18"/>
                <w:szCs w:val="18"/>
              </w:rPr>
              <w:t>0</w:t>
            </w:r>
            <w:r w:rsidRPr="00CE53D7">
              <w:rPr>
                <w:rFonts w:ascii="Arial" w:hAnsi="Arial" w:cs="Arial"/>
                <w:b/>
                <w:bCs/>
                <w:iCs/>
                <w:sz w:val="18"/>
                <w:szCs w:val="18"/>
              </w:rPr>
              <w:t>00,00 zł</w:t>
            </w:r>
          </w:p>
        </w:tc>
      </w:tr>
      <w:tr w:rsidR="00D12A39" w:rsidRPr="00CE53D7" w14:paraId="77D0E92C" w14:textId="77777777" w:rsidTr="00DF0621">
        <w:tc>
          <w:tcPr>
            <w:tcW w:w="6232" w:type="dxa"/>
          </w:tcPr>
          <w:p w14:paraId="694D5A35"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zwrot niewykorzystanej dotacji</w:t>
            </w:r>
          </w:p>
        </w:tc>
        <w:tc>
          <w:tcPr>
            <w:tcW w:w="2835" w:type="dxa"/>
            <w:shd w:val="clear" w:color="auto" w:fill="FFFFFF" w:themeFill="background1"/>
          </w:tcPr>
          <w:p w14:paraId="578A8303" w14:textId="4E400222" w:rsidR="00D12A39" w:rsidRPr="00CE53D7" w:rsidRDefault="002E05E0" w:rsidP="00183DD7">
            <w:pPr>
              <w:spacing w:line="276" w:lineRule="auto"/>
              <w:ind w:right="491"/>
              <w:rPr>
                <w:rFonts w:ascii="Arial" w:hAnsi="Arial" w:cs="Arial"/>
                <w:b/>
                <w:bCs/>
                <w:iCs/>
                <w:color w:val="FF0000"/>
                <w:sz w:val="18"/>
                <w:szCs w:val="18"/>
              </w:rPr>
            </w:pPr>
            <w:r>
              <w:rPr>
                <w:rFonts w:ascii="Arial" w:hAnsi="Arial" w:cs="Arial"/>
                <w:b/>
                <w:bCs/>
                <w:iCs/>
                <w:sz w:val="18"/>
                <w:szCs w:val="18"/>
              </w:rPr>
              <w:t>4</w:t>
            </w:r>
            <w:r w:rsidR="0014457F">
              <w:rPr>
                <w:rFonts w:ascii="Arial" w:hAnsi="Arial" w:cs="Arial"/>
                <w:b/>
                <w:bCs/>
                <w:iCs/>
                <w:sz w:val="18"/>
                <w:szCs w:val="18"/>
              </w:rPr>
              <w:t>57</w:t>
            </w:r>
            <w:r w:rsidR="00D12A39" w:rsidRPr="00CE53D7">
              <w:rPr>
                <w:rFonts w:ascii="Arial" w:hAnsi="Arial" w:cs="Arial"/>
                <w:b/>
                <w:bCs/>
                <w:iCs/>
                <w:sz w:val="18"/>
                <w:szCs w:val="18"/>
              </w:rPr>
              <w:t>,</w:t>
            </w:r>
            <w:r w:rsidR="00737EDC">
              <w:rPr>
                <w:rFonts w:ascii="Arial" w:hAnsi="Arial" w:cs="Arial"/>
                <w:b/>
                <w:bCs/>
                <w:iCs/>
                <w:sz w:val="18"/>
                <w:szCs w:val="18"/>
              </w:rPr>
              <w:t>3</w:t>
            </w:r>
            <w:r w:rsidR="0014457F">
              <w:rPr>
                <w:rFonts w:ascii="Arial" w:hAnsi="Arial" w:cs="Arial"/>
                <w:b/>
                <w:bCs/>
                <w:iCs/>
                <w:sz w:val="18"/>
                <w:szCs w:val="18"/>
              </w:rPr>
              <w:t>8</w:t>
            </w:r>
            <w:r w:rsidR="00D12A39" w:rsidRPr="00CE53D7">
              <w:rPr>
                <w:rFonts w:ascii="Arial" w:hAnsi="Arial" w:cs="Arial"/>
                <w:b/>
                <w:bCs/>
                <w:iCs/>
                <w:sz w:val="18"/>
                <w:szCs w:val="18"/>
              </w:rPr>
              <w:t xml:space="preserve"> zł</w:t>
            </w:r>
          </w:p>
        </w:tc>
      </w:tr>
      <w:tr w:rsidR="00D12A39" w:rsidRPr="00CE53D7" w14:paraId="4B5B8D71" w14:textId="77777777" w:rsidTr="00DF0621">
        <w:tc>
          <w:tcPr>
            <w:tcW w:w="6232" w:type="dxa"/>
          </w:tcPr>
          <w:p w14:paraId="248E2A15"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 xml:space="preserve">wykorzystana dotacja </w:t>
            </w:r>
          </w:p>
        </w:tc>
        <w:tc>
          <w:tcPr>
            <w:tcW w:w="2835" w:type="dxa"/>
            <w:shd w:val="clear" w:color="auto" w:fill="FFFFFF" w:themeFill="background1"/>
          </w:tcPr>
          <w:p w14:paraId="7CF12D16" w14:textId="6FA2723C" w:rsidR="00D12A39" w:rsidRPr="00CE53D7" w:rsidRDefault="00D12A39" w:rsidP="00183DD7">
            <w:pPr>
              <w:spacing w:line="276" w:lineRule="auto"/>
              <w:ind w:right="491"/>
              <w:rPr>
                <w:rFonts w:ascii="Arial" w:hAnsi="Arial" w:cs="Arial"/>
                <w:b/>
                <w:bCs/>
                <w:iCs/>
                <w:sz w:val="18"/>
                <w:szCs w:val="18"/>
              </w:rPr>
            </w:pPr>
            <w:r w:rsidRPr="00CE53D7">
              <w:rPr>
                <w:rFonts w:ascii="Arial" w:hAnsi="Arial" w:cs="Arial"/>
                <w:b/>
                <w:bCs/>
                <w:iCs/>
                <w:sz w:val="18"/>
                <w:szCs w:val="18"/>
              </w:rPr>
              <w:t>4</w:t>
            </w:r>
            <w:r w:rsidR="0014457F">
              <w:rPr>
                <w:rFonts w:ascii="Arial" w:hAnsi="Arial" w:cs="Arial"/>
                <w:b/>
                <w:bCs/>
                <w:iCs/>
                <w:sz w:val="18"/>
                <w:szCs w:val="18"/>
              </w:rPr>
              <w:t>49</w:t>
            </w:r>
            <w:r w:rsidRPr="00CE53D7">
              <w:rPr>
                <w:rFonts w:ascii="Arial" w:hAnsi="Arial" w:cs="Arial"/>
                <w:b/>
                <w:bCs/>
                <w:iCs/>
                <w:sz w:val="18"/>
                <w:szCs w:val="18"/>
              </w:rPr>
              <w:t>.</w:t>
            </w:r>
            <w:r w:rsidR="0014457F">
              <w:rPr>
                <w:rFonts w:ascii="Arial" w:hAnsi="Arial" w:cs="Arial"/>
                <w:b/>
                <w:bCs/>
                <w:iCs/>
                <w:sz w:val="18"/>
                <w:szCs w:val="18"/>
              </w:rPr>
              <w:t>642</w:t>
            </w:r>
            <w:r w:rsidRPr="00CE53D7">
              <w:rPr>
                <w:rFonts w:ascii="Arial" w:hAnsi="Arial" w:cs="Arial"/>
                <w:b/>
                <w:bCs/>
                <w:iCs/>
                <w:sz w:val="18"/>
                <w:szCs w:val="18"/>
              </w:rPr>
              <w:t>,</w:t>
            </w:r>
            <w:r w:rsidR="0014457F">
              <w:rPr>
                <w:rFonts w:ascii="Arial" w:hAnsi="Arial" w:cs="Arial"/>
                <w:b/>
                <w:bCs/>
                <w:iCs/>
                <w:sz w:val="18"/>
                <w:szCs w:val="18"/>
              </w:rPr>
              <w:t>62</w:t>
            </w:r>
            <w:r w:rsidRPr="00CE53D7">
              <w:rPr>
                <w:rFonts w:ascii="Arial" w:hAnsi="Arial" w:cs="Arial"/>
                <w:b/>
                <w:bCs/>
                <w:iCs/>
                <w:sz w:val="18"/>
                <w:szCs w:val="18"/>
              </w:rPr>
              <w:t xml:space="preserve"> zł</w:t>
            </w:r>
          </w:p>
        </w:tc>
      </w:tr>
      <w:tr w:rsidR="00D12A39" w:rsidRPr="00CE53D7" w14:paraId="2F4A0915" w14:textId="77777777" w:rsidTr="00DF0621">
        <w:tc>
          <w:tcPr>
            <w:tcW w:w="6232" w:type="dxa"/>
          </w:tcPr>
          <w:p w14:paraId="124E09FC"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odsetki</w:t>
            </w:r>
          </w:p>
        </w:tc>
        <w:tc>
          <w:tcPr>
            <w:tcW w:w="2835" w:type="dxa"/>
            <w:shd w:val="clear" w:color="auto" w:fill="FFFFFF" w:themeFill="background1"/>
          </w:tcPr>
          <w:p w14:paraId="56E1CB88" w14:textId="2D07B72D" w:rsidR="00D12A39" w:rsidRPr="00CE53D7" w:rsidRDefault="002E05E0" w:rsidP="00183DD7">
            <w:pPr>
              <w:spacing w:line="276" w:lineRule="auto"/>
              <w:ind w:right="491"/>
              <w:rPr>
                <w:rFonts w:ascii="Arial" w:hAnsi="Arial" w:cs="Arial"/>
                <w:b/>
                <w:bCs/>
                <w:iCs/>
                <w:sz w:val="18"/>
                <w:szCs w:val="18"/>
              </w:rPr>
            </w:pPr>
            <w:r>
              <w:rPr>
                <w:rFonts w:ascii="Arial" w:hAnsi="Arial" w:cs="Arial"/>
                <w:b/>
                <w:bCs/>
                <w:iCs/>
                <w:sz w:val="18"/>
                <w:szCs w:val="18"/>
              </w:rPr>
              <w:t>7</w:t>
            </w:r>
            <w:r w:rsidR="00D12A39" w:rsidRPr="00CE53D7">
              <w:rPr>
                <w:rFonts w:ascii="Arial" w:hAnsi="Arial" w:cs="Arial"/>
                <w:b/>
                <w:bCs/>
                <w:iCs/>
                <w:sz w:val="18"/>
                <w:szCs w:val="18"/>
              </w:rPr>
              <w:t>,</w:t>
            </w:r>
            <w:r>
              <w:rPr>
                <w:rFonts w:ascii="Arial" w:hAnsi="Arial" w:cs="Arial"/>
                <w:b/>
                <w:bCs/>
                <w:iCs/>
                <w:sz w:val="18"/>
                <w:szCs w:val="18"/>
              </w:rPr>
              <w:t>78</w:t>
            </w:r>
            <w:r w:rsidR="00D12A39" w:rsidRPr="00CE53D7">
              <w:rPr>
                <w:rFonts w:ascii="Arial" w:hAnsi="Arial" w:cs="Arial"/>
                <w:b/>
                <w:bCs/>
                <w:iCs/>
                <w:sz w:val="18"/>
                <w:szCs w:val="18"/>
              </w:rPr>
              <w:t xml:space="preserve"> zł</w:t>
            </w:r>
          </w:p>
        </w:tc>
      </w:tr>
      <w:tr w:rsidR="00D12A39" w:rsidRPr="00CE53D7" w14:paraId="64C81391" w14:textId="77777777" w:rsidTr="00DF0621">
        <w:tc>
          <w:tcPr>
            <w:tcW w:w="6232" w:type="dxa"/>
          </w:tcPr>
          <w:p w14:paraId="53DAE459" w14:textId="495D3944" w:rsidR="00D12A39" w:rsidRPr="00CE53D7" w:rsidRDefault="0052784D" w:rsidP="00183DD7">
            <w:pPr>
              <w:spacing w:line="276" w:lineRule="auto"/>
              <w:rPr>
                <w:rFonts w:ascii="Arial" w:hAnsi="Arial" w:cs="Arial"/>
                <w:iCs/>
                <w:sz w:val="18"/>
                <w:szCs w:val="18"/>
              </w:rPr>
            </w:pPr>
            <w:r w:rsidRPr="00CE53D7">
              <w:rPr>
                <w:rFonts w:ascii="Arial" w:hAnsi="Arial" w:cs="Arial"/>
                <w:b/>
                <w:iCs/>
                <w:sz w:val="18"/>
                <w:szCs w:val="18"/>
              </w:rPr>
              <w:t>Obszar: przeciwdziałanie patologiom, wykluczeniom społecznym i uzależnieniom</w:t>
            </w:r>
          </w:p>
        </w:tc>
        <w:tc>
          <w:tcPr>
            <w:tcW w:w="2835" w:type="dxa"/>
            <w:shd w:val="clear" w:color="auto" w:fill="FFFFFF" w:themeFill="background1"/>
          </w:tcPr>
          <w:p w14:paraId="0F770A05" w14:textId="06FF60B7" w:rsidR="00D12A39" w:rsidRPr="00CE53D7" w:rsidRDefault="00D12A39" w:rsidP="00183DD7">
            <w:pPr>
              <w:spacing w:line="276" w:lineRule="auto"/>
              <w:ind w:right="491"/>
              <w:rPr>
                <w:rFonts w:ascii="Arial" w:hAnsi="Arial" w:cs="Arial"/>
                <w:b/>
                <w:bCs/>
                <w:iCs/>
                <w:sz w:val="18"/>
                <w:szCs w:val="18"/>
              </w:rPr>
            </w:pPr>
          </w:p>
        </w:tc>
      </w:tr>
      <w:tr w:rsidR="0052784D" w:rsidRPr="00CE53D7" w14:paraId="67D51256" w14:textId="77777777" w:rsidTr="00DF0621">
        <w:tc>
          <w:tcPr>
            <w:tcW w:w="6232" w:type="dxa"/>
          </w:tcPr>
          <w:p w14:paraId="10432ADA" w14:textId="177EB7A2" w:rsidR="0052784D" w:rsidRPr="00CE53D7" w:rsidRDefault="0052784D" w:rsidP="00183DD7">
            <w:pPr>
              <w:rPr>
                <w:rFonts w:ascii="Arial" w:hAnsi="Arial" w:cs="Arial"/>
                <w:iCs/>
                <w:sz w:val="18"/>
                <w:szCs w:val="18"/>
              </w:rPr>
            </w:pPr>
            <w:r w:rsidRPr="00CE53D7">
              <w:rPr>
                <w:rFonts w:ascii="Arial" w:hAnsi="Arial" w:cs="Arial"/>
                <w:iCs/>
                <w:sz w:val="18"/>
                <w:szCs w:val="18"/>
              </w:rPr>
              <w:t>85154/3 § 2360</w:t>
            </w:r>
          </w:p>
        </w:tc>
        <w:tc>
          <w:tcPr>
            <w:tcW w:w="2835" w:type="dxa"/>
            <w:shd w:val="clear" w:color="auto" w:fill="FFFFFF" w:themeFill="background1"/>
          </w:tcPr>
          <w:p w14:paraId="7BCFA40A" w14:textId="77777777" w:rsidR="0052784D" w:rsidRPr="00CE53D7" w:rsidRDefault="0052784D" w:rsidP="00183DD7">
            <w:pPr>
              <w:ind w:right="491"/>
              <w:rPr>
                <w:rFonts w:ascii="Arial" w:hAnsi="Arial" w:cs="Arial"/>
                <w:b/>
                <w:bCs/>
                <w:iCs/>
                <w:sz w:val="18"/>
                <w:szCs w:val="18"/>
              </w:rPr>
            </w:pPr>
          </w:p>
        </w:tc>
      </w:tr>
      <w:tr w:rsidR="0052784D" w:rsidRPr="00CE53D7" w14:paraId="7BA6C463" w14:textId="77777777" w:rsidTr="00E86266">
        <w:tc>
          <w:tcPr>
            <w:tcW w:w="6232" w:type="dxa"/>
          </w:tcPr>
          <w:p w14:paraId="04D4EB26" w14:textId="77777777" w:rsidR="0052784D" w:rsidRPr="00CE53D7" w:rsidRDefault="0052784D" w:rsidP="00183DD7">
            <w:pPr>
              <w:spacing w:line="276" w:lineRule="auto"/>
              <w:rPr>
                <w:rFonts w:ascii="Arial" w:hAnsi="Arial" w:cs="Arial"/>
                <w:iCs/>
                <w:sz w:val="18"/>
                <w:szCs w:val="18"/>
              </w:rPr>
            </w:pPr>
            <w:r w:rsidRPr="00CE53D7">
              <w:rPr>
                <w:rFonts w:ascii="Arial" w:hAnsi="Arial" w:cs="Arial"/>
                <w:iCs/>
                <w:sz w:val="18"/>
                <w:szCs w:val="18"/>
              </w:rPr>
              <w:t>przekazana dotacja</w:t>
            </w:r>
          </w:p>
        </w:tc>
        <w:tc>
          <w:tcPr>
            <w:tcW w:w="2835" w:type="dxa"/>
            <w:shd w:val="clear" w:color="auto" w:fill="FFFFFF" w:themeFill="background1"/>
          </w:tcPr>
          <w:p w14:paraId="774DB85D" w14:textId="5557E251" w:rsidR="0052784D" w:rsidRPr="00CE53D7" w:rsidRDefault="0014457F" w:rsidP="00183DD7">
            <w:pPr>
              <w:spacing w:line="276" w:lineRule="auto"/>
              <w:ind w:right="491"/>
              <w:rPr>
                <w:rFonts w:ascii="Arial" w:hAnsi="Arial" w:cs="Arial"/>
                <w:b/>
                <w:bCs/>
                <w:iCs/>
                <w:sz w:val="18"/>
                <w:szCs w:val="18"/>
              </w:rPr>
            </w:pPr>
            <w:r>
              <w:rPr>
                <w:rFonts w:ascii="Arial" w:hAnsi="Arial" w:cs="Arial"/>
                <w:b/>
                <w:bCs/>
                <w:iCs/>
                <w:sz w:val="18"/>
                <w:szCs w:val="18"/>
              </w:rPr>
              <w:t>157</w:t>
            </w:r>
            <w:r w:rsidR="0052784D" w:rsidRPr="00CE53D7">
              <w:rPr>
                <w:rFonts w:ascii="Arial" w:hAnsi="Arial" w:cs="Arial"/>
                <w:b/>
                <w:bCs/>
                <w:iCs/>
                <w:sz w:val="18"/>
                <w:szCs w:val="18"/>
              </w:rPr>
              <w:t>.</w:t>
            </w:r>
            <w:r>
              <w:rPr>
                <w:rFonts w:ascii="Arial" w:hAnsi="Arial" w:cs="Arial"/>
                <w:b/>
                <w:bCs/>
                <w:iCs/>
                <w:sz w:val="18"/>
                <w:szCs w:val="18"/>
              </w:rPr>
              <w:t>5</w:t>
            </w:r>
            <w:r w:rsidR="0052784D" w:rsidRPr="00CE53D7">
              <w:rPr>
                <w:rFonts w:ascii="Arial" w:hAnsi="Arial" w:cs="Arial"/>
                <w:b/>
                <w:bCs/>
                <w:iCs/>
                <w:sz w:val="18"/>
                <w:szCs w:val="18"/>
              </w:rPr>
              <w:t>00,00 zł</w:t>
            </w:r>
          </w:p>
        </w:tc>
      </w:tr>
      <w:tr w:rsidR="00D12A39" w:rsidRPr="00CE53D7" w14:paraId="63AE0966" w14:textId="77777777" w:rsidTr="00DF0621">
        <w:tc>
          <w:tcPr>
            <w:tcW w:w="6232" w:type="dxa"/>
          </w:tcPr>
          <w:p w14:paraId="6AA392E4"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zwrot niewykorzystanej dotacji</w:t>
            </w:r>
          </w:p>
        </w:tc>
        <w:tc>
          <w:tcPr>
            <w:tcW w:w="2835" w:type="dxa"/>
            <w:shd w:val="clear" w:color="auto" w:fill="FFFFFF" w:themeFill="background1"/>
          </w:tcPr>
          <w:p w14:paraId="20472047" w14:textId="198C49DA" w:rsidR="00D12A39" w:rsidRPr="00CE53D7" w:rsidRDefault="0014457F" w:rsidP="00183DD7">
            <w:pPr>
              <w:spacing w:line="276" w:lineRule="auto"/>
              <w:ind w:right="491"/>
              <w:rPr>
                <w:rFonts w:ascii="Arial" w:hAnsi="Arial" w:cs="Arial"/>
                <w:b/>
                <w:bCs/>
                <w:iCs/>
                <w:sz w:val="18"/>
                <w:szCs w:val="18"/>
              </w:rPr>
            </w:pPr>
            <w:r>
              <w:rPr>
                <w:rFonts w:ascii="Arial" w:hAnsi="Arial" w:cs="Arial"/>
                <w:b/>
                <w:bCs/>
                <w:iCs/>
                <w:sz w:val="18"/>
                <w:szCs w:val="18"/>
              </w:rPr>
              <w:t>96</w:t>
            </w:r>
            <w:r w:rsidR="00D12A39" w:rsidRPr="00CE53D7">
              <w:rPr>
                <w:rFonts w:ascii="Arial" w:hAnsi="Arial" w:cs="Arial"/>
                <w:b/>
                <w:bCs/>
                <w:iCs/>
                <w:sz w:val="18"/>
                <w:szCs w:val="18"/>
              </w:rPr>
              <w:t>,</w:t>
            </w:r>
            <w:r>
              <w:rPr>
                <w:rFonts w:ascii="Arial" w:hAnsi="Arial" w:cs="Arial"/>
                <w:b/>
                <w:bCs/>
                <w:iCs/>
                <w:sz w:val="18"/>
                <w:szCs w:val="18"/>
              </w:rPr>
              <w:t>35</w:t>
            </w:r>
            <w:r w:rsidR="00D12A39" w:rsidRPr="00CE53D7">
              <w:rPr>
                <w:rFonts w:ascii="Arial" w:hAnsi="Arial" w:cs="Arial"/>
                <w:b/>
                <w:bCs/>
                <w:iCs/>
                <w:sz w:val="18"/>
                <w:szCs w:val="18"/>
              </w:rPr>
              <w:t xml:space="preserve"> zł</w:t>
            </w:r>
          </w:p>
        </w:tc>
      </w:tr>
      <w:tr w:rsidR="00D12A39" w:rsidRPr="00CE53D7" w14:paraId="59C3C904" w14:textId="77777777" w:rsidTr="00DF0621">
        <w:tc>
          <w:tcPr>
            <w:tcW w:w="6232" w:type="dxa"/>
          </w:tcPr>
          <w:p w14:paraId="26AB8471"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wykorzystana dotacja</w:t>
            </w:r>
          </w:p>
        </w:tc>
        <w:tc>
          <w:tcPr>
            <w:tcW w:w="2835" w:type="dxa"/>
            <w:shd w:val="clear" w:color="auto" w:fill="FFFFFF" w:themeFill="background1"/>
          </w:tcPr>
          <w:p w14:paraId="1D04BC98" w14:textId="51F5BE73" w:rsidR="00D12A39" w:rsidRPr="00CE53D7" w:rsidRDefault="0014457F" w:rsidP="00183DD7">
            <w:pPr>
              <w:spacing w:line="276" w:lineRule="auto"/>
              <w:ind w:right="491"/>
              <w:rPr>
                <w:rFonts w:ascii="Arial" w:hAnsi="Arial" w:cs="Arial"/>
                <w:b/>
                <w:bCs/>
                <w:iCs/>
                <w:sz w:val="18"/>
                <w:szCs w:val="18"/>
              </w:rPr>
            </w:pPr>
            <w:r>
              <w:rPr>
                <w:rFonts w:ascii="Arial" w:hAnsi="Arial" w:cs="Arial"/>
                <w:b/>
                <w:bCs/>
                <w:iCs/>
                <w:sz w:val="18"/>
                <w:szCs w:val="18"/>
              </w:rPr>
              <w:t>157</w:t>
            </w:r>
            <w:r w:rsidR="00D12A39" w:rsidRPr="00CE53D7">
              <w:rPr>
                <w:rFonts w:ascii="Arial" w:hAnsi="Arial" w:cs="Arial"/>
                <w:b/>
                <w:bCs/>
                <w:iCs/>
                <w:sz w:val="18"/>
                <w:szCs w:val="18"/>
              </w:rPr>
              <w:t>.</w:t>
            </w:r>
            <w:r>
              <w:rPr>
                <w:rFonts w:ascii="Arial" w:hAnsi="Arial" w:cs="Arial"/>
                <w:b/>
                <w:bCs/>
                <w:iCs/>
                <w:sz w:val="18"/>
                <w:szCs w:val="18"/>
              </w:rPr>
              <w:t>403</w:t>
            </w:r>
            <w:r w:rsidR="00D12A39" w:rsidRPr="00CE53D7">
              <w:rPr>
                <w:rFonts w:ascii="Arial" w:hAnsi="Arial" w:cs="Arial"/>
                <w:b/>
                <w:bCs/>
                <w:iCs/>
                <w:sz w:val="18"/>
                <w:szCs w:val="18"/>
              </w:rPr>
              <w:t>,</w:t>
            </w:r>
            <w:r>
              <w:rPr>
                <w:rFonts w:ascii="Arial" w:hAnsi="Arial" w:cs="Arial"/>
                <w:b/>
                <w:bCs/>
                <w:iCs/>
                <w:sz w:val="18"/>
                <w:szCs w:val="18"/>
              </w:rPr>
              <w:t>65</w:t>
            </w:r>
            <w:r w:rsidR="00D12A39" w:rsidRPr="00CE53D7">
              <w:rPr>
                <w:rFonts w:ascii="Arial" w:hAnsi="Arial" w:cs="Arial"/>
                <w:b/>
                <w:bCs/>
                <w:iCs/>
                <w:sz w:val="18"/>
                <w:szCs w:val="18"/>
              </w:rPr>
              <w:t xml:space="preserve"> zł</w:t>
            </w:r>
          </w:p>
        </w:tc>
      </w:tr>
      <w:tr w:rsidR="00D12A39" w:rsidRPr="00CE53D7" w14:paraId="0D2EE35E" w14:textId="77777777" w:rsidTr="00DF0621">
        <w:tc>
          <w:tcPr>
            <w:tcW w:w="6232" w:type="dxa"/>
          </w:tcPr>
          <w:p w14:paraId="47038854"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odsetki</w:t>
            </w:r>
          </w:p>
        </w:tc>
        <w:tc>
          <w:tcPr>
            <w:tcW w:w="2835" w:type="dxa"/>
            <w:shd w:val="clear" w:color="auto" w:fill="FFFFFF" w:themeFill="background1"/>
          </w:tcPr>
          <w:p w14:paraId="6D91CB3D" w14:textId="027E4904" w:rsidR="00D12A39" w:rsidRPr="00CE53D7" w:rsidRDefault="00557DC5" w:rsidP="00183DD7">
            <w:pPr>
              <w:spacing w:line="276" w:lineRule="auto"/>
              <w:ind w:right="491"/>
              <w:rPr>
                <w:rFonts w:ascii="Arial" w:hAnsi="Arial" w:cs="Arial"/>
                <w:b/>
                <w:bCs/>
                <w:iCs/>
                <w:sz w:val="18"/>
                <w:szCs w:val="18"/>
              </w:rPr>
            </w:pPr>
            <w:r w:rsidRPr="00CE53D7">
              <w:rPr>
                <w:rFonts w:ascii="Arial" w:hAnsi="Arial" w:cs="Arial"/>
                <w:b/>
                <w:bCs/>
                <w:iCs/>
                <w:sz w:val="18"/>
                <w:szCs w:val="18"/>
              </w:rPr>
              <w:t>0</w:t>
            </w:r>
            <w:r w:rsidR="00D12A39" w:rsidRPr="00CE53D7">
              <w:rPr>
                <w:rFonts w:ascii="Arial" w:hAnsi="Arial" w:cs="Arial"/>
                <w:b/>
                <w:bCs/>
                <w:iCs/>
                <w:sz w:val="18"/>
                <w:szCs w:val="18"/>
              </w:rPr>
              <w:t>,00 zł</w:t>
            </w:r>
          </w:p>
        </w:tc>
      </w:tr>
      <w:tr w:rsidR="00D12A39" w:rsidRPr="00CE53D7" w14:paraId="0D1E76E3" w14:textId="77777777" w:rsidTr="0052784D">
        <w:trPr>
          <w:trHeight w:val="477"/>
        </w:trPr>
        <w:tc>
          <w:tcPr>
            <w:tcW w:w="6232" w:type="dxa"/>
          </w:tcPr>
          <w:p w14:paraId="75874730" w14:textId="65CA1CBA" w:rsidR="00D12A39" w:rsidRPr="00CE53D7" w:rsidRDefault="0052784D" w:rsidP="00183DD7">
            <w:pPr>
              <w:spacing w:line="276" w:lineRule="auto"/>
              <w:rPr>
                <w:rFonts w:ascii="Arial" w:hAnsi="Arial" w:cs="Arial"/>
                <w:iCs/>
                <w:sz w:val="18"/>
                <w:szCs w:val="18"/>
              </w:rPr>
            </w:pPr>
            <w:r w:rsidRPr="00CE53D7">
              <w:rPr>
                <w:rFonts w:ascii="Arial" w:hAnsi="Arial" w:cs="Arial"/>
                <w:b/>
                <w:iCs/>
                <w:sz w:val="18"/>
                <w:szCs w:val="18"/>
              </w:rPr>
              <w:t>Obszar: społeczny</w:t>
            </w:r>
          </w:p>
        </w:tc>
        <w:tc>
          <w:tcPr>
            <w:tcW w:w="2835" w:type="dxa"/>
            <w:shd w:val="clear" w:color="auto" w:fill="FFFFFF" w:themeFill="background1"/>
          </w:tcPr>
          <w:p w14:paraId="61C2E6D5" w14:textId="25364925" w:rsidR="00D12A39" w:rsidRPr="00CE53D7" w:rsidRDefault="00D12A39" w:rsidP="00183DD7">
            <w:pPr>
              <w:spacing w:line="276" w:lineRule="auto"/>
              <w:ind w:right="491"/>
              <w:rPr>
                <w:rFonts w:ascii="Arial" w:hAnsi="Arial" w:cs="Arial"/>
                <w:b/>
                <w:bCs/>
                <w:iCs/>
                <w:sz w:val="18"/>
                <w:szCs w:val="18"/>
              </w:rPr>
            </w:pPr>
          </w:p>
        </w:tc>
      </w:tr>
      <w:tr w:rsidR="0052784D" w:rsidRPr="00CE53D7" w14:paraId="257F5842" w14:textId="77777777" w:rsidTr="00DF0621">
        <w:tc>
          <w:tcPr>
            <w:tcW w:w="6232" w:type="dxa"/>
          </w:tcPr>
          <w:p w14:paraId="46605AD4" w14:textId="7EE09152" w:rsidR="0052784D" w:rsidRPr="00CE53D7" w:rsidRDefault="0052784D" w:rsidP="00183DD7">
            <w:pPr>
              <w:rPr>
                <w:rFonts w:ascii="Arial" w:hAnsi="Arial" w:cs="Arial"/>
                <w:iCs/>
                <w:sz w:val="18"/>
                <w:szCs w:val="18"/>
              </w:rPr>
            </w:pPr>
            <w:r w:rsidRPr="00CE53D7">
              <w:rPr>
                <w:rFonts w:ascii="Arial" w:hAnsi="Arial" w:cs="Arial"/>
                <w:iCs/>
                <w:sz w:val="18"/>
                <w:szCs w:val="18"/>
              </w:rPr>
              <w:t>92105 § 2360</w:t>
            </w:r>
          </w:p>
        </w:tc>
        <w:tc>
          <w:tcPr>
            <w:tcW w:w="2835" w:type="dxa"/>
            <w:shd w:val="clear" w:color="auto" w:fill="FFFFFF" w:themeFill="background1"/>
          </w:tcPr>
          <w:p w14:paraId="79895B45" w14:textId="77777777" w:rsidR="0052784D" w:rsidRPr="00CE53D7" w:rsidRDefault="0052784D" w:rsidP="00183DD7">
            <w:pPr>
              <w:ind w:right="491"/>
              <w:rPr>
                <w:rFonts w:ascii="Arial" w:hAnsi="Arial" w:cs="Arial"/>
                <w:b/>
                <w:bCs/>
                <w:iCs/>
                <w:sz w:val="18"/>
                <w:szCs w:val="18"/>
              </w:rPr>
            </w:pPr>
          </w:p>
        </w:tc>
      </w:tr>
      <w:tr w:rsidR="0052784D" w:rsidRPr="00CE53D7" w14:paraId="1C4BDBA7" w14:textId="77777777" w:rsidTr="00E86266">
        <w:tc>
          <w:tcPr>
            <w:tcW w:w="6232" w:type="dxa"/>
          </w:tcPr>
          <w:p w14:paraId="489E4F40" w14:textId="77777777" w:rsidR="0052784D" w:rsidRPr="00CE53D7" w:rsidRDefault="0052784D" w:rsidP="00183DD7">
            <w:pPr>
              <w:spacing w:line="276" w:lineRule="auto"/>
              <w:rPr>
                <w:rFonts w:ascii="Arial" w:hAnsi="Arial" w:cs="Arial"/>
                <w:iCs/>
                <w:sz w:val="18"/>
                <w:szCs w:val="18"/>
              </w:rPr>
            </w:pPr>
            <w:r w:rsidRPr="00CE53D7">
              <w:rPr>
                <w:rFonts w:ascii="Arial" w:hAnsi="Arial" w:cs="Arial"/>
                <w:iCs/>
                <w:sz w:val="18"/>
                <w:szCs w:val="18"/>
              </w:rPr>
              <w:t>przekazana dotacja</w:t>
            </w:r>
          </w:p>
        </w:tc>
        <w:tc>
          <w:tcPr>
            <w:tcW w:w="2835" w:type="dxa"/>
            <w:shd w:val="clear" w:color="auto" w:fill="FFFFFF" w:themeFill="background1"/>
          </w:tcPr>
          <w:p w14:paraId="7C5321FD" w14:textId="35321626" w:rsidR="0052784D" w:rsidRPr="00CE53D7" w:rsidRDefault="0014457F" w:rsidP="00183DD7">
            <w:pPr>
              <w:spacing w:line="276" w:lineRule="auto"/>
              <w:ind w:right="491"/>
              <w:rPr>
                <w:rFonts w:ascii="Arial" w:hAnsi="Arial" w:cs="Arial"/>
                <w:b/>
                <w:bCs/>
                <w:iCs/>
                <w:sz w:val="18"/>
                <w:szCs w:val="18"/>
              </w:rPr>
            </w:pPr>
            <w:r>
              <w:rPr>
                <w:rFonts w:ascii="Arial" w:hAnsi="Arial" w:cs="Arial"/>
                <w:b/>
                <w:bCs/>
                <w:iCs/>
                <w:sz w:val="18"/>
                <w:szCs w:val="18"/>
              </w:rPr>
              <w:t>53</w:t>
            </w:r>
            <w:r w:rsidR="0052784D" w:rsidRPr="00CE53D7">
              <w:rPr>
                <w:rFonts w:ascii="Arial" w:hAnsi="Arial" w:cs="Arial"/>
                <w:b/>
                <w:bCs/>
                <w:iCs/>
                <w:sz w:val="18"/>
                <w:szCs w:val="18"/>
              </w:rPr>
              <w:t>.000,00 zł</w:t>
            </w:r>
          </w:p>
        </w:tc>
      </w:tr>
      <w:tr w:rsidR="00D12A39" w:rsidRPr="00CE53D7" w14:paraId="21D5BC36" w14:textId="77777777" w:rsidTr="00DF0621">
        <w:tc>
          <w:tcPr>
            <w:tcW w:w="6232" w:type="dxa"/>
          </w:tcPr>
          <w:p w14:paraId="64C39F74"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zwrot niewykorzystanej dotacji</w:t>
            </w:r>
          </w:p>
        </w:tc>
        <w:tc>
          <w:tcPr>
            <w:tcW w:w="2835" w:type="dxa"/>
            <w:shd w:val="clear" w:color="auto" w:fill="FFFFFF" w:themeFill="background1"/>
          </w:tcPr>
          <w:p w14:paraId="3FC91FCC" w14:textId="17E7B5CC" w:rsidR="00D12A39" w:rsidRPr="00CE53D7" w:rsidRDefault="00737EDC" w:rsidP="00183DD7">
            <w:pPr>
              <w:tabs>
                <w:tab w:val="left" w:pos="3180"/>
                <w:tab w:val="right" w:pos="3899"/>
              </w:tabs>
              <w:spacing w:line="276" w:lineRule="auto"/>
              <w:ind w:right="491"/>
              <w:rPr>
                <w:rFonts w:ascii="Arial" w:hAnsi="Arial" w:cs="Arial"/>
                <w:b/>
                <w:bCs/>
                <w:iCs/>
                <w:sz w:val="18"/>
                <w:szCs w:val="18"/>
              </w:rPr>
            </w:pPr>
            <w:r>
              <w:rPr>
                <w:rFonts w:ascii="Arial" w:hAnsi="Arial" w:cs="Arial"/>
                <w:b/>
                <w:bCs/>
                <w:iCs/>
                <w:sz w:val="18"/>
                <w:szCs w:val="18"/>
              </w:rPr>
              <w:t>1</w:t>
            </w:r>
            <w:r w:rsidR="004D6FD0">
              <w:rPr>
                <w:rFonts w:ascii="Arial" w:hAnsi="Arial" w:cs="Arial"/>
                <w:b/>
                <w:bCs/>
                <w:iCs/>
                <w:sz w:val="18"/>
                <w:szCs w:val="18"/>
              </w:rPr>
              <w:t>.601</w:t>
            </w:r>
            <w:r w:rsidR="00D12A39" w:rsidRPr="00CE53D7">
              <w:rPr>
                <w:rFonts w:ascii="Arial" w:hAnsi="Arial" w:cs="Arial"/>
                <w:b/>
                <w:bCs/>
                <w:iCs/>
                <w:sz w:val="18"/>
                <w:szCs w:val="18"/>
              </w:rPr>
              <w:t>,</w:t>
            </w:r>
            <w:r w:rsidR="004D6FD0">
              <w:rPr>
                <w:rFonts w:ascii="Arial" w:hAnsi="Arial" w:cs="Arial"/>
                <w:b/>
                <w:bCs/>
                <w:iCs/>
                <w:sz w:val="18"/>
                <w:szCs w:val="18"/>
              </w:rPr>
              <w:t>0</w:t>
            </w:r>
            <w:r>
              <w:rPr>
                <w:rFonts w:ascii="Arial" w:hAnsi="Arial" w:cs="Arial"/>
                <w:b/>
                <w:bCs/>
                <w:iCs/>
                <w:sz w:val="18"/>
                <w:szCs w:val="18"/>
              </w:rPr>
              <w:t>0</w:t>
            </w:r>
            <w:r w:rsidR="00D12A39" w:rsidRPr="00CE53D7">
              <w:rPr>
                <w:rFonts w:ascii="Arial" w:hAnsi="Arial" w:cs="Arial"/>
                <w:b/>
                <w:bCs/>
                <w:iCs/>
                <w:sz w:val="18"/>
                <w:szCs w:val="18"/>
              </w:rPr>
              <w:t xml:space="preserve"> zł</w:t>
            </w:r>
          </w:p>
        </w:tc>
      </w:tr>
      <w:tr w:rsidR="00D12A39" w:rsidRPr="00CE53D7" w14:paraId="4E13F23C" w14:textId="77777777" w:rsidTr="00DF0621">
        <w:tc>
          <w:tcPr>
            <w:tcW w:w="6232" w:type="dxa"/>
          </w:tcPr>
          <w:p w14:paraId="1FA23B10"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wykorzystana dotacja</w:t>
            </w:r>
          </w:p>
        </w:tc>
        <w:tc>
          <w:tcPr>
            <w:tcW w:w="2835" w:type="dxa"/>
            <w:shd w:val="clear" w:color="auto" w:fill="FFFFFF" w:themeFill="background1"/>
          </w:tcPr>
          <w:p w14:paraId="2DC08751" w14:textId="06F47864" w:rsidR="00D12A39" w:rsidRPr="00CE53D7" w:rsidRDefault="004D6FD0" w:rsidP="00183DD7">
            <w:pPr>
              <w:spacing w:line="276" w:lineRule="auto"/>
              <w:ind w:right="491"/>
              <w:rPr>
                <w:rFonts w:ascii="Arial" w:hAnsi="Arial" w:cs="Arial"/>
                <w:b/>
                <w:bCs/>
                <w:iCs/>
                <w:sz w:val="18"/>
                <w:szCs w:val="18"/>
              </w:rPr>
            </w:pPr>
            <w:r>
              <w:rPr>
                <w:rFonts w:ascii="Arial" w:hAnsi="Arial" w:cs="Arial"/>
                <w:b/>
                <w:bCs/>
                <w:iCs/>
                <w:sz w:val="18"/>
                <w:szCs w:val="18"/>
              </w:rPr>
              <w:t>51</w:t>
            </w:r>
            <w:r w:rsidR="00D12A39" w:rsidRPr="00CE53D7">
              <w:rPr>
                <w:rFonts w:ascii="Arial" w:hAnsi="Arial" w:cs="Arial"/>
                <w:b/>
                <w:bCs/>
                <w:iCs/>
                <w:sz w:val="18"/>
                <w:szCs w:val="18"/>
              </w:rPr>
              <w:t>.</w:t>
            </w:r>
            <w:r>
              <w:rPr>
                <w:rFonts w:ascii="Arial" w:hAnsi="Arial" w:cs="Arial"/>
                <w:b/>
                <w:bCs/>
                <w:iCs/>
                <w:sz w:val="18"/>
                <w:szCs w:val="18"/>
              </w:rPr>
              <w:t>399</w:t>
            </w:r>
            <w:r w:rsidR="00D12A39" w:rsidRPr="00CE53D7">
              <w:rPr>
                <w:rFonts w:ascii="Arial" w:hAnsi="Arial" w:cs="Arial"/>
                <w:b/>
                <w:bCs/>
                <w:iCs/>
                <w:sz w:val="18"/>
                <w:szCs w:val="18"/>
              </w:rPr>
              <w:t>,</w:t>
            </w:r>
            <w:r>
              <w:rPr>
                <w:rFonts w:ascii="Arial" w:hAnsi="Arial" w:cs="Arial"/>
                <w:b/>
                <w:bCs/>
                <w:iCs/>
                <w:sz w:val="18"/>
                <w:szCs w:val="18"/>
              </w:rPr>
              <w:t>0</w:t>
            </w:r>
            <w:r w:rsidR="00737EDC">
              <w:rPr>
                <w:rFonts w:ascii="Arial" w:hAnsi="Arial" w:cs="Arial"/>
                <w:b/>
                <w:bCs/>
                <w:iCs/>
                <w:sz w:val="18"/>
                <w:szCs w:val="18"/>
              </w:rPr>
              <w:t>0</w:t>
            </w:r>
            <w:r w:rsidR="00D12A39" w:rsidRPr="00CE53D7">
              <w:rPr>
                <w:rFonts w:ascii="Arial" w:hAnsi="Arial" w:cs="Arial"/>
                <w:b/>
                <w:bCs/>
                <w:iCs/>
                <w:sz w:val="18"/>
                <w:szCs w:val="18"/>
              </w:rPr>
              <w:t xml:space="preserve"> zł</w:t>
            </w:r>
          </w:p>
        </w:tc>
      </w:tr>
      <w:tr w:rsidR="00D12A39" w:rsidRPr="00CE53D7" w14:paraId="396E6964" w14:textId="77777777" w:rsidTr="00DF0621">
        <w:tc>
          <w:tcPr>
            <w:tcW w:w="6232" w:type="dxa"/>
          </w:tcPr>
          <w:p w14:paraId="6E40D065" w14:textId="77777777" w:rsidR="00D12A39" w:rsidRPr="00CE53D7" w:rsidRDefault="00D12A39" w:rsidP="00183DD7">
            <w:pPr>
              <w:spacing w:line="276" w:lineRule="auto"/>
              <w:rPr>
                <w:rFonts w:ascii="Arial" w:hAnsi="Arial" w:cs="Arial"/>
                <w:iCs/>
                <w:sz w:val="18"/>
                <w:szCs w:val="18"/>
              </w:rPr>
            </w:pPr>
            <w:r w:rsidRPr="00CE53D7">
              <w:rPr>
                <w:rFonts w:ascii="Arial" w:hAnsi="Arial" w:cs="Arial"/>
                <w:iCs/>
                <w:sz w:val="18"/>
                <w:szCs w:val="18"/>
              </w:rPr>
              <w:t>odsetki</w:t>
            </w:r>
          </w:p>
        </w:tc>
        <w:tc>
          <w:tcPr>
            <w:tcW w:w="2835" w:type="dxa"/>
            <w:shd w:val="clear" w:color="auto" w:fill="FFFFFF" w:themeFill="background1"/>
          </w:tcPr>
          <w:p w14:paraId="4787A269" w14:textId="77777777" w:rsidR="00D12A39" w:rsidRPr="00CE53D7" w:rsidRDefault="00D12A39" w:rsidP="00183DD7">
            <w:pPr>
              <w:spacing w:line="276" w:lineRule="auto"/>
              <w:ind w:right="491"/>
              <w:rPr>
                <w:rFonts w:ascii="Arial" w:hAnsi="Arial" w:cs="Arial"/>
                <w:b/>
                <w:bCs/>
                <w:iCs/>
                <w:sz w:val="18"/>
                <w:szCs w:val="18"/>
              </w:rPr>
            </w:pPr>
            <w:r w:rsidRPr="00CE53D7">
              <w:rPr>
                <w:rFonts w:ascii="Arial" w:hAnsi="Arial" w:cs="Arial"/>
                <w:b/>
                <w:bCs/>
                <w:iCs/>
                <w:sz w:val="18"/>
                <w:szCs w:val="18"/>
              </w:rPr>
              <w:t>0,00 zł</w:t>
            </w:r>
          </w:p>
        </w:tc>
      </w:tr>
      <w:tr w:rsidR="00D12A39" w:rsidRPr="00CE53D7" w14:paraId="60CE58E3" w14:textId="77777777" w:rsidTr="00DF0621">
        <w:tc>
          <w:tcPr>
            <w:tcW w:w="6232" w:type="dxa"/>
          </w:tcPr>
          <w:p w14:paraId="3B6FF884" w14:textId="77777777" w:rsidR="0052784D" w:rsidRPr="00CE53D7" w:rsidRDefault="0052784D" w:rsidP="00183DD7">
            <w:pPr>
              <w:rPr>
                <w:rFonts w:ascii="Arial" w:hAnsi="Arial" w:cs="Arial"/>
                <w:b/>
                <w:iCs/>
                <w:sz w:val="18"/>
                <w:szCs w:val="18"/>
              </w:rPr>
            </w:pPr>
            <w:r w:rsidRPr="00CE53D7">
              <w:rPr>
                <w:rFonts w:ascii="Arial" w:hAnsi="Arial" w:cs="Arial"/>
                <w:b/>
                <w:iCs/>
                <w:sz w:val="18"/>
                <w:szCs w:val="18"/>
              </w:rPr>
              <w:t xml:space="preserve">Obszar: edukacji, oświaty i wychowania </w:t>
            </w:r>
          </w:p>
          <w:p w14:paraId="312AAFD9" w14:textId="4640B516" w:rsidR="00D12A39" w:rsidRPr="00CE53D7" w:rsidRDefault="00D12A39" w:rsidP="00183DD7">
            <w:pPr>
              <w:rPr>
                <w:rFonts w:ascii="Arial" w:hAnsi="Arial" w:cs="Arial"/>
                <w:iCs/>
                <w:sz w:val="18"/>
                <w:szCs w:val="18"/>
              </w:rPr>
            </w:pPr>
          </w:p>
        </w:tc>
        <w:tc>
          <w:tcPr>
            <w:tcW w:w="2835" w:type="dxa"/>
            <w:shd w:val="clear" w:color="auto" w:fill="FFFFFF" w:themeFill="background1"/>
          </w:tcPr>
          <w:p w14:paraId="4DA8D3B3" w14:textId="519DAC87" w:rsidR="00D12A39" w:rsidRPr="00CE53D7" w:rsidRDefault="00D12A39" w:rsidP="00183DD7">
            <w:pPr>
              <w:ind w:right="491"/>
              <w:rPr>
                <w:rFonts w:ascii="Arial" w:hAnsi="Arial" w:cs="Arial"/>
                <w:b/>
                <w:bCs/>
                <w:iCs/>
                <w:sz w:val="18"/>
                <w:szCs w:val="18"/>
              </w:rPr>
            </w:pPr>
          </w:p>
        </w:tc>
      </w:tr>
      <w:tr w:rsidR="0052784D" w:rsidRPr="00CE53D7" w14:paraId="3F44FA85" w14:textId="77777777" w:rsidTr="00DF0621">
        <w:tc>
          <w:tcPr>
            <w:tcW w:w="6232" w:type="dxa"/>
          </w:tcPr>
          <w:p w14:paraId="35417090" w14:textId="0D2C00EE" w:rsidR="0052784D" w:rsidRPr="00CE53D7" w:rsidRDefault="0052784D" w:rsidP="00183DD7">
            <w:pPr>
              <w:rPr>
                <w:rFonts w:ascii="Arial" w:hAnsi="Arial" w:cs="Arial"/>
                <w:iCs/>
                <w:sz w:val="18"/>
                <w:szCs w:val="18"/>
              </w:rPr>
            </w:pPr>
            <w:r w:rsidRPr="00CE53D7">
              <w:rPr>
                <w:rFonts w:ascii="Arial" w:hAnsi="Arial" w:cs="Arial"/>
                <w:iCs/>
                <w:sz w:val="18"/>
                <w:szCs w:val="18"/>
              </w:rPr>
              <w:t>80195 § 4300</w:t>
            </w:r>
          </w:p>
        </w:tc>
        <w:tc>
          <w:tcPr>
            <w:tcW w:w="2835" w:type="dxa"/>
            <w:shd w:val="clear" w:color="auto" w:fill="FFFFFF" w:themeFill="background1"/>
          </w:tcPr>
          <w:p w14:paraId="2A88056D" w14:textId="77777777" w:rsidR="0052784D" w:rsidRPr="00CE53D7" w:rsidRDefault="0052784D" w:rsidP="00183DD7">
            <w:pPr>
              <w:ind w:right="491"/>
              <w:rPr>
                <w:rFonts w:ascii="Arial" w:hAnsi="Arial" w:cs="Arial"/>
                <w:b/>
                <w:bCs/>
                <w:iCs/>
                <w:sz w:val="18"/>
                <w:szCs w:val="18"/>
              </w:rPr>
            </w:pPr>
          </w:p>
        </w:tc>
      </w:tr>
      <w:tr w:rsidR="0052784D" w:rsidRPr="00CE53D7" w14:paraId="5731B9DF" w14:textId="77777777" w:rsidTr="00E86266">
        <w:tc>
          <w:tcPr>
            <w:tcW w:w="6232" w:type="dxa"/>
          </w:tcPr>
          <w:p w14:paraId="0123D6F5" w14:textId="77777777" w:rsidR="0052784D" w:rsidRPr="00CE53D7" w:rsidRDefault="0052784D" w:rsidP="00183DD7">
            <w:pPr>
              <w:rPr>
                <w:rFonts w:ascii="Arial" w:hAnsi="Arial" w:cs="Arial"/>
                <w:iCs/>
                <w:sz w:val="18"/>
                <w:szCs w:val="18"/>
              </w:rPr>
            </w:pPr>
            <w:r w:rsidRPr="00CE53D7">
              <w:rPr>
                <w:rFonts w:ascii="Arial" w:hAnsi="Arial" w:cs="Arial"/>
                <w:iCs/>
                <w:sz w:val="18"/>
                <w:szCs w:val="18"/>
              </w:rPr>
              <w:t>przekazana dotacja</w:t>
            </w:r>
          </w:p>
        </w:tc>
        <w:tc>
          <w:tcPr>
            <w:tcW w:w="2835" w:type="dxa"/>
            <w:shd w:val="clear" w:color="auto" w:fill="FFFFFF" w:themeFill="background1"/>
          </w:tcPr>
          <w:p w14:paraId="56FA30DF" w14:textId="384C4077" w:rsidR="0052784D" w:rsidRPr="00CE53D7" w:rsidRDefault="004D6FD0" w:rsidP="00183DD7">
            <w:pPr>
              <w:ind w:right="491"/>
              <w:rPr>
                <w:rFonts w:ascii="Arial" w:hAnsi="Arial" w:cs="Arial"/>
                <w:b/>
                <w:bCs/>
                <w:iCs/>
                <w:sz w:val="18"/>
                <w:szCs w:val="18"/>
              </w:rPr>
            </w:pPr>
            <w:r>
              <w:rPr>
                <w:rFonts w:ascii="Arial" w:hAnsi="Arial" w:cs="Arial"/>
                <w:b/>
                <w:bCs/>
                <w:iCs/>
                <w:sz w:val="18"/>
                <w:szCs w:val="18"/>
              </w:rPr>
              <w:t>2</w:t>
            </w:r>
            <w:r w:rsidR="00737EDC">
              <w:rPr>
                <w:rFonts w:ascii="Arial" w:hAnsi="Arial" w:cs="Arial"/>
                <w:b/>
                <w:bCs/>
                <w:iCs/>
                <w:sz w:val="18"/>
                <w:szCs w:val="18"/>
              </w:rPr>
              <w:t>9</w:t>
            </w:r>
            <w:r w:rsidR="0052784D" w:rsidRPr="00CE53D7">
              <w:rPr>
                <w:rFonts w:ascii="Arial" w:hAnsi="Arial" w:cs="Arial"/>
                <w:b/>
                <w:bCs/>
                <w:iCs/>
                <w:sz w:val="18"/>
                <w:szCs w:val="18"/>
              </w:rPr>
              <w:t>.</w:t>
            </w:r>
            <w:r w:rsidR="00737EDC">
              <w:rPr>
                <w:rFonts w:ascii="Arial" w:hAnsi="Arial" w:cs="Arial"/>
                <w:b/>
                <w:bCs/>
                <w:iCs/>
                <w:sz w:val="18"/>
                <w:szCs w:val="18"/>
              </w:rPr>
              <w:t>9</w:t>
            </w:r>
            <w:r>
              <w:rPr>
                <w:rFonts w:ascii="Arial" w:hAnsi="Arial" w:cs="Arial"/>
                <w:b/>
                <w:bCs/>
                <w:iCs/>
                <w:sz w:val="18"/>
                <w:szCs w:val="18"/>
              </w:rPr>
              <w:t>29</w:t>
            </w:r>
            <w:r w:rsidR="0052784D" w:rsidRPr="00CE53D7">
              <w:rPr>
                <w:rFonts w:ascii="Arial" w:hAnsi="Arial" w:cs="Arial"/>
                <w:b/>
                <w:bCs/>
                <w:iCs/>
                <w:sz w:val="18"/>
                <w:szCs w:val="18"/>
              </w:rPr>
              <w:t>,</w:t>
            </w:r>
            <w:r>
              <w:rPr>
                <w:rFonts w:ascii="Arial" w:hAnsi="Arial" w:cs="Arial"/>
                <w:b/>
                <w:bCs/>
                <w:iCs/>
                <w:sz w:val="18"/>
                <w:szCs w:val="18"/>
              </w:rPr>
              <w:t>50</w:t>
            </w:r>
            <w:r w:rsidR="0052784D" w:rsidRPr="00CE53D7">
              <w:rPr>
                <w:rFonts w:ascii="Arial" w:hAnsi="Arial" w:cs="Arial"/>
                <w:b/>
                <w:bCs/>
                <w:iCs/>
                <w:sz w:val="18"/>
                <w:szCs w:val="18"/>
              </w:rPr>
              <w:t xml:space="preserve"> zł</w:t>
            </w:r>
          </w:p>
        </w:tc>
      </w:tr>
      <w:tr w:rsidR="00D12A39" w:rsidRPr="00CE53D7" w14:paraId="50AD4C85" w14:textId="77777777" w:rsidTr="00DF0621">
        <w:tc>
          <w:tcPr>
            <w:tcW w:w="6232" w:type="dxa"/>
          </w:tcPr>
          <w:p w14:paraId="6734D4A7" w14:textId="77777777" w:rsidR="00D12A39" w:rsidRPr="00CE53D7" w:rsidRDefault="00D12A39" w:rsidP="00183DD7">
            <w:pPr>
              <w:rPr>
                <w:rFonts w:ascii="Arial" w:hAnsi="Arial" w:cs="Arial"/>
                <w:iCs/>
                <w:sz w:val="18"/>
                <w:szCs w:val="18"/>
              </w:rPr>
            </w:pPr>
            <w:r w:rsidRPr="00CE53D7">
              <w:rPr>
                <w:rFonts w:ascii="Arial" w:hAnsi="Arial" w:cs="Arial"/>
                <w:iCs/>
                <w:sz w:val="18"/>
                <w:szCs w:val="18"/>
              </w:rPr>
              <w:t>zwrot niewykorzystanej dotacji</w:t>
            </w:r>
          </w:p>
        </w:tc>
        <w:tc>
          <w:tcPr>
            <w:tcW w:w="2835" w:type="dxa"/>
            <w:shd w:val="clear" w:color="auto" w:fill="FFFFFF" w:themeFill="background1"/>
          </w:tcPr>
          <w:p w14:paraId="70CF02DA" w14:textId="0CADE0FE" w:rsidR="00D12A39" w:rsidRPr="00CE53D7" w:rsidRDefault="00737EDC" w:rsidP="00183DD7">
            <w:pPr>
              <w:ind w:right="491"/>
              <w:rPr>
                <w:rFonts w:ascii="Arial" w:hAnsi="Arial" w:cs="Arial"/>
                <w:b/>
                <w:bCs/>
                <w:iCs/>
                <w:color w:val="FF0000"/>
                <w:sz w:val="18"/>
                <w:szCs w:val="18"/>
              </w:rPr>
            </w:pPr>
            <w:r>
              <w:rPr>
                <w:rFonts w:ascii="Arial" w:hAnsi="Arial" w:cs="Arial"/>
                <w:b/>
                <w:bCs/>
                <w:iCs/>
                <w:sz w:val="18"/>
                <w:szCs w:val="18"/>
              </w:rPr>
              <w:t>1</w:t>
            </w:r>
            <w:r w:rsidR="004D6FD0">
              <w:rPr>
                <w:rFonts w:ascii="Arial" w:hAnsi="Arial" w:cs="Arial"/>
                <w:b/>
                <w:bCs/>
                <w:iCs/>
                <w:sz w:val="18"/>
                <w:szCs w:val="18"/>
              </w:rPr>
              <w:t>0</w:t>
            </w:r>
            <w:r w:rsidR="00D12A39" w:rsidRPr="00CE53D7">
              <w:rPr>
                <w:rFonts w:ascii="Arial" w:hAnsi="Arial" w:cs="Arial"/>
                <w:b/>
                <w:bCs/>
                <w:iCs/>
                <w:sz w:val="18"/>
                <w:szCs w:val="18"/>
              </w:rPr>
              <w:t>,</w:t>
            </w:r>
            <w:r w:rsidR="004D6FD0">
              <w:rPr>
                <w:rFonts w:ascii="Arial" w:hAnsi="Arial" w:cs="Arial"/>
                <w:b/>
                <w:bCs/>
                <w:iCs/>
                <w:sz w:val="18"/>
                <w:szCs w:val="18"/>
              </w:rPr>
              <w:t>98</w:t>
            </w:r>
            <w:r w:rsidR="00D12A39" w:rsidRPr="00CE53D7">
              <w:rPr>
                <w:rFonts w:ascii="Arial" w:hAnsi="Arial" w:cs="Arial"/>
                <w:b/>
                <w:bCs/>
                <w:iCs/>
                <w:sz w:val="18"/>
                <w:szCs w:val="18"/>
              </w:rPr>
              <w:t xml:space="preserve"> zł</w:t>
            </w:r>
          </w:p>
        </w:tc>
      </w:tr>
      <w:tr w:rsidR="00D12A39" w:rsidRPr="00CE53D7" w14:paraId="63284D2A" w14:textId="77777777" w:rsidTr="00DF0621">
        <w:tc>
          <w:tcPr>
            <w:tcW w:w="6232" w:type="dxa"/>
          </w:tcPr>
          <w:p w14:paraId="235D76BD" w14:textId="77777777" w:rsidR="00D12A39" w:rsidRPr="00CE53D7" w:rsidRDefault="00D12A39" w:rsidP="00183DD7">
            <w:pPr>
              <w:rPr>
                <w:rFonts w:ascii="Arial" w:hAnsi="Arial" w:cs="Arial"/>
                <w:iCs/>
                <w:sz w:val="18"/>
                <w:szCs w:val="18"/>
              </w:rPr>
            </w:pPr>
            <w:r w:rsidRPr="00CE53D7">
              <w:rPr>
                <w:rFonts w:ascii="Arial" w:hAnsi="Arial" w:cs="Arial"/>
                <w:iCs/>
                <w:sz w:val="18"/>
                <w:szCs w:val="18"/>
              </w:rPr>
              <w:t>wykorzystana dotacja</w:t>
            </w:r>
          </w:p>
        </w:tc>
        <w:tc>
          <w:tcPr>
            <w:tcW w:w="2835" w:type="dxa"/>
            <w:shd w:val="clear" w:color="auto" w:fill="FFFFFF" w:themeFill="background1"/>
          </w:tcPr>
          <w:p w14:paraId="53A10421" w14:textId="122D656A" w:rsidR="00D12A39" w:rsidRPr="00CE53D7" w:rsidRDefault="004D6FD0" w:rsidP="00183DD7">
            <w:pPr>
              <w:ind w:right="491"/>
              <w:rPr>
                <w:rFonts w:ascii="Arial" w:hAnsi="Arial" w:cs="Arial"/>
                <w:b/>
                <w:bCs/>
                <w:iCs/>
                <w:sz w:val="18"/>
                <w:szCs w:val="18"/>
              </w:rPr>
            </w:pPr>
            <w:r>
              <w:rPr>
                <w:rFonts w:ascii="Arial" w:hAnsi="Arial" w:cs="Arial"/>
                <w:b/>
                <w:bCs/>
                <w:iCs/>
                <w:sz w:val="18"/>
                <w:szCs w:val="18"/>
              </w:rPr>
              <w:t>29</w:t>
            </w:r>
            <w:r w:rsidR="00D12A39" w:rsidRPr="00CE53D7">
              <w:rPr>
                <w:rFonts w:ascii="Arial" w:hAnsi="Arial" w:cs="Arial"/>
                <w:b/>
                <w:bCs/>
                <w:iCs/>
                <w:sz w:val="18"/>
                <w:szCs w:val="18"/>
              </w:rPr>
              <w:t>.</w:t>
            </w:r>
            <w:r>
              <w:rPr>
                <w:rFonts w:ascii="Arial" w:hAnsi="Arial" w:cs="Arial"/>
                <w:b/>
                <w:bCs/>
                <w:iCs/>
                <w:sz w:val="18"/>
                <w:szCs w:val="18"/>
              </w:rPr>
              <w:t>918</w:t>
            </w:r>
            <w:r w:rsidR="00D12A39" w:rsidRPr="00CE53D7">
              <w:rPr>
                <w:rFonts w:ascii="Arial" w:hAnsi="Arial" w:cs="Arial"/>
                <w:b/>
                <w:bCs/>
                <w:iCs/>
                <w:sz w:val="18"/>
                <w:szCs w:val="18"/>
              </w:rPr>
              <w:t>,</w:t>
            </w:r>
            <w:r>
              <w:rPr>
                <w:rFonts w:ascii="Arial" w:hAnsi="Arial" w:cs="Arial"/>
                <w:b/>
                <w:bCs/>
                <w:iCs/>
                <w:sz w:val="18"/>
                <w:szCs w:val="18"/>
              </w:rPr>
              <w:t>52</w:t>
            </w:r>
            <w:r w:rsidR="00D12A39" w:rsidRPr="00CE53D7">
              <w:rPr>
                <w:rFonts w:ascii="Arial" w:hAnsi="Arial" w:cs="Arial"/>
                <w:b/>
                <w:bCs/>
                <w:iCs/>
                <w:sz w:val="18"/>
                <w:szCs w:val="18"/>
              </w:rPr>
              <w:t xml:space="preserve"> zł</w:t>
            </w:r>
          </w:p>
        </w:tc>
      </w:tr>
      <w:tr w:rsidR="00D12A39" w:rsidRPr="00CE53D7" w14:paraId="0E9FDED6" w14:textId="77777777" w:rsidTr="00DF0621">
        <w:tc>
          <w:tcPr>
            <w:tcW w:w="6232" w:type="dxa"/>
          </w:tcPr>
          <w:p w14:paraId="1C2522AC" w14:textId="77777777" w:rsidR="00D12A39" w:rsidRPr="00CE53D7" w:rsidRDefault="00D12A39" w:rsidP="00183DD7">
            <w:pPr>
              <w:rPr>
                <w:rFonts w:ascii="Arial" w:hAnsi="Arial" w:cs="Arial"/>
                <w:iCs/>
                <w:sz w:val="18"/>
                <w:szCs w:val="18"/>
              </w:rPr>
            </w:pPr>
            <w:r w:rsidRPr="00CE53D7">
              <w:rPr>
                <w:rFonts w:ascii="Arial" w:hAnsi="Arial" w:cs="Arial"/>
                <w:iCs/>
                <w:sz w:val="18"/>
                <w:szCs w:val="18"/>
              </w:rPr>
              <w:t>odsetki</w:t>
            </w:r>
          </w:p>
        </w:tc>
        <w:tc>
          <w:tcPr>
            <w:tcW w:w="2835" w:type="dxa"/>
            <w:shd w:val="clear" w:color="auto" w:fill="FFFFFF" w:themeFill="background1"/>
          </w:tcPr>
          <w:p w14:paraId="57AFCEDD" w14:textId="77777777" w:rsidR="00D12A39" w:rsidRPr="00CE53D7" w:rsidRDefault="00D12A39" w:rsidP="00183DD7">
            <w:pPr>
              <w:ind w:right="491"/>
              <w:rPr>
                <w:rFonts w:ascii="Arial" w:hAnsi="Arial" w:cs="Arial"/>
                <w:b/>
                <w:bCs/>
                <w:iCs/>
                <w:sz w:val="18"/>
                <w:szCs w:val="18"/>
              </w:rPr>
            </w:pPr>
            <w:r w:rsidRPr="00CE53D7">
              <w:rPr>
                <w:rFonts w:ascii="Arial" w:hAnsi="Arial" w:cs="Arial"/>
                <w:b/>
                <w:bCs/>
                <w:iCs/>
                <w:sz w:val="18"/>
                <w:szCs w:val="18"/>
              </w:rPr>
              <w:t>0,00 zł</w:t>
            </w:r>
          </w:p>
        </w:tc>
      </w:tr>
      <w:tr w:rsidR="00D12A39" w:rsidRPr="00CE53D7" w14:paraId="705277C0" w14:textId="77777777" w:rsidTr="0052784D">
        <w:trPr>
          <w:trHeight w:val="523"/>
        </w:trPr>
        <w:tc>
          <w:tcPr>
            <w:tcW w:w="6232" w:type="dxa"/>
          </w:tcPr>
          <w:p w14:paraId="0D8190C5" w14:textId="6047FF22" w:rsidR="00D12A39" w:rsidRPr="00CE53D7" w:rsidRDefault="0052784D" w:rsidP="00183DD7">
            <w:pPr>
              <w:ind w:right="493"/>
              <w:rPr>
                <w:rFonts w:ascii="Arial" w:hAnsi="Arial" w:cs="Arial"/>
                <w:iCs/>
                <w:sz w:val="18"/>
                <w:szCs w:val="18"/>
              </w:rPr>
            </w:pPr>
            <w:r w:rsidRPr="00CE53D7">
              <w:rPr>
                <w:rFonts w:ascii="Arial" w:hAnsi="Arial" w:cs="Arial"/>
                <w:b/>
                <w:bCs/>
                <w:iCs/>
                <w:sz w:val="18"/>
                <w:szCs w:val="18"/>
              </w:rPr>
              <w:t>Finansowanie projektów NGO poza konkursem (19a)</w:t>
            </w:r>
          </w:p>
        </w:tc>
        <w:tc>
          <w:tcPr>
            <w:tcW w:w="2835" w:type="dxa"/>
          </w:tcPr>
          <w:p w14:paraId="3E9B8BE4" w14:textId="451394BE" w:rsidR="00D12A39" w:rsidRPr="00CE53D7" w:rsidRDefault="00D12A39" w:rsidP="00183DD7">
            <w:pPr>
              <w:ind w:right="493"/>
              <w:rPr>
                <w:rFonts w:ascii="Arial" w:hAnsi="Arial" w:cs="Arial"/>
                <w:b/>
                <w:bCs/>
                <w:iCs/>
                <w:sz w:val="18"/>
                <w:szCs w:val="18"/>
              </w:rPr>
            </w:pPr>
          </w:p>
        </w:tc>
      </w:tr>
      <w:tr w:rsidR="0052784D" w:rsidRPr="00CE53D7" w14:paraId="4EFE0FE7" w14:textId="77777777" w:rsidTr="00DF0621">
        <w:trPr>
          <w:trHeight w:val="179"/>
        </w:trPr>
        <w:tc>
          <w:tcPr>
            <w:tcW w:w="6232" w:type="dxa"/>
          </w:tcPr>
          <w:p w14:paraId="2B5802F4" w14:textId="4A1F0B79" w:rsidR="0052784D" w:rsidRPr="00CE53D7" w:rsidRDefault="0052784D" w:rsidP="00183DD7">
            <w:pPr>
              <w:ind w:right="493"/>
              <w:rPr>
                <w:rFonts w:ascii="Arial" w:hAnsi="Arial" w:cs="Arial"/>
                <w:iCs/>
                <w:sz w:val="18"/>
                <w:szCs w:val="18"/>
              </w:rPr>
            </w:pPr>
            <w:r w:rsidRPr="00CE53D7">
              <w:rPr>
                <w:rFonts w:ascii="Arial" w:hAnsi="Arial" w:cs="Arial"/>
                <w:iCs/>
                <w:sz w:val="18"/>
                <w:szCs w:val="18"/>
              </w:rPr>
              <w:t>75095 § 4300</w:t>
            </w:r>
          </w:p>
        </w:tc>
        <w:tc>
          <w:tcPr>
            <w:tcW w:w="2835" w:type="dxa"/>
          </w:tcPr>
          <w:p w14:paraId="6A761485" w14:textId="77777777" w:rsidR="0052784D" w:rsidRPr="00CE53D7" w:rsidRDefault="0052784D" w:rsidP="00183DD7">
            <w:pPr>
              <w:ind w:right="493"/>
              <w:rPr>
                <w:rFonts w:ascii="Arial" w:hAnsi="Arial" w:cs="Arial"/>
                <w:b/>
                <w:bCs/>
                <w:iCs/>
                <w:sz w:val="18"/>
                <w:szCs w:val="18"/>
              </w:rPr>
            </w:pPr>
          </w:p>
        </w:tc>
      </w:tr>
      <w:tr w:rsidR="0052784D" w:rsidRPr="00CE53D7" w14:paraId="07583FE1" w14:textId="77777777" w:rsidTr="00E86266">
        <w:trPr>
          <w:trHeight w:val="179"/>
        </w:trPr>
        <w:tc>
          <w:tcPr>
            <w:tcW w:w="6232" w:type="dxa"/>
          </w:tcPr>
          <w:p w14:paraId="790A63CD" w14:textId="77777777" w:rsidR="0052784D" w:rsidRPr="00CE53D7" w:rsidRDefault="0052784D" w:rsidP="00183DD7">
            <w:pPr>
              <w:ind w:right="493"/>
              <w:rPr>
                <w:rFonts w:ascii="Arial" w:hAnsi="Arial" w:cs="Arial"/>
                <w:iCs/>
                <w:sz w:val="18"/>
                <w:szCs w:val="18"/>
              </w:rPr>
            </w:pPr>
            <w:r w:rsidRPr="00CE53D7">
              <w:rPr>
                <w:rFonts w:ascii="Arial" w:hAnsi="Arial" w:cs="Arial"/>
                <w:iCs/>
                <w:sz w:val="18"/>
                <w:szCs w:val="18"/>
              </w:rPr>
              <w:t>przekazana dotacja</w:t>
            </w:r>
          </w:p>
        </w:tc>
        <w:tc>
          <w:tcPr>
            <w:tcW w:w="2835" w:type="dxa"/>
          </w:tcPr>
          <w:p w14:paraId="1EA3A75C" w14:textId="58DAD587" w:rsidR="0052784D" w:rsidRPr="00CE53D7" w:rsidRDefault="004D6FD0" w:rsidP="00183DD7">
            <w:pPr>
              <w:ind w:right="493"/>
              <w:rPr>
                <w:rFonts w:ascii="Arial" w:hAnsi="Arial" w:cs="Arial"/>
                <w:b/>
                <w:bCs/>
                <w:iCs/>
                <w:sz w:val="18"/>
                <w:szCs w:val="18"/>
              </w:rPr>
            </w:pPr>
            <w:r>
              <w:rPr>
                <w:rFonts w:ascii="Arial" w:hAnsi="Arial" w:cs="Arial"/>
                <w:b/>
                <w:bCs/>
                <w:iCs/>
                <w:sz w:val="18"/>
                <w:szCs w:val="18"/>
              </w:rPr>
              <w:t>70</w:t>
            </w:r>
            <w:r w:rsidR="0052784D" w:rsidRPr="00CE53D7">
              <w:rPr>
                <w:rFonts w:ascii="Arial" w:hAnsi="Arial" w:cs="Arial"/>
                <w:b/>
                <w:bCs/>
                <w:iCs/>
                <w:sz w:val="18"/>
                <w:szCs w:val="18"/>
              </w:rPr>
              <w:t>.</w:t>
            </w:r>
            <w:r w:rsidR="00737EDC">
              <w:rPr>
                <w:rFonts w:ascii="Arial" w:hAnsi="Arial" w:cs="Arial"/>
                <w:b/>
                <w:bCs/>
                <w:iCs/>
                <w:sz w:val="18"/>
                <w:szCs w:val="18"/>
              </w:rPr>
              <w:t>000</w:t>
            </w:r>
            <w:r w:rsidR="0052784D" w:rsidRPr="00CE53D7">
              <w:rPr>
                <w:rFonts w:ascii="Arial" w:hAnsi="Arial" w:cs="Arial"/>
                <w:b/>
                <w:bCs/>
                <w:iCs/>
                <w:sz w:val="18"/>
                <w:szCs w:val="18"/>
              </w:rPr>
              <w:t>,00 zł</w:t>
            </w:r>
          </w:p>
        </w:tc>
      </w:tr>
      <w:tr w:rsidR="00D12A39" w:rsidRPr="00CE53D7" w14:paraId="7C357591" w14:textId="77777777" w:rsidTr="00DF0621">
        <w:trPr>
          <w:trHeight w:val="179"/>
        </w:trPr>
        <w:tc>
          <w:tcPr>
            <w:tcW w:w="6232" w:type="dxa"/>
          </w:tcPr>
          <w:p w14:paraId="26C8FD5C" w14:textId="77777777" w:rsidR="00D12A39" w:rsidRPr="00CE53D7" w:rsidRDefault="00D12A39" w:rsidP="00183DD7">
            <w:pPr>
              <w:ind w:right="493"/>
              <w:rPr>
                <w:rFonts w:ascii="Arial" w:hAnsi="Arial" w:cs="Arial"/>
                <w:iCs/>
                <w:sz w:val="18"/>
                <w:szCs w:val="18"/>
              </w:rPr>
            </w:pPr>
            <w:r w:rsidRPr="00CE53D7">
              <w:rPr>
                <w:rFonts w:ascii="Arial" w:hAnsi="Arial" w:cs="Arial"/>
                <w:iCs/>
                <w:sz w:val="18"/>
                <w:szCs w:val="18"/>
              </w:rPr>
              <w:t>zwrot niewykorzystanej dotacji</w:t>
            </w:r>
          </w:p>
        </w:tc>
        <w:tc>
          <w:tcPr>
            <w:tcW w:w="2835" w:type="dxa"/>
          </w:tcPr>
          <w:p w14:paraId="07AC6899" w14:textId="614EA4CE" w:rsidR="00D12A39" w:rsidRPr="00CE53D7" w:rsidRDefault="004D6FD0" w:rsidP="00183DD7">
            <w:pPr>
              <w:ind w:right="493"/>
              <w:rPr>
                <w:rFonts w:ascii="Arial" w:hAnsi="Arial" w:cs="Arial"/>
                <w:b/>
                <w:bCs/>
                <w:iCs/>
                <w:sz w:val="18"/>
                <w:szCs w:val="18"/>
              </w:rPr>
            </w:pPr>
            <w:r>
              <w:rPr>
                <w:rFonts w:ascii="Arial" w:hAnsi="Arial" w:cs="Arial"/>
                <w:b/>
                <w:bCs/>
                <w:iCs/>
                <w:sz w:val="18"/>
                <w:szCs w:val="18"/>
              </w:rPr>
              <w:t>750,00</w:t>
            </w:r>
            <w:r w:rsidR="00D12A39" w:rsidRPr="00CE53D7">
              <w:rPr>
                <w:rFonts w:ascii="Arial" w:hAnsi="Arial" w:cs="Arial"/>
                <w:b/>
                <w:bCs/>
                <w:iCs/>
                <w:sz w:val="18"/>
                <w:szCs w:val="18"/>
              </w:rPr>
              <w:t xml:space="preserve"> zł</w:t>
            </w:r>
          </w:p>
        </w:tc>
      </w:tr>
      <w:tr w:rsidR="00D12A39" w:rsidRPr="00CE53D7" w14:paraId="6F7432A0" w14:textId="77777777" w:rsidTr="00DF0621">
        <w:trPr>
          <w:trHeight w:val="179"/>
        </w:trPr>
        <w:tc>
          <w:tcPr>
            <w:tcW w:w="6232" w:type="dxa"/>
          </w:tcPr>
          <w:p w14:paraId="29EC4086" w14:textId="77777777" w:rsidR="00D12A39" w:rsidRPr="00CE53D7" w:rsidRDefault="00D12A39" w:rsidP="00183DD7">
            <w:pPr>
              <w:ind w:right="493"/>
              <w:rPr>
                <w:rFonts w:ascii="Arial" w:hAnsi="Arial" w:cs="Arial"/>
                <w:iCs/>
                <w:sz w:val="18"/>
                <w:szCs w:val="18"/>
              </w:rPr>
            </w:pPr>
            <w:r w:rsidRPr="00CE53D7">
              <w:rPr>
                <w:rFonts w:ascii="Arial" w:hAnsi="Arial" w:cs="Arial"/>
                <w:iCs/>
                <w:sz w:val="18"/>
                <w:szCs w:val="18"/>
              </w:rPr>
              <w:t>wykorzystana dotacja</w:t>
            </w:r>
          </w:p>
        </w:tc>
        <w:tc>
          <w:tcPr>
            <w:tcW w:w="2835" w:type="dxa"/>
          </w:tcPr>
          <w:p w14:paraId="67743077" w14:textId="36996D52" w:rsidR="00D12A39" w:rsidRPr="00CE53D7" w:rsidRDefault="004D6FD0" w:rsidP="00183DD7">
            <w:pPr>
              <w:ind w:right="493"/>
              <w:rPr>
                <w:rFonts w:ascii="Arial" w:hAnsi="Arial" w:cs="Arial"/>
                <w:b/>
                <w:bCs/>
                <w:iCs/>
                <w:sz w:val="18"/>
                <w:szCs w:val="18"/>
              </w:rPr>
            </w:pPr>
            <w:r>
              <w:rPr>
                <w:rFonts w:ascii="Arial" w:hAnsi="Arial" w:cs="Arial"/>
                <w:b/>
                <w:bCs/>
                <w:iCs/>
                <w:sz w:val="18"/>
                <w:szCs w:val="18"/>
              </w:rPr>
              <w:t>69</w:t>
            </w:r>
            <w:r w:rsidR="00D12A39" w:rsidRPr="00CE53D7">
              <w:rPr>
                <w:rFonts w:ascii="Arial" w:hAnsi="Arial" w:cs="Arial"/>
                <w:b/>
                <w:bCs/>
                <w:iCs/>
                <w:sz w:val="18"/>
                <w:szCs w:val="18"/>
              </w:rPr>
              <w:t>.</w:t>
            </w:r>
            <w:r>
              <w:rPr>
                <w:rFonts w:ascii="Arial" w:hAnsi="Arial" w:cs="Arial"/>
                <w:b/>
                <w:bCs/>
                <w:iCs/>
                <w:sz w:val="18"/>
                <w:szCs w:val="18"/>
              </w:rPr>
              <w:t>250</w:t>
            </w:r>
            <w:r w:rsidR="00D12A39" w:rsidRPr="00CE53D7">
              <w:rPr>
                <w:rFonts w:ascii="Arial" w:hAnsi="Arial" w:cs="Arial"/>
                <w:b/>
                <w:bCs/>
                <w:iCs/>
                <w:sz w:val="18"/>
                <w:szCs w:val="18"/>
              </w:rPr>
              <w:t>,</w:t>
            </w:r>
            <w:r w:rsidR="009A3AC5">
              <w:rPr>
                <w:rFonts w:ascii="Arial" w:hAnsi="Arial" w:cs="Arial"/>
                <w:b/>
                <w:bCs/>
                <w:iCs/>
                <w:sz w:val="18"/>
                <w:szCs w:val="18"/>
              </w:rPr>
              <w:t>0</w:t>
            </w:r>
            <w:r>
              <w:rPr>
                <w:rFonts w:ascii="Arial" w:hAnsi="Arial" w:cs="Arial"/>
                <w:b/>
                <w:bCs/>
                <w:iCs/>
                <w:sz w:val="18"/>
                <w:szCs w:val="18"/>
              </w:rPr>
              <w:t>0</w:t>
            </w:r>
            <w:r w:rsidR="00D12A39" w:rsidRPr="00CE53D7">
              <w:rPr>
                <w:rFonts w:ascii="Arial" w:hAnsi="Arial" w:cs="Arial"/>
                <w:b/>
                <w:bCs/>
                <w:iCs/>
                <w:sz w:val="18"/>
                <w:szCs w:val="18"/>
              </w:rPr>
              <w:t xml:space="preserve"> zł</w:t>
            </w:r>
          </w:p>
        </w:tc>
      </w:tr>
      <w:tr w:rsidR="00D12A39" w:rsidRPr="00CE53D7" w14:paraId="0C5E8BBF" w14:textId="77777777" w:rsidTr="00DF0621">
        <w:trPr>
          <w:trHeight w:val="179"/>
        </w:trPr>
        <w:tc>
          <w:tcPr>
            <w:tcW w:w="6232" w:type="dxa"/>
          </w:tcPr>
          <w:p w14:paraId="57C70575" w14:textId="77777777" w:rsidR="00D12A39" w:rsidRPr="00CE53D7" w:rsidRDefault="00D12A39" w:rsidP="00183DD7">
            <w:pPr>
              <w:ind w:right="493"/>
              <w:rPr>
                <w:rFonts w:ascii="Arial" w:hAnsi="Arial" w:cs="Arial"/>
                <w:iCs/>
                <w:sz w:val="18"/>
                <w:szCs w:val="18"/>
              </w:rPr>
            </w:pPr>
            <w:r w:rsidRPr="00CE53D7">
              <w:rPr>
                <w:rFonts w:ascii="Arial" w:hAnsi="Arial" w:cs="Arial"/>
                <w:iCs/>
                <w:sz w:val="18"/>
                <w:szCs w:val="18"/>
              </w:rPr>
              <w:t>odsetki</w:t>
            </w:r>
          </w:p>
        </w:tc>
        <w:tc>
          <w:tcPr>
            <w:tcW w:w="2835" w:type="dxa"/>
          </w:tcPr>
          <w:p w14:paraId="0929318C" w14:textId="77FCFE4B" w:rsidR="00D12A39" w:rsidRPr="00CE53D7" w:rsidRDefault="00557DC5" w:rsidP="00183DD7">
            <w:pPr>
              <w:ind w:right="493"/>
              <w:rPr>
                <w:rFonts w:ascii="Arial" w:hAnsi="Arial" w:cs="Arial"/>
                <w:b/>
                <w:bCs/>
                <w:iCs/>
                <w:sz w:val="18"/>
                <w:szCs w:val="18"/>
              </w:rPr>
            </w:pPr>
            <w:r w:rsidRPr="00CE53D7">
              <w:rPr>
                <w:rFonts w:ascii="Arial" w:hAnsi="Arial" w:cs="Arial"/>
                <w:b/>
                <w:bCs/>
                <w:iCs/>
                <w:sz w:val="18"/>
                <w:szCs w:val="18"/>
              </w:rPr>
              <w:t>0</w:t>
            </w:r>
            <w:r w:rsidR="00D12A39" w:rsidRPr="00CE53D7">
              <w:rPr>
                <w:rFonts w:ascii="Arial" w:hAnsi="Arial" w:cs="Arial"/>
                <w:b/>
                <w:bCs/>
                <w:iCs/>
                <w:sz w:val="18"/>
                <w:szCs w:val="18"/>
              </w:rPr>
              <w:t>,00 zł</w:t>
            </w:r>
          </w:p>
        </w:tc>
      </w:tr>
      <w:tr w:rsidR="0052784D" w:rsidRPr="00CE53D7" w14:paraId="56787774" w14:textId="77777777" w:rsidTr="0052784D">
        <w:tc>
          <w:tcPr>
            <w:tcW w:w="6232" w:type="dxa"/>
            <w:shd w:val="clear" w:color="auto" w:fill="FABF8F" w:themeFill="accent6" w:themeFillTint="99"/>
          </w:tcPr>
          <w:p w14:paraId="24D3DD74" w14:textId="77777777" w:rsidR="0052784D" w:rsidRPr="00CE53D7" w:rsidRDefault="0052784D" w:rsidP="00183DD7">
            <w:pPr>
              <w:spacing w:before="120" w:after="120"/>
              <w:rPr>
                <w:rFonts w:ascii="Arial" w:hAnsi="Arial" w:cs="Arial"/>
                <w:b/>
                <w:iCs/>
                <w:sz w:val="18"/>
                <w:szCs w:val="18"/>
              </w:rPr>
            </w:pPr>
            <w:r w:rsidRPr="00CE53D7">
              <w:rPr>
                <w:rFonts w:ascii="Arial" w:hAnsi="Arial" w:cs="Arial"/>
                <w:b/>
                <w:iCs/>
                <w:sz w:val="18"/>
                <w:szCs w:val="18"/>
              </w:rPr>
              <w:t>OGÓŁEM</w:t>
            </w:r>
          </w:p>
        </w:tc>
        <w:tc>
          <w:tcPr>
            <w:tcW w:w="2835" w:type="dxa"/>
            <w:shd w:val="clear" w:color="auto" w:fill="FABF8F" w:themeFill="accent6" w:themeFillTint="99"/>
          </w:tcPr>
          <w:p w14:paraId="2223E798" w14:textId="60D34A3D" w:rsidR="0052784D" w:rsidRPr="00CE53D7" w:rsidRDefault="0052784D" w:rsidP="00183DD7">
            <w:pPr>
              <w:spacing w:before="120" w:after="120"/>
              <w:rPr>
                <w:rFonts w:ascii="Arial" w:hAnsi="Arial" w:cs="Arial"/>
                <w:b/>
                <w:iCs/>
                <w:sz w:val="18"/>
                <w:szCs w:val="18"/>
              </w:rPr>
            </w:pPr>
          </w:p>
        </w:tc>
      </w:tr>
      <w:tr w:rsidR="00D12A39" w:rsidRPr="00CE53D7" w14:paraId="4D568822" w14:textId="77777777" w:rsidTr="00DF0621">
        <w:tc>
          <w:tcPr>
            <w:tcW w:w="6232" w:type="dxa"/>
            <w:vAlign w:val="center"/>
          </w:tcPr>
          <w:p w14:paraId="668B70AF" w14:textId="77777777" w:rsidR="00D12A39" w:rsidRPr="00CE53D7" w:rsidRDefault="00D12A39" w:rsidP="00183DD7">
            <w:pPr>
              <w:spacing w:line="360" w:lineRule="auto"/>
              <w:rPr>
                <w:rFonts w:ascii="Arial" w:hAnsi="Arial" w:cs="Arial"/>
                <w:b/>
                <w:iCs/>
                <w:sz w:val="18"/>
                <w:szCs w:val="18"/>
              </w:rPr>
            </w:pPr>
            <w:r w:rsidRPr="00CE53D7">
              <w:rPr>
                <w:rFonts w:ascii="Arial" w:hAnsi="Arial" w:cs="Arial"/>
                <w:b/>
                <w:iCs/>
                <w:sz w:val="18"/>
                <w:szCs w:val="18"/>
              </w:rPr>
              <w:t xml:space="preserve">przekazana dotacja </w:t>
            </w:r>
          </w:p>
        </w:tc>
        <w:tc>
          <w:tcPr>
            <w:tcW w:w="2835" w:type="dxa"/>
            <w:vAlign w:val="center"/>
          </w:tcPr>
          <w:p w14:paraId="0E6ED7B9" w14:textId="18531BFB" w:rsidR="00D12A39" w:rsidRPr="00CE53D7" w:rsidRDefault="004D6FD0" w:rsidP="00183DD7">
            <w:pPr>
              <w:spacing w:line="360" w:lineRule="auto"/>
              <w:ind w:right="491"/>
              <w:rPr>
                <w:rFonts w:ascii="Arial" w:hAnsi="Arial" w:cs="Arial"/>
                <w:b/>
                <w:iCs/>
                <w:sz w:val="18"/>
                <w:szCs w:val="18"/>
              </w:rPr>
            </w:pPr>
            <w:r>
              <w:rPr>
                <w:rFonts w:ascii="Arial" w:hAnsi="Arial" w:cs="Arial"/>
                <w:b/>
                <w:iCs/>
                <w:sz w:val="18"/>
                <w:szCs w:val="18"/>
              </w:rPr>
              <w:t>760</w:t>
            </w:r>
            <w:r w:rsidR="00D12A39" w:rsidRPr="00CE53D7">
              <w:rPr>
                <w:rFonts w:ascii="Arial" w:hAnsi="Arial" w:cs="Arial"/>
                <w:b/>
                <w:iCs/>
                <w:sz w:val="18"/>
                <w:szCs w:val="18"/>
              </w:rPr>
              <w:t>.</w:t>
            </w:r>
            <w:r>
              <w:rPr>
                <w:rFonts w:ascii="Arial" w:hAnsi="Arial" w:cs="Arial"/>
                <w:b/>
                <w:iCs/>
                <w:sz w:val="18"/>
                <w:szCs w:val="18"/>
              </w:rPr>
              <w:t>429</w:t>
            </w:r>
            <w:r w:rsidR="00D12A39" w:rsidRPr="00CE53D7">
              <w:rPr>
                <w:rFonts w:ascii="Arial" w:hAnsi="Arial" w:cs="Arial"/>
                <w:b/>
                <w:iCs/>
                <w:sz w:val="18"/>
                <w:szCs w:val="18"/>
              </w:rPr>
              <w:t>,</w:t>
            </w:r>
            <w:r>
              <w:rPr>
                <w:rFonts w:ascii="Arial" w:hAnsi="Arial" w:cs="Arial"/>
                <w:b/>
                <w:iCs/>
                <w:sz w:val="18"/>
                <w:szCs w:val="18"/>
              </w:rPr>
              <w:t>50</w:t>
            </w:r>
            <w:r w:rsidR="00D12A39" w:rsidRPr="00CE53D7">
              <w:rPr>
                <w:rFonts w:ascii="Arial" w:hAnsi="Arial" w:cs="Arial"/>
                <w:b/>
                <w:iCs/>
                <w:sz w:val="18"/>
                <w:szCs w:val="18"/>
              </w:rPr>
              <w:t xml:space="preserve"> zł</w:t>
            </w:r>
          </w:p>
        </w:tc>
      </w:tr>
      <w:tr w:rsidR="00D12A39" w:rsidRPr="00CE53D7" w14:paraId="0FE57B3D" w14:textId="77777777" w:rsidTr="00DF0621">
        <w:tc>
          <w:tcPr>
            <w:tcW w:w="6232" w:type="dxa"/>
            <w:vAlign w:val="center"/>
          </w:tcPr>
          <w:p w14:paraId="0BB15579" w14:textId="77777777" w:rsidR="00D12A39" w:rsidRPr="00CE53D7" w:rsidRDefault="00D12A39" w:rsidP="00183DD7">
            <w:pPr>
              <w:spacing w:line="360" w:lineRule="auto"/>
              <w:rPr>
                <w:rFonts w:ascii="Arial" w:hAnsi="Arial" w:cs="Arial"/>
                <w:b/>
                <w:iCs/>
                <w:sz w:val="18"/>
                <w:szCs w:val="18"/>
              </w:rPr>
            </w:pPr>
            <w:r w:rsidRPr="00CE53D7">
              <w:rPr>
                <w:rFonts w:ascii="Arial" w:hAnsi="Arial" w:cs="Arial"/>
                <w:b/>
                <w:iCs/>
                <w:sz w:val="18"/>
                <w:szCs w:val="18"/>
              </w:rPr>
              <w:t>zwrot niewykorzystanej dotacji</w:t>
            </w:r>
          </w:p>
        </w:tc>
        <w:tc>
          <w:tcPr>
            <w:tcW w:w="2835" w:type="dxa"/>
            <w:vAlign w:val="center"/>
          </w:tcPr>
          <w:p w14:paraId="2D28C39F" w14:textId="6CD28DCD" w:rsidR="00D12A39" w:rsidRPr="00CE53D7" w:rsidRDefault="004D6FD0" w:rsidP="00183DD7">
            <w:pPr>
              <w:spacing w:line="360" w:lineRule="auto"/>
              <w:ind w:right="491"/>
              <w:rPr>
                <w:rFonts w:ascii="Arial" w:hAnsi="Arial" w:cs="Arial"/>
                <w:b/>
                <w:iCs/>
                <w:sz w:val="18"/>
                <w:szCs w:val="18"/>
              </w:rPr>
            </w:pPr>
            <w:r>
              <w:rPr>
                <w:rFonts w:ascii="Arial" w:hAnsi="Arial" w:cs="Arial"/>
                <w:b/>
                <w:iCs/>
                <w:sz w:val="18"/>
                <w:szCs w:val="18"/>
              </w:rPr>
              <w:t>2</w:t>
            </w:r>
            <w:r w:rsidR="00D12A39" w:rsidRPr="00CE53D7">
              <w:rPr>
                <w:rFonts w:ascii="Arial" w:hAnsi="Arial" w:cs="Arial"/>
                <w:b/>
                <w:iCs/>
                <w:sz w:val="18"/>
                <w:szCs w:val="18"/>
              </w:rPr>
              <w:t>.</w:t>
            </w:r>
            <w:r w:rsidR="002E05E0">
              <w:rPr>
                <w:rFonts w:ascii="Arial" w:hAnsi="Arial" w:cs="Arial"/>
                <w:b/>
                <w:iCs/>
                <w:sz w:val="18"/>
                <w:szCs w:val="18"/>
              </w:rPr>
              <w:t>9</w:t>
            </w:r>
            <w:r>
              <w:rPr>
                <w:rFonts w:ascii="Arial" w:hAnsi="Arial" w:cs="Arial"/>
                <w:b/>
                <w:iCs/>
                <w:sz w:val="18"/>
                <w:szCs w:val="18"/>
              </w:rPr>
              <w:t>15</w:t>
            </w:r>
            <w:r w:rsidR="00D12A39" w:rsidRPr="00CE53D7">
              <w:rPr>
                <w:rFonts w:ascii="Arial" w:hAnsi="Arial" w:cs="Arial"/>
                <w:b/>
                <w:iCs/>
                <w:sz w:val="18"/>
                <w:szCs w:val="18"/>
              </w:rPr>
              <w:t>,</w:t>
            </w:r>
            <w:r>
              <w:rPr>
                <w:rFonts w:ascii="Arial" w:hAnsi="Arial" w:cs="Arial"/>
                <w:b/>
                <w:iCs/>
                <w:sz w:val="18"/>
                <w:szCs w:val="18"/>
              </w:rPr>
              <w:t>71</w:t>
            </w:r>
            <w:r w:rsidR="00D12A39" w:rsidRPr="00CE53D7">
              <w:rPr>
                <w:rFonts w:ascii="Arial" w:hAnsi="Arial" w:cs="Arial"/>
                <w:b/>
                <w:iCs/>
                <w:sz w:val="18"/>
                <w:szCs w:val="18"/>
              </w:rPr>
              <w:t xml:space="preserve"> zł</w:t>
            </w:r>
          </w:p>
        </w:tc>
      </w:tr>
      <w:tr w:rsidR="00D12A39" w:rsidRPr="00CE53D7" w14:paraId="5BEBF943" w14:textId="77777777" w:rsidTr="00DF0621">
        <w:tc>
          <w:tcPr>
            <w:tcW w:w="6232" w:type="dxa"/>
            <w:vAlign w:val="center"/>
          </w:tcPr>
          <w:p w14:paraId="71B589C8" w14:textId="77777777" w:rsidR="00D12A39" w:rsidRPr="00CE53D7" w:rsidRDefault="00D12A39" w:rsidP="00183DD7">
            <w:pPr>
              <w:spacing w:line="360" w:lineRule="auto"/>
              <w:rPr>
                <w:rFonts w:ascii="Arial" w:hAnsi="Arial" w:cs="Arial"/>
                <w:b/>
                <w:iCs/>
                <w:sz w:val="18"/>
                <w:szCs w:val="18"/>
              </w:rPr>
            </w:pPr>
            <w:r w:rsidRPr="00CE53D7">
              <w:rPr>
                <w:rFonts w:ascii="Arial" w:hAnsi="Arial" w:cs="Arial"/>
                <w:b/>
                <w:iCs/>
                <w:sz w:val="18"/>
                <w:szCs w:val="18"/>
              </w:rPr>
              <w:t>wykorzystana dotacja</w:t>
            </w:r>
          </w:p>
        </w:tc>
        <w:tc>
          <w:tcPr>
            <w:tcW w:w="2835" w:type="dxa"/>
            <w:vAlign w:val="center"/>
          </w:tcPr>
          <w:p w14:paraId="5C73A774" w14:textId="3BF2B2B1" w:rsidR="00D12A39" w:rsidRPr="00CE53D7" w:rsidRDefault="004D6FD0" w:rsidP="00183DD7">
            <w:pPr>
              <w:spacing w:line="360" w:lineRule="auto"/>
              <w:ind w:right="491"/>
              <w:rPr>
                <w:rFonts w:ascii="Arial" w:hAnsi="Arial" w:cs="Arial"/>
                <w:b/>
                <w:iCs/>
                <w:sz w:val="18"/>
                <w:szCs w:val="18"/>
              </w:rPr>
            </w:pPr>
            <w:r>
              <w:rPr>
                <w:rFonts w:ascii="Arial" w:hAnsi="Arial" w:cs="Arial"/>
                <w:b/>
                <w:iCs/>
                <w:sz w:val="18"/>
                <w:szCs w:val="18"/>
              </w:rPr>
              <w:t>757</w:t>
            </w:r>
            <w:r w:rsidR="00D12A39" w:rsidRPr="00CE53D7">
              <w:rPr>
                <w:rFonts w:ascii="Arial" w:hAnsi="Arial" w:cs="Arial"/>
                <w:b/>
                <w:iCs/>
                <w:sz w:val="18"/>
                <w:szCs w:val="18"/>
              </w:rPr>
              <w:t>.</w:t>
            </w:r>
            <w:r>
              <w:rPr>
                <w:rFonts w:ascii="Arial" w:hAnsi="Arial" w:cs="Arial"/>
                <w:b/>
                <w:iCs/>
                <w:sz w:val="18"/>
                <w:szCs w:val="18"/>
              </w:rPr>
              <w:t>613</w:t>
            </w:r>
            <w:r w:rsidR="00D12A39" w:rsidRPr="00CE53D7">
              <w:rPr>
                <w:rFonts w:ascii="Arial" w:hAnsi="Arial" w:cs="Arial"/>
                <w:b/>
                <w:iCs/>
                <w:sz w:val="18"/>
                <w:szCs w:val="18"/>
              </w:rPr>
              <w:t>,</w:t>
            </w:r>
            <w:r w:rsidR="009A3AC5">
              <w:rPr>
                <w:rFonts w:ascii="Arial" w:hAnsi="Arial" w:cs="Arial"/>
                <w:b/>
                <w:iCs/>
                <w:sz w:val="18"/>
                <w:szCs w:val="18"/>
              </w:rPr>
              <w:t>7</w:t>
            </w:r>
            <w:r>
              <w:rPr>
                <w:rFonts w:ascii="Arial" w:hAnsi="Arial" w:cs="Arial"/>
                <w:b/>
                <w:iCs/>
                <w:sz w:val="18"/>
                <w:szCs w:val="18"/>
              </w:rPr>
              <w:t>9</w:t>
            </w:r>
            <w:r w:rsidR="00D12A39" w:rsidRPr="00CE53D7">
              <w:rPr>
                <w:rFonts w:ascii="Arial" w:hAnsi="Arial" w:cs="Arial"/>
                <w:b/>
                <w:iCs/>
                <w:sz w:val="18"/>
                <w:szCs w:val="18"/>
              </w:rPr>
              <w:t xml:space="preserve"> zł</w:t>
            </w:r>
          </w:p>
        </w:tc>
      </w:tr>
      <w:tr w:rsidR="00D12A39" w:rsidRPr="00CE53D7" w14:paraId="37DA47FA" w14:textId="77777777" w:rsidTr="00DF0621">
        <w:tc>
          <w:tcPr>
            <w:tcW w:w="6232" w:type="dxa"/>
            <w:vAlign w:val="center"/>
          </w:tcPr>
          <w:p w14:paraId="06C65D4E" w14:textId="77777777" w:rsidR="00D12A39" w:rsidRPr="00CE53D7" w:rsidRDefault="00D12A39" w:rsidP="00183DD7">
            <w:pPr>
              <w:spacing w:line="360" w:lineRule="auto"/>
              <w:rPr>
                <w:rFonts w:ascii="Arial" w:hAnsi="Arial" w:cs="Arial"/>
                <w:b/>
                <w:iCs/>
                <w:sz w:val="18"/>
                <w:szCs w:val="18"/>
              </w:rPr>
            </w:pPr>
            <w:r w:rsidRPr="00CE53D7">
              <w:rPr>
                <w:rFonts w:ascii="Arial" w:hAnsi="Arial" w:cs="Arial"/>
                <w:b/>
                <w:iCs/>
                <w:sz w:val="18"/>
                <w:szCs w:val="18"/>
              </w:rPr>
              <w:t>odsetki</w:t>
            </w:r>
          </w:p>
        </w:tc>
        <w:tc>
          <w:tcPr>
            <w:tcW w:w="2835" w:type="dxa"/>
            <w:vAlign w:val="center"/>
          </w:tcPr>
          <w:p w14:paraId="02F62446" w14:textId="737EF8EF" w:rsidR="00D12A39" w:rsidRPr="00CE53D7" w:rsidRDefault="002E05E0" w:rsidP="00183DD7">
            <w:pPr>
              <w:spacing w:line="360" w:lineRule="auto"/>
              <w:ind w:right="491"/>
              <w:rPr>
                <w:rFonts w:ascii="Arial" w:hAnsi="Arial" w:cs="Arial"/>
                <w:b/>
                <w:iCs/>
                <w:sz w:val="18"/>
                <w:szCs w:val="18"/>
              </w:rPr>
            </w:pPr>
            <w:r>
              <w:rPr>
                <w:rFonts w:ascii="Arial" w:hAnsi="Arial" w:cs="Arial"/>
                <w:b/>
                <w:iCs/>
                <w:sz w:val="18"/>
                <w:szCs w:val="18"/>
              </w:rPr>
              <w:t>7</w:t>
            </w:r>
            <w:r w:rsidR="00D12A39" w:rsidRPr="00CE53D7">
              <w:rPr>
                <w:rFonts w:ascii="Arial" w:hAnsi="Arial" w:cs="Arial"/>
                <w:b/>
                <w:iCs/>
                <w:sz w:val="18"/>
                <w:szCs w:val="18"/>
              </w:rPr>
              <w:t>,</w:t>
            </w:r>
            <w:r>
              <w:rPr>
                <w:rFonts w:ascii="Arial" w:hAnsi="Arial" w:cs="Arial"/>
                <w:b/>
                <w:iCs/>
                <w:sz w:val="18"/>
                <w:szCs w:val="18"/>
              </w:rPr>
              <w:t>78</w:t>
            </w:r>
            <w:r w:rsidR="00D12A39" w:rsidRPr="00CE53D7">
              <w:rPr>
                <w:rFonts w:ascii="Arial" w:hAnsi="Arial" w:cs="Arial"/>
                <w:b/>
                <w:iCs/>
                <w:sz w:val="18"/>
                <w:szCs w:val="18"/>
              </w:rPr>
              <w:t xml:space="preserve"> zł </w:t>
            </w:r>
          </w:p>
        </w:tc>
      </w:tr>
    </w:tbl>
    <w:p w14:paraId="04D77D60" w14:textId="23F730BD" w:rsidR="00665453" w:rsidRPr="00665453" w:rsidRDefault="00665453" w:rsidP="00183DD7">
      <w:pPr>
        <w:tabs>
          <w:tab w:val="left" w:pos="1134"/>
        </w:tabs>
        <w:rPr>
          <w:rFonts w:ascii="Arial" w:hAnsi="Arial" w:cs="Arial"/>
          <w:bCs/>
          <w:iCs/>
          <w:sz w:val="20"/>
          <w:szCs w:val="20"/>
        </w:rPr>
      </w:pPr>
    </w:p>
    <w:sectPr w:rsidR="00665453" w:rsidRPr="00665453" w:rsidSect="00F834D7">
      <w:footerReference w:type="default" r:id="rId1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3994F" w14:textId="77777777" w:rsidR="00BC07EE" w:rsidRDefault="00BC07EE" w:rsidP="00EB7034">
      <w:pPr>
        <w:spacing w:after="0" w:line="240" w:lineRule="auto"/>
      </w:pPr>
      <w:r>
        <w:separator/>
      </w:r>
    </w:p>
  </w:endnote>
  <w:endnote w:type="continuationSeparator" w:id="0">
    <w:p w14:paraId="1D79FA82" w14:textId="77777777" w:rsidR="00BC07EE" w:rsidRDefault="00BC07EE" w:rsidP="00EB7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563"/>
      <w:docPartObj>
        <w:docPartGallery w:val="Page Numbers (Bottom of Page)"/>
        <w:docPartUnique/>
      </w:docPartObj>
    </w:sdtPr>
    <w:sdtContent>
      <w:p w14:paraId="084646D7" w14:textId="77777777" w:rsidR="004D67ED" w:rsidRDefault="004D67ED">
        <w:pPr>
          <w:pStyle w:val="Stopka"/>
          <w:jc w:val="right"/>
        </w:pPr>
        <w:r>
          <w:fldChar w:fldCharType="begin"/>
        </w:r>
        <w:r>
          <w:instrText xml:space="preserve"> PAGE   \* MERGEFORMAT </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0786F" w14:textId="77777777" w:rsidR="00BC07EE" w:rsidRDefault="00BC07EE" w:rsidP="00EB7034">
      <w:pPr>
        <w:spacing w:after="0" w:line="240" w:lineRule="auto"/>
      </w:pPr>
      <w:r>
        <w:separator/>
      </w:r>
    </w:p>
  </w:footnote>
  <w:footnote w:type="continuationSeparator" w:id="0">
    <w:p w14:paraId="59656969" w14:textId="77777777" w:rsidR="00BC07EE" w:rsidRDefault="00BC07EE" w:rsidP="00EB7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53C"/>
    <w:multiLevelType w:val="hybridMultilevel"/>
    <w:tmpl w:val="2D0ECCB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434BFC"/>
    <w:multiLevelType w:val="multilevel"/>
    <w:tmpl w:val="AA26ED5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2DC814B8"/>
    <w:multiLevelType w:val="multilevel"/>
    <w:tmpl w:val="1EEC997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320E74A6"/>
    <w:multiLevelType w:val="hybridMultilevel"/>
    <w:tmpl w:val="91F869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7C7128"/>
    <w:multiLevelType w:val="hybridMultilevel"/>
    <w:tmpl w:val="A594C3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E8F2DEE"/>
    <w:multiLevelType w:val="hybridMultilevel"/>
    <w:tmpl w:val="9AE86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2F07AD"/>
    <w:multiLevelType w:val="hybridMultilevel"/>
    <w:tmpl w:val="66822508"/>
    <w:lvl w:ilvl="0" w:tplc="04150001">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7" w15:restartNumberingAfterBreak="0">
    <w:nsid w:val="4DD235B4"/>
    <w:multiLevelType w:val="hybridMultilevel"/>
    <w:tmpl w:val="E9D43086"/>
    <w:lvl w:ilvl="0" w:tplc="04150001">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8" w15:restartNumberingAfterBreak="0">
    <w:nsid w:val="54CE3B05"/>
    <w:multiLevelType w:val="hybridMultilevel"/>
    <w:tmpl w:val="DC3ED868"/>
    <w:lvl w:ilvl="0" w:tplc="04150001">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abstractNum w:abstractNumId="9" w15:restartNumberingAfterBreak="0">
    <w:nsid w:val="635D42A8"/>
    <w:multiLevelType w:val="hybridMultilevel"/>
    <w:tmpl w:val="B5AAB0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597FD9"/>
    <w:multiLevelType w:val="hybridMultilevel"/>
    <w:tmpl w:val="C5F602FA"/>
    <w:lvl w:ilvl="0" w:tplc="985A5320">
      <w:start w:val="1"/>
      <w:numFmt w:val="bullet"/>
      <w:lvlText w:val=""/>
      <w:lvlJc w:val="left"/>
      <w:pPr>
        <w:ind w:left="720" w:hanging="360"/>
      </w:pPr>
      <w:rPr>
        <w:rFonts w:ascii="Symbol" w:hAnsi="Symbol" w:hint="default"/>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5A23E3C"/>
    <w:multiLevelType w:val="hybridMultilevel"/>
    <w:tmpl w:val="78527D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B83C48"/>
    <w:multiLevelType w:val="hybridMultilevel"/>
    <w:tmpl w:val="CF0ED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7F67BF1"/>
    <w:multiLevelType w:val="hybridMultilevel"/>
    <w:tmpl w:val="40080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FAA6DD1"/>
    <w:multiLevelType w:val="hybridMultilevel"/>
    <w:tmpl w:val="701C64E4"/>
    <w:lvl w:ilvl="0" w:tplc="04150001">
      <w:start w:val="1"/>
      <w:numFmt w:val="bullet"/>
      <w:lvlText w:val=""/>
      <w:lvlJc w:val="left"/>
      <w:pPr>
        <w:ind w:left="751" w:hanging="360"/>
      </w:pPr>
      <w:rPr>
        <w:rFonts w:ascii="Symbol" w:hAnsi="Symbol" w:hint="default"/>
      </w:rPr>
    </w:lvl>
    <w:lvl w:ilvl="1" w:tplc="04150003" w:tentative="1">
      <w:start w:val="1"/>
      <w:numFmt w:val="bullet"/>
      <w:lvlText w:val="o"/>
      <w:lvlJc w:val="left"/>
      <w:pPr>
        <w:ind w:left="1471" w:hanging="360"/>
      </w:pPr>
      <w:rPr>
        <w:rFonts w:ascii="Courier New" w:hAnsi="Courier New" w:cs="Courier New" w:hint="default"/>
      </w:rPr>
    </w:lvl>
    <w:lvl w:ilvl="2" w:tplc="04150005" w:tentative="1">
      <w:start w:val="1"/>
      <w:numFmt w:val="bullet"/>
      <w:lvlText w:val=""/>
      <w:lvlJc w:val="left"/>
      <w:pPr>
        <w:ind w:left="2191" w:hanging="360"/>
      </w:pPr>
      <w:rPr>
        <w:rFonts w:ascii="Wingdings" w:hAnsi="Wingdings" w:hint="default"/>
      </w:rPr>
    </w:lvl>
    <w:lvl w:ilvl="3" w:tplc="04150001" w:tentative="1">
      <w:start w:val="1"/>
      <w:numFmt w:val="bullet"/>
      <w:lvlText w:val=""/>
      <w:lvlJc w:val="left"/>
      <w:pPr>
        <w:ind w:left="2911" w:hanging="360"/>
      </w:pPr>
      <w:rPr>
        <w:rFonts w:ascii="Symbol" w:hAnsi="Symbol" w:hint="default"/>
      </w:rPr>
    </w:lvl>
    <w:lvl w:ilvl="4" w:tplc="04150003" w:tentative="1">
      <w:start w:val="1"/>
      <w:numFmt w:val="bullet"/>
      <w:lvlText w:val="o"/>
      <w:lvlJc w:val="left"/>
      <w:pPr>
        <w:ind w:left="3631" w:hanging="360"/>
      </w:pPr>
      <w:rPr>
        <w:rFonts w:ascii="Courier New" w:hAnsi="Courier New" w:cs="Courier New" w:hint="default"/>
      </w:rPr>
    </w:lvl>
    <w:lvl w:ilvl="5" w:tplc="04150005" w:tentative="1">
      <w:start w:val="1"/>
      <w:numFmt w:val="bullet"/>
      <w:lvlText w:val=""/>
      <w:lvlJc w:val="left"/>
      <w:pPr>
        <w:ind w:left="4351" w:hanging="360"/>
      </w:pPr>
      <w:rPr>
        <w:rFonts w:ascii="Wingdings" w:hAnsi="Wingdings" w:hint="default"/>
      </w:rPr>
    </w:lvl>
    <w:lvl w:ilvl="6" w:tplc="04150001" w:tentative="1">
      <w:start w:val="1"/>
      <w:numFmt w:val="bullet"/>
      <w:lvlText w:val=""/>
      <w:lvlJc w:val="left"/>
      <w:pPr>
        <w:ind w:left="5071" w:hanging="360"/>
      </w:pPr>
      <w:rPr>
        <w:rFonts w:ascii="Symbol" w:hAnsi="Symbol" w:hint="default"/>
      </w:rPr>
    </w:lvl>
    <w:lvl w:ilvl="7" w:tplc="04150003" w:tentative="1">
      <w:start w:val="1"/>
      <w:numFmt w:val="bullet"/>
      <w:lvlText w:val="o"/>
      <w:lvlJc w:val="left"/>
      <w:pPr>
        <w:ind w:left="5791" w:hanging="360"/>
      </w:pPr>
      <w:rPr>
        <w:rFonts w:ascii="Courier New" w:hAnsi="Courier New" w:cs="Courier New" w:hint="default"/>
      </w:rPr>
    </w:lvl>
    <w:lvl w:ilvl="8" w:tplc="04150005" w:tentative="1">
      <w:start w:val="1"/>
      <w:numFmt w:val="bullet"/>
      <w:lvlText w:val=""/>
      <w:lvlJc w:val="left"/>
      <w:pPr>
        <w:ind w:left="6511" w:hanging="360"/>
      </w:pPr>
      <w:rPr>
        <w:rFonts w:ascii="Wingdings" w:hAnsi="Wingdings" w:hint="default"/>
      </w:rPr>
    </w:lvl>
  </w:abstractNum>
  <w:num w:numId="1" w16cid:durableId="495923396">
    <w:abstractNumId w:val="0"/>
  </w:num>
  <w:num w:numId="2" w16cid:durableId="599870410">
    <w:abstractNumId w:val="11"/>
  </w:num>
  <w:num w:numId="3" w16cid:durableId="730420907">
    <w:abstractNumId w:val="13"/>
  </w:num>
  <w:num w:numId="4" w16cid:durableId="930546146">
    <w:abstractNumId w:val="3"/>
  </w:num>
  <w:num w:numId="5" w16cid:durableId="875697843">
    <w:abstractNumId w:val="12"/>
  </w:num>
  <w:num w:numId="6" w16cid:durableId="1748503039">
    <w:abstractNumId w:val="4"/>
  </w:num>
  <w:num w:numId="7" w16cid:durableId="1463766567">
    <w:abstractNumId w:val="9"/>
  </w:num>
  <w:num w:numId="8" w16cid:durableId="1993370833">
    <w:abstractNumId w:val="8"/>
  </w:num>
  <w:num w:numId="9" w16cid:durableId="1908109798">
    <w:abstractNumId w:val="6"/>
  </w:num>
  <w:num w:numId="10" w16cid:durableId="1517933">
    <w:abstractNumId w:val="14"/>
  </w:num>
  <w:num w:numId="11" w16cid:durableId="362949002">
    <w:abstractNumId w:val="5"/>
  </w:num>
  <w:num w:numId="12" w16cid:durableId="1634749860">
    <w:abstractNumId w:val="7"/>
  </w:num>
  <w:num w:numId="13" w16cid:durableId="1114640228">
    <w:abstractNumId w:val="1"/>
  </w:num>
  <w:num w:numId="14" w16cid:durableId="426926805">
    <w:abstractNumId w:val="10"/>
  </w:num>
  <w:num w:numId="15" w16cid:durableId="1429039081">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B6"/>
    <w:rsid w:val="00000655"/>
    <w:rsid w:val="000011A4"/>
    <w:rsid w:val="00011A06"/>
    <w:rsid w:val="00012F76"/>
    <w:rsid w:val="00015DF2"/>
    <w:rsid w:val="000356FA"/>
    <w:rsid w:val="00036395"/>
    <w:rsid w:val="00042041"/>
    <w:rsid w:val="00043D25"/>
    <w:rsid w:val="00044E13"/>
    <w:rsid w:val="00045BA6"/>
    <w:rsid w:val="0005307A"/>
    <w:rsid w:val="00055D24"/>
    <w:rsid w:val="00064E07"/>
    <w:rsid w:val="00065854"/>
    <w:rsid w:val="00070F74"/>
    <w:rsid w:val="00071240"/>
    <w:rsid w:val="0007226E"/>
    <w:rsid w:val="00072966"/>
    <w:rsid w:val="00073566"/>
    <w:rsid w:val="0008250E"/>
    <w:rsid w:val="0009035B"/>
    <w:rsid w:val="0009035F"/>
    <w:rsid w:val="00092F64"/>
    <w:rsid w:val="00094F3B"/>
    <w:rsid w:val="000A4490"/>
    <w:rsid w:val="000A6452"/>
    <w:rsid w:val="000A77CF"/>
    <w:rsid w:val="000B3A16"/>
    <w:rsid w:val="000C01B0"/>
    <w:rsid w:val="000C195E"/>
    <w:rsid w:val="000C285E"/>
    <w:rsid w:val="000C2D64"/>
    <w:rsid w:val="000C72A8"/>
    <w:rsid w:val="000D12DC"/>
    <w:rsid w:val="000D2885"/>
    <w:rsid w:val="000D72FA"/>
    <w:rsid w:val="000E00B1"/>
    <w:rsid w:val="000E4F19"/>
    <w:rsid w:val="000F4465"/>
    <w:rsid w:val="0010295A"/>
    <w:rsid w:val="00102E61"/>
    <w:rsid w:val="001030E4"/>
    <w:rsid w:val="00106062"/>
    <w:rsid w:val="00112243"/>
    <w:rsid w:val="00112B34"/>
    <w:rsid w:val="00113F59"/>
    <w:rsid w:val="00117A55"/>
    <w:rsid w:val="0012003A"/>
    <w:rsid w:val="00122E1B"/>
    <w:rsid w:val="00132A03"/>
    <w:rsid w:val="0013604D"/>
    <w:rsid w:val="00142496"/>
    <w:rsid w:val="0014249E"/>
    <w:rsid w:val="00143C54"/>
    <w:rsid w:val="0014457F"/>
    <w:rsid w:val="001511C6"/>
    <w:rsid w:val="00152298"/>
    <w:rsid w:val="001577BF"/>
    <w:rsid w:val="00157D2D"/>
    <w:rsid w:val="00160BAC"/>
    <w:rsid w:val="0016374A"/>
    <w:rsid w:val="00164C1A"/>
    <w:rsid w:val="0016550E"/>
    <w:rsid w:val="00171707"/>
    <w:rsid w:val="00174B89"/>
    <w:rsid w:val="00180639"/>
    <w:rsid w:val="00180AB4"/>
    <w:rsid w:val="00183DD7"/>
    <w:rsid w:val="00184B31"/>
    <w:rsid w:val="001961D1"/>
    <w:rsid w:val="00197F45"/>
    <w:rsid w:val="001A595C"/>
    <w:rsid w:val="001A6BD0"/>
    <w:rsid w:val="001A7C7F"/>
    <w:rsid w:val="001B34D7"/>
    <w:rsid w:val="001B4025"/>
    <w:rsid w:val="001B59D1"/>
    <w:rsid w:val="001C278A"/>
    <w:rsid w:val="001C296C"/>
    <w:rsid w:val="001C526E"/>
    <w:rsid w:val="001C5B86"/>
    <w:rsid w:val="001C5BA3"/>
    <w:rsid w:val="001C6EC0"/>
    <w:rsid w:val="001D1BA5"/>
    <w:rsid w:val="001D64E8"/>
    <w:rsid w:val="001E0058"/>
    <w:rsid w:val="001E3AEF"/>
    <w:rsid w:val="001E6CD5"/>
    <w:rsid w:val="001F213E"/>
    <w:rsid w:val="001F4F3F"/>
    <w:rsid w:val="00200C20"/>
    <w:rsid w:val="0020179C"/>
    <w:rsid w:val="00204260"/>
    <w:rsid w:val="0020470D"/>
    <w:rsid w:val="0020652C"/>
    <w:rsid w:val="00207366"/>
    <w:rsid w:val="0021136A"/>
    <w:rsid w:val="00212955"/>
    <w:rsid w:val="00212D74"/>
    <w:rsid w:val="00213930"/>
    <w:rsid w:val="00215B53"/>
    <w:rsid w:val="00215DEC"/>
    <w:rsid w:val="00215F23"/>
    <w:rsid w:val="00216E7E"/>
    <w:rsid w:val="002170A2"/>
    <w:rsid w:val="002201EE"/>
    <w:rsid w:val="00220E81"/>
    <w:rsid w:val="00221B0A"/>
    <w:rsid w:val="002222DF"/>
    <w:rsid w:val="00225B1B"/>
    <w:rsid w:val="00227F9B"/>
    <w:rsid w:val="00236B06"/>
    <w:rsid w:val="0024060D"/>
    <w:rsid w:val="00252666"/>
    <w:rsid w:val="00254316"/>
    <w:rsid w:val="002567A8"/>
    <w:rsid w:val="00257C3A"/>
    <w:rsid w:val="00260AE1"/>
    <w:rsid w:val="00263F11"/>
    <w:rsid w:val="00264AD3"/>
    <w:rsid w:val="00266F39"/>
    <w:rsid w:val="002713FA"/>
    <w:rsid w:val="00272FFB"/>
    <w:rsid w:val="00277357"/>
    <w:rsid w:val="00277FF2"/>
    <w:rsid w:val="00281BD6"/>
    <w:rsid w:val="00282B91"/>
    <w:rsid w:val="00285D5E"/>
    <w:rsid w:val="002863F6"/>
    <w:rsid w:val="00290458"/>
    <w:rsid w:val="002915D8"/>
    <w:rsid w:val="00292988"/>
    <w:rsid w:val="0029458A"/>
    <w:rsid w:val="002A139E"/>
    <w:rsid w:val="002A25B3"/>
    <w:rsid w:val="002A3BA0"/>
    <w:rsid w:val="002A7828"/>
    <w:rsid w:val="002A7867"/>
    <w:rsid w:val="002B24C1"/>
    <w:rsid w:val="002B2820"/>
    <w:rsid w:val="002C1D7C"/>
    <w:rsid w:val="002C3BCA"/>
    <w:rsid w:val="002C6A6D"/>
    <w:rsid w:val="002C75FC"/>
    <w:rsid w:val="002D0770"/>
    <w:rsid w:val="002E05E0"/>
    <w:rsid w:val="002E2278"/>
    <w:rsid w:val="002E7137"/>
    <w:rsid w:val="002F0CA8"/>
    <w:rsid w:val="002F5638"/>
    <w:rsid w:val="002F5910"/>
    <w:rsid w:val="002F5B46"/>
    <w:rsid w:val="002F6353"/>
    <w:rsid w:val="002F700F"/>
    <w:rsid w:val="00301DBC"/>
    <w:rsid w:val="003025A5"/>
    <w:rsid w:val="00304A7F"/>
    <w:rsid w:val="00306130"/>
    <w:rsid w:val="003115AA"/>
    <w:rsid w:val="00312D77"/>
    <w:rsid w:val="003143E0"/>
    <w:rsid w:val="003164F3"/>
    <w:rsid w:val="00323BF5"/>
    <w:rsid w:val="0032594B"/>
    <w:rsid w:val="00331E9E"/>
    <w:rsid w:val="003334C8"/>
    <w:rsid w:val="003362A8"/>
    <w:rsid w:val="00336324"/>
    <w:rsid w:val="003408EF"/>
    <w:rsid w:val="00346FC4"/>
    <w:rsid w:val="00351CDB"/>
    <w:rsid w:val="00352AB3"/>
    <w:rsid w:val="0035798A"/>
    <w:rsid w:val="003668B3"/>
    <w:rsid w:val="00370246"/>
    <w:rsid w:val="00373036"/>
    <w:rsid w:val="00373456"/>
    <w:rsid w:val="00380CE4"/>
    <w:rsid w:val="00381934"/>
    <w:rsid w:val="0038207B"/>
    <w:rsid w:val="003876D3"/>
    <w:rsid w:val="00390DC2"/>
    <w:rsid w:val="00391EDE"/>
    <w:rsid w:val="00395B60"/>
    <w:rsid w:val="003A2351"/>
    <w:rsid w:val="003A6FAF"/>
    <w:rsid w:val="003A7619"/>
    <w:rsid w:val="003B40F6"/>
    <w:rsid w:val="003C0127"/>
    <w:rsid w:val="003C0BDD"/>
    <w:rsid w:val="003C1B3E"/>
    <w:rsid w:val="003C3AB6"/>
    <w:rsid w:val="003C469B"/>
    <w:rsid w:val="003C70BB"/>
    <w:rsid w:val="003D27ED"/>
    <w:rsid w:val="003D5C63"/>
    <w:rsid w:val="003D5DE1"/>
    <w:rsid w:val="003D66CE"/>
    <w:rsid w:val="003D6A31"/>
    <w:rsid w:val="003E179E"/>
    <w:rsid w:val="003E2D9A"/>
    <w:rsid w:val="003E3F8E"/>
    <w:rsid w:val="003E6BE2"/>
    <w:rsid w:val="00407161"/>
    <w:rsid w:val="004107D3"/>
    <w:rsid w:val="00412BFE"/>
    <w:rsid w:val="00416ABC"/>
    <w:rsid w:val="00416E15"/>
    <w:rsid w:val="00417F9D"/>
    <w:rsid w:val="00423935"/>
    <w:rsid w:val="00424679"/>
    <w:rsid w:val="00431F2B"/>
    <w:rsid w:val="00436D1C"/>
    <w:rsid w:val="00437B1A"/>
    <w:rsid w:val="00442220"/>
    <w:rsid w:val="00442EE4"/>
    <w:rsid w:val="004448BE"/>
    <w:rsid w:val="004519BB"/>
    <w:rsid w:val="00452EF0"/>
    <w:rsid w:val="004536FA"/>
    <w:rsid w:val="00455093"/>
    <w:rsid w:val="00456C50"/>
    <w:rsid w:val="00464C0E"/>
    <w:rsid w:val="00475C0B"/>
    <w:rsid w:val="00476A01"/>
    <w:rsid w:val="00480371"/>
    <w:rsid w:val="004859E2"/>
    <w:rsid w:val="00485E33"/>
    <w:rsid w:val="00494644"/>
    <w:rsid w:val="00495EC7"/>
    <w:rsid w:val="004979BB"/>
    <w:rsid w:val="004A75FF"/>
    <w:rsid w:val="004A7F6E"/>
    <w:rsid w:val="004B2608"/>
    <w:rsid w:val="004B3AD4"/>
    <w:rsid w:val="004B3D62"/>
    <w:rsid w:val="004B47CC"/>
    <w:rsid w:val="004B4C41"/>
    <w:rsid w:val="004B7204"/>
    <w:rsid w:val="004C04FF"/>
    <w:rsid w:val="004C5F63"/>
    <w:rsid w:val="004C60F1"/>
    <w:rsid w:val="004D67ED"/>
    <w:rsid w:val="004D6FD0"/>
    <w:rsid w:val="004E2B77"/>
    <w:rsid w:val="004E3A0C"/>
    <w:rsid w:val="004E6B55"/>
    <w:rsid w:val="004E72BB"/>
    <w:rsid w:val="004F24AA"/>
    <w:rsid w:val="004F3264"/>
    <w:rsid w:val="004F3999"/>
    <w:rsid w:val="004F3C2D"/>
    <w:rsid w:val="004F405B"/>
    <w:rsid w:val="004F662C"/>
    <w:rsid w:val="004F6F19"/>
    <w:rsid w:val="004F7BC1"/>
    <w:rsid w:val="0050119F"/>
    <w:rsid w:val="00501C1F"/>
    <w:rsid w:val="0050502B"/>
    <w:rsid w:val="0051377F"/>
    <w:rsid w:val="00516244"/>
    <w:rsid w:val="0051758A"/>
    <w:rsid w:val="00520461"/>
    <w:rsid w:val="005217A4"/>
    <w:rsid w:val="0052784D"/>
    <w:rsid w:val="0053222D"/>
    <w:rsid w:val="00532365"/>
    <w:rsid w:val="00532BF6"/>
    <w:rsid w:val="00533B83"/>
    <w:rsid w:val="00541945"/>
    <w:rsid w:val="00542C51"/>
    <w:rsid w:val="00542E76"/>
    <w:rsid w:val="005449C9"/>
    <w:rsid w:val="00544C43"/>
    <w:rsid w:val="00545675"/>
    <w:rsid w:val="005567D2"/>
    <w:rsid w:val="00557B93"/>
    <w:rsid w:val="00557DC5"/>
    <w:rsid w:val="00566241"/>
    <w:rsid w:val="00566699"/>
    <w:rsid w:val="00567C73"/>
    <w:rsid w:val="00571501"/>
    <w:rsid w:val="00571C91"/>
    <w:rsid w:val="00574733"/>
    <w:rsid w:val="00575171"/>
    <w:rsid w:val="0057737B"/>
    <w:rsid w:val="00581575"/>
    <w:rsid w:val="00581D82"/>
    <w:rsid w:val="00581E0E"/>
    <w:rsid w:val="00581F2F"/>
    <w:rsid w:val="00583190"/>
    <w:rsid w:val="00583A80"/>
    <w:rsid w:val="00583B19"/>
    <w:rsid w:val="005919E5"/>
    <w:rsid w:val="0059787A"/>
    <w:rsid w:val="005A33D6"/>
    <w:rsid w:val="005A3662"/>
    <w:rsid w:val="005A4DC1"/>
    <w:rsid w:val="005A5939"/>
    <w:rsid w:val="005A7C08"/>
    <w:rsid w:val="005A7E31"/>
    <w:rsid w:val="005B1585"/>
    <w:rsid w:val="005B283F"/>
    <w:rsid w:val="005B3A80"/>
    <w:rsid w:val="005B6CA4"/>
    <w:rsid w:val="005C1C80"/>
    <w:rsid w:val="005C4443"/>
    <w:rsid w:val="005C530A"/>
    <w:rsid w:val="005C5CAA"/>
    <w:rsid w:val="005D086B"/>
    <w:rsid w:val="005D32E6"/>
    <w:rsid w:val="005D44F6"/>
    <w:rsid w:val="005D7754"/>
    <w:rsid w:val="005E490B"/>
    <w:rsid w:val="005F0840"/>
    <w:rsid w:val="005F2B29"/>
    <w:rsid w:val="006039FE"/>
    <w:rsid w:val="00611388"/>
    <w:rsid w:val="00613754"/>
    <w:rsid w:val="006152A3"/>
    <w:rsid w:val="00617F97"/>
    <w:rsid w:val="00620380"/>
    <w:rsid w:val="00620E0C"/>
    <w:rsid w:val="00625188"/>
    <w:rsid w:val="00625344"/>
    <w:rsid w:val="00627B20"/>
    <w:rsid w:val="00632269"/>
    <w:rsid w:val="006369A5"/>
    <w:rsid w:val="00640296"/>
    <w:rsid w:val="0064030B"/>
    <w:rsid w:val="00643254"/>
    <w:rsid w:val="0064332D"/>
    <w:rsid w:val="00647182"/>
    <w:rsid w:val="00651B4D"/>
    <w:rsid w:val="006536F1"/>
    <w:rsid w:val="00654D1C"/>
    <w:rsid w:val="00656F66"/>
    <w:rsid w:val="00660285"/>
    <w:rsid w:val="0066035C"/>
    <w:rsid w:val="00665453"/>
    <w:rsid w:val="006729AF"/>
    <w:rsid w:val="006749A5"/>
    <w:rsid w:val="00675971"/>
    <w:rsid w:val="00675F13"/>
    <w:rsid w:val="00680D37"/>
    <w:rsid w:val="00682937"/>
    <w:rsid w:val="0068565B"/>
    <w:rsid w:val="00686F50"/>
    <w:rsid w:val="00693601"/>
    <w:rsid w:val="00693737"/>
    <w:rsid w:val="00693D3D"/>
    <w:rsid w:val="0069675A"/>
    <w:rsid w:val="0069684D"/>
    <w:rsid w:val="00697EBC"/>
    <w:rsid w:val="006A1B8B"/>
    <w:rsid w:val="006A3514"/>
    <w:rsid w:val="006B498E"/>
    <w:rsid w:val="006C6095"/>
    <w:rsid w:val="006C6D2F"/>
    <w:rsid w:val="006D0D04"/>
    <w:rsid w:val="006D2D46"/>
    <w:rsid w:val="006D69ED"/>
    <w:rsid w:val="006E1892"/>
    <w:rsid w:val="006E18DD"/>
    <w:rsid w:val="006E38BB"/>
    <w:rsid w:val="006E3B16"/>
    <w:rsid w:val="006E55F9"/>
    <w:rsid w:val="006E669E"/>
    <w:rsid w:val="006E6920"/>
    <w:rsid w:val="006E6B87"/>
    <w:rsid w:val="006E6E6D"/>
    <w:rsid w:val="0070168F"/>
    <w:rsid w:val="00703DFB"/>
    <w:rsid w:val="00706B18"/>
    <w:rsid w:val="007103CE"/>
    <w:rsid w:val="007239CE"/>
    <w:rsid w:val="00724239"/>
    <w:rsid w:val="007249F7"/>
    <w:rsid w:val="007306C1"/>
    <w:rsid w:val="0073737C"/>
    <w:rsid w:val="00737EDC"/>
    <w:rsid w:val="00740962"/>
    <w:rsid w:val="007427F4"/>
    <w:rsid w:val="00751D8C"/>
    <w:rsid w:val="00752F7D"/>
    <w:rsid w:val="007533DB"/>
    <w:rsid w:val="00753CD0"/>
    <w:rsid w:val="007608E5"/>
    <w:rsid w:val="00770B4B"/>
    <w:rsid w:val="0078199C"/>
    <w:rsid w:val="00782D37"/>
    <w:rsid w:val="007830B1"/>
    <w:rsid w:val="00790522"/>
    <w:rsid w:val="00791F8E"/>
    <w:rsid w:val="00792B52"/>
    <w:rsid w:val="00795ED1"/>
    <w:rsid w:val="007A6032"/>
    <w:rsid w:val="007B737D"/>
    <w:rsid w:val="007C0658"/>
    <w:rsid w:val="007C1BE7"/>
    <w:rsid w:val="007C327D"/>
    <w:rsid w:val="007C3425"/>
    <w:rsid w:val="007C4ACC"/>
    <w:rsid w:val="007C6DF2"/>
    <w:rsid w:val="007D1276"/>
    <w:rsid w:val="007D6194"/>
    <w:rsid w:val="007E46FD"/>
    <w:rsid w:val="007E513C"/>
    <w:rsid w:val="007E5E12"/>
    <w:rsid w:val="007E6178"/>
    <w:rsid w:val="007E6667"/>
    <w:rsid w:val="007E749A"/>
    <w:rsid w:val="007F166E"/>
    <w:rsid w:val="007F1BB0"/>
    <w:rsid w:val="007F60A0"/>
    <w:rsid w:val="00801496"/>
    <w:rsid w:val="00801A06"/>
    <w:rsid w:val="00812651"/>
    <w:rsid w:val="00814578"/>
    <w:rsid w:val="00815CA3"/>
    <w:rsid w:val="00822CE4"/>
    <w:rsid w:val="00826A6C"/>
    <w:rsid w:val="008321B6"/>
    <w:rsid w:val="008331D9"/>
    <w:rsid w:val="00835D62"/>
    <w:rsid w:val="00836023"/>
    <w:rsid w:val="00836C4B"/>
    <w:rsid w:val="0084118D"/>
    <w:rsid w:val="00843ADF"/>
    <w:rsid w:val="008464A3"/>
    <w:rsid w:val="00850112"/>
    <w:rsid w:val="00852D50"/>
    <w:rsid w:val="00854660"/>
    <w:rsid w:val="00865558"/>
    <w:rsid w:val="00872059"/>
    <w:rsid w:val="0087229D"/>
    <w:rsid w:val="00873114"/>
    <w:rsid w:val="00875E9E"/>
    <w:rsid w:val="008820CA"/>
    <w:rsid w:val="00882B14"/>
    <w:rsid w:val="00882CF7"/>
    <w:rsid w:val="008851EC"/>
    <w:rsid w:val="00890F59"/>
    <w:rsid w:val="008946AE"/>
    <w:rsid w:val="00896A11"/>
    <w:rsid w:val="008A4803"/>
    <w:rsid w:val="008C1EC4"/>
    <w:rsid w:val="008C3D76"/>
    <w:rsid w:val="008D37E0"/>
    <w:rsid w:val="008D3BB6"/>
    <w:rsid w:val="008D43C3"/>
    <w:rsid w:val="008D441D"/>
    <w:rsid w:val="008D4F2A"/>
    <w:rsid w:val="008D6AEC"/>
    <w:rsid w:val="008D7942"/>
    <w:rsid w:val="008E4927"/>
    <w:rsid w:val="008E62B0"/>
    <w:rsid w:val="008E69D3"/>
    <w:rsid w:val="008F009A"/>
    <w:rsid w:val="008F0CD1"/>
    <w:rsid w:val="008F1E2D"/>
    <w:rsid w:val="008F2AB3"/>
    <w:rsid w:val="008F375A"/>
    <w:rsid w:val="008F65FD"/>
    <w:rsid w:val="009028BF"/>
    <w:rsid w:val="00906592"/>
    <w:rsid w:val="00911D66"/>
    <w:rsid w:val="00915524"/>
    <w:rsid w:val="009156B7"/>
    <w:rsid w:val="00917832"/>
    <w:rsid w:val="009235D3"/>
    <w:rsid w:val="00933203"/>
    <w:rsid w:val="00945CC7"/>
    <w:rsid w:val="00946739"/>
    <w:rsid w:val="0095235F"/>
    <w:rsid w:val="00952E50"/>
    <w:rsid w:val="0095334F"/>
    <w:rsid w:val="00960DA0"/>
    <w:rsid w:val="0096407F"/>
    <w:rsid w:val="00964112"/>
    <w:rsid w:val="00965348"/>
    <w:rsid w:val="009661F8"/>
    <w:rsid w:val="009671D9"/>
    <w:rsid w:val="009706C9"/>
    <w:rsid w:val="00970BD3"/>
    <w:rsid w:val="00971C9F"/>
    <w:rsid w:val="00975FFF"/>
    <w:rsid w:val="00976551"/>
    <w:rsid w:val="00977351"/>
    <w:rsid w:val="0098510F"/>
    <w:rsid w:val="0098775A"/>
    <w:rsid w:val="009918B5"/>
    <w:rsid w:val="0099209F"/>
    <w:rsid w:val="009935C7"/>
    <w:rsid w:val="0099417F"/>
    <w:rsid w:val="0099585B"/>
    <w:rsid w:val="009A12AD"/>
    <w:rsid w:val="009A3AC5"/>
    <w:rsid w:val="009A4D64"/>
    <w:rsid w:val="009A61C0"/>
    <w:rsid w:val="009A6EE6"/>
    <w:rsid w:val="009B08DC"/>
    <w:rsid w:val="009B2D9D"/>
    <w:rsid w:val="009B4F4D"/>
    <w:rsid w:val="009B7637"/>
    <w:rsid w:val="009C663A"/>
    <w:rsid w:val="009C6975"/>
    <w:rsid w:val="009C72DA"/>
    <w:rsid w:val="009D2518"/>
    <w:rsid w:val="009D31F9"/>
    <w:rsid w:val="009D3BAC"/>
    <w:rsid w:val="009D72C7"/>
    <w:rsid w:val="009E2EAD"/>
    <w:rsid w:val="009E494C"/>
    <w:rsid w:val="009E7B59"/>
    <w:rsid w:val="009F18F3"/>
    <w:rsid w:val="00A01829"/>
    <w:rsid w:val="00A035F4"/>
    <w:rsid w:val="00A05A75"/>
    <w:rsid w:val="00A05F35"/>
    <w:rsid w:val="00A074C5"/>
    <w:rsid w:val="00A134B7"/>
    <w:rsid w:val="00A14529"/>
    <w:rsid w:val="00A14D82"/>
    <w:rsid w:val="00A16357"/>
    <w:rsid w:val="00A252CB"/>
    <w:rsid w:val="00A25308"/>
    <w:rsid w:val="00A3034F"/>
    <w:rsid w:val="00A3190D"/>
    <w:rsid w:val="00A347CD"/>
    <w:rsid w:val="00A350DF"/>
    <w:rsid w:val="00A37029"/>
    <w:rsid w:val="00A43739"/>
    <w:rsid w:val="00A44059"/>
    <w:rsid w:val="00A527B9"/>
    <w:rsid w:val="00A55E24"/>
    <w:rsid w:val="00A6158E"/>
    <w:rsid w:val="00A67C27"/>
    <w:rsid w:val="00A703CF"/>
    <w:rsid w:val="00A76BA2"/>
    <w:rsid w:val="00A8074A"/>
    <w:rsid w:val="00A80826"/>
    <w:rsid w:val="00A82241"/>
    <w:rsid w:val="00A83965"/>
    <w:rsid w:val="00A83B8F"/>
    <w:rsid w:val="00A94834"/>
    <w:rsid w:val="00A952B3"/>
    <w:rsid w:val="00A971AD"/>
    <w:rsid w:val="00AA0391"/>
    <w:rsid w:val="00AA0D87"/>
    <w:rsid w:val="00AA1433"/>
    <w:rsid w:val="00AA215D"/>
    <w:rsid w:val="00AA2FAC"/>
    <w:rsid w:val="00AA46B7"/>
    <w:rsid w:val="00AB1E69"/>
    <w:rsid w:val="00AB3B29"/>
    <w:rsid w:val="00AB7E0D"/>
    <w:rsid w:val="00AC2773"/>
    <w:rsid w:val="00AC6A29"/>
    <w:rsid w:val="00AD0BE5"/>
    <w:rsid w:val="00AD79B0"/>
    <w:rsid w:val="00AE366C"/>
    <w:rsid w:val="00AF005F"/>
    <w:rsid w:val="00AF082F"/>
    <w:rsid w:val="00AF2406"/>
    <w:rsid w:val="00AF3EA3"/>
    <w:rsid w:val="00AF4CF0"/>
    <w:rsid w:val="00B0499B"/>
    <w:rsid w:val="00B052E3"/>
    <w:rsid w:val="00B07328"/>
    <w:rsid w:val="00B10BFB"/>
    <w:rsid w:val="00B15C9E"/>
    <w:rsid w:val="00B204BF"/>
    <w:rsid w:val="00B20788"/>
    <w:rsid w:val="00B2132E"/>
    <w:rsid w:val="00B249C8"/>
    <w:rsid w:val="00B24A3B"/>
    <w:rsid w:val="00B25C15"/>
    <w:rsid w:val="00B27808"/>
    <w:rsid w:val="00B30788"/>
    <w:rsid w:val="00B3572A"/>
    <w:rsid w:val="00B36933"/>
    <w:rsid w:val="00B37EE0"/>
    <w:rsid w:val="00B4166C"/>
    <w:rsid w:val="00B41AC5"/>
    <w:rsid w:val="00B42013"/>
    <w:rsid w:val="00B43A88"/>
    <w:rsid w:val="00B45CFD"/>
    <w:rsid w:val="00B518FB"/>
    <w:rsid w:val="00B52B04"/>
    <w:rsid w:val="00B53AE3"/>
    <w:rsid w:val="00B53DDE"/>
    <w:rsid w:val="00B55064"/>
    <w:rsid w:val="00B60EEF"/>
    <w:rsid w:val="00B62D04"/>
    <w:rsid w:val="00B64E4F"/>
    <w:rsid w:val="00B71344"/>
    <w:rsid w:val="00B77915"/>
    <w:rsid w:val="00B80EBB"/>
    <w:rsid w:val="00B82BC9"/>
    <w:rsid w:val="00B8360D"/>
    <w:rsid w:val="00B84BB8"/>
    <w:rsid w:val="00B91E05"/>
    <w:rsid w:val="00B92288"/>
    <w:rsid w:val="00B94931"/>
    <w:rsid w:val="00B954BE"/>
    <w:rsid w:val="00B95C8D"/>
    <w:rsid w:val="00BA0547"/>
    <w:rsid w:val="00BA2F9A"/>
    <w:rsid w:val="00BA4CE1"/>
    <w:rsid w:val="00BA5FF5"/>
    <w:rsid w:val="00BB140D"/>
    <w:rsid w:val="00BB1B1B"/>
    <w:rsid w:val="00BB1E58"/>
    <w:rsid w:val="00BC07EE"/>
    <w:rsid w:val="00BC0C41"/>
    <w:rsid w:val="00BC67B7"/>
    <w:rsid w:val="00BD566A"/>
    <w:rsid w:val="00BD6823"/>
    <w:rsid w:val="00BE0FF5"/>
    <w:rsid w:val="00BE260E"/>
    <w:rsid w:val="00BE3349"/>
    <w:rsid w:val="00BE721E"/>
    <w:rsid w:val="00BF00E0"/>
    <w:rsid w:val="00BF0674"/>
    <w:rsid w:val="00BF08B4"/>
    <w:rsid w:val="00BF1654"/>
    <w:rsid w:val="00BF275A"/>
    <w:rsid w:val="00BF3C33"/>
    <w:rsid w:val="00BF4A58"/>
    <w:rsid w:val="00BF768A"/>
    <w:rsid w:val="00C01173"/>
    <w:rsid w:val="00C1044A"/>
    <w:rsid w:val="00C21173"/>
    <w:rsid w:val="00C21F03"/>
    <w:rsid w:val="00C2245C"/>
    <w:rsid w:val="00C23789"/>
    <w:rsid w:val="00C24ABD"/>
    <w:rsid w:val="00C24D44"/>
    <w:rsid w:val="00C26715"/>
    <w:rsid w:val="00C27F5B"/>
    <w:rsid w:val="00C30906"/>
    <w:rsid w:val="00C31249"/>
    <w:rsid w:val="00C31F6D"/>
    <w:rsid w:val="00C334FE"/>
    <w:rsid w:val="00C34AA9"/>
    <w:rsid w:val="00C3613C"/>
    <w:rsid w:val="00C3678D"/>
    <w:rsid w:val="00C46AF7"/>
    <w:rsid w:val="00C5082F"/>
    <w:rsid w:val="00C52EA2"/>
    <w:rsid w:val="00C54B9A"/>
    <w:rsid w:val="00C62706"/>
    <w:rsid w:val="00C63917"/>
    <w:rsid w:val="00C63FC6"/>
    <w:rsid w:val="00C640C6"/>
    <w:rsid w:val="00C66669"/>
    <w:rsid w:val="00C7495B"/>
    <w:rsid w:val="00C767D9"/>
    <w:rsid w:val="00C821C0"/>
    <w:rsid w:val="00C83547"/>
    <w:rsid w:val="00C87744"/>
    <w:rsid w:val="00C879EF"/>
    <w:rsid w:val="00C97944"/>
    <w:rsid w:val="00CA00C0"/>
    <w:rsid w:val="00CA7F6F"/>
    <w:rsid w:val="00CB52C0"/>
    <w:rsid w:val="00CB68B4"/>
    <w:rsid w:val="00CB7D41"/>
    <w:rsid w:val="00CD0F43"/>
    <w:rsid w:val="00CD447C"/>
    <w:rsid w:val="00CD4F36"/>
    <w:rsid w:val="00CD54E7"/>
    <w:rsid w:val="00CE0B20"/>
    <w:rsid w:val="00CE46BF"/>
    <w:rsid w:val="00CE53D7"/>
    <w:rsid w:val="00CE5E37"/>
    <w:rsid w:val="00CE66C2"/>
    <w:rsid w:val="00D07804"/>
    <w:rsid w:val="00D11B5D"/>
    <w:rsid w:val="00D12A39"/>
    <w:rsid w:val="00D13B43"/>
    <w:rsid w:val="00D14868"/>
    <w:rsid w:val="00D1790D"/>
    <w:rsid w:val="00D213FE"/>
    <w:rsid w:val="00D22C66"/>
    <w:rsid w:val="00D22E3F"/>
    <w:rsid w:val="00D252F2"/>
    <w:rsid w:val="00D306CD"/>
    <w:rsid w:val="00D42EE8"/>
    <w:rsid w:val="00D44970"/>
    <w:rsid w:val="00D510EB"/>
    <w:rsid w:val="00D53DD8"/>
    <w:rsid w:val="00D559D3"/>
    <w:rsid w:val="00D56920"/>
    <w:rsid w:val="00D617AC"/>
    <w:rsid w:val="00D623B8"/>
    <w:rsid w:val="00D63258"/>
    <w:rsid w:val="00D677BD"/>
    <w:rsid w:val="00D71176"/>
    <w:rsid w:val="00D80B3F"/>
    <w:rsid w:val="00D823E7"/>
    <w:rsid w:val="00D850F6"/>
    <w:rsid w:val="00D8533B"/>
    <w:rsid w:val="00D87796"/>
    <w:rsid w:val="00D915F8"/>
    <w:rsid w:val="00D92D08"/>
    <w:rsid w:val="00DA4104"/>
    <w:rsid w:val="00DA56BC"/>
    <w:rsid w:val="00DA76A6"/>
    <w:rsid w:val="00DB365C"/>
    <w:rsid w:val="00DB54AA"/>
    <w:rsid w:val="00DC0124"/>
    <w:rsid w:val="00DC11C0"/>
    <w:rsid w:val="00DC1BFF"/>
    <w:rsid w:val="00DC2693"/>
    <w:rsid w:val="00DD205A"/>
    <w:rsid w:val="00DD4D19"/>
    <w:rsid w:val="00DE14CE"/>
    <w:rsid w:val="00DE4B55"/>
    <w:rsid w:val="00DE6693"/>
    <w:rsid w:val="00DF0621"/>
    <w:rsid w:val="00DF0CE2"/>
    <w:rsid w:val="00DF0F67"/>
    <w:rsid w:val="00DF4492"/>
    <w:rsid w:val="00DF49CB"/>
    <w:rsid w:val="00DF5776"/>
    <w:rsid w:val="00DF723D"/>
    <w:rsid w:val="00E0296B"/>
    <w:rsid w:val="00E05EF3"/>
    <w:rsid w:val="00E069A3"/>
    <w:rsid w:val="00E075A5"/>
    <w:rsid w:val="00E13AA4"/>
    <w:rsid w:val="00E13FA9"/>
    <w:rsid w:val="00E15291"/>
    <w:rsid w:val="00E21407"/>
    <w:rsid w:val="00E226FA"/>
    <w:rsid w:val="00E23F09"/>
    <w:rsid w:val="00E27BF1"/>
    <w:rsid w:val="00E349DB"/>
    <w:rsid w:val="00E37328"/>
    <w:rsid w:val="00E42F36"/>
    <w:rsid w:val="00E44291"/>
    <w:rsid w:val="00E477B0"/>
    <w:rsid w:val="00E5264C"/>
    <w:rsid w:val="00E528A7"/>
    <w:rsid w:val="00E567A7"/>
    <w:rsid w:val="00E610A5"/>
    <w:rsid w:val="00E64AB9"/>
    <w:rsid w:val="00E726D0"/>
    <w:rsid w:val="00E76554"/>
    <w:rsid w:val="00E82FDD"/>
    <w:rsid w:val="00E86266"/>
    <w:rsid w:val="00E86CB8"/>
    <w:rsid w:val="00E87D9B"/>
    <w:rsid w:val="00E908C3"/>
    <w:rsid w:val="00E91387"/>
    <w:rsid w:val="00E94F6C"/>
    <w:rsid w:val="00EA5CBA"/>
    <w:rsid w:val="00EB0F7F"/>
    <w:rsid w:val="00EB3D2A"/>
    <w:rsid w:val="00EB7034"/>
    <w:rsid w:val="00EB7D98"/>
    <w:rsid w:val="00EC29BE"/>
    <w:rsid w:val="00EC6A29"/>
    <w:rsid w:val="00EE270C"/>
    <w:rsid w:val="00EE4E49"/>
    <w:rsid w:val="00EF1FB0"/>
    <w:rsid w:val="00EF2C2F"/>
    <w:rsid w:val="00EF3387"/>
    <w:rsid w:val="00EF3B75"/>
    <w:rsid w:val="00EF4B8A"/>
    <w:rsid w:val="00EF4F7D"/>
    <w:rsid w:val="00EF71CF"/>
    <w:rsid w:val="00F0176B"/>
    <w:rsid w:val="00F05997"/>
    <w:rsid w:val="00F05F52"/>
    <w:rsid w:val="00F06A45"/>
    <w:rsid w:val="00F07F5B"/>
    <w:rsid w:val="00F10303"/>
    <w:rsid w:val="00F150A4"/>
    <w:rsid w:val="00F16425"/>
    <w:rsid w:val="00F16C8C"/>
    <w:rsid w:val="00F20298"/>
    <w:rsid w:val="00F232D8"/>
    <w:rsid w:val="00F23D97"/>
    <w:rsid w:val="00F26693"/>
    <w:rsid w:val="00F33117"/>
    <w:rsid w:val="00F348E0"/>
    <w:rsid w:val="00F42DD1"/>
    <w:rsid w:val="00F42E9E"/>
    <w:rsid w:val="00F47215"/>
    <w:rsid w:val="00F475BE"/>
    <w:rsid w:val="00F519B0"/>
    <w:rsid w:val="00F55973"/>
    <w:rsid w:val="00F576F7"/>
    <w:rsid w:val="00F61CF6"/>
    <w:rsid w:val="00F659A9"/>
    <w:rsid w:val="00F66440"/>
    <w:rsid w:val="00F6731D"/>
    <w:rsid w:val="00F834D7"/>
    <w:rsid w:val="00F84139"/>
    <w:rsid w:val="00F84CF4"/>
    <w:rsid w:val="00F84FE9"/>
    <w:rsid w:val="00F91CB8"/>
    <w:rsid w:val="00F96712"/>
    <w:rsid w:val="00FA7098"/>
    <w:rsid w:val="00FA78B4"/>
    <w:rsid w:val="00FC011B"/>
    <w:rsid w:val="00FC2C27"/>
    <w:rsid w:val="00FC4BDF"/>
    <w:rsid w:val="00FC7AE1"/>
    <w:rsid w:val="00FD2B51"/>
    <w:rsid w:val="00FD6467"/>
    <w:rsid w:val="00FE0F49"/>
    <w:rsid w:val="00FE6632"/>
    <w:rsid w:val="00FE6D52"/>
    <w:rsid w:val="00FF0B72"/>
    <w:rsid w:val="00FF10D5"/>
    <w:rsid w:val="00FF174C"/>
    <w:rsid w:val="00FF3247"/>
    <w:rsid w:val="00FF335F"/>
    <w:rsid w:val="00FF37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FE05"/>
  <w15:docId w15:val="{0BC286FE-B12D-4EA8-BBAF-DFBBDCD5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AA9"/>
  </w:style>
  <w:style w:type="paragraph" w:styleId="Nagwek1">
    <w:name w:val="heading 1"/>
    <w:basedOn w:val="Normalny"/>
    <w:next w:val="Normalny"/>
    <w:link w:val="Nagwek1Znak"/>
    <w:uiPriority w:val="9"/>
    <w:qFormat/>
    <w:rsid w:val="00653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nhideWhenUsed/>
    <w:qFormat/>
    <w:rsid w:val="00A37029"/>
    <w:pPr>
      <w:keepNext/>
      <w:spacing w:after="0" w:line="240" w:lineRule="auto"/>
      <w:ind w:left="360"/>
      <w:outlineLvl w:val="1"/>
    </w:pPr>
    <w:rPr>
      <w:rFonts w:ascii="Times New Roman" w:eastAsia="Times New Roman" w:hAnsi="Times New Roman" w:cs="Times New Roman"/>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D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8D3BB6"/>
    <w:pPr>
      <w:ind w:left="720"/>
      <w:contextualSpacing/>
    </w:pPr>
  </w:style>
  <w:style w:type="paragraph" w:customStyle="1" w:styleId="Default">
    <w:name w:val="Default"/>
    <w:rsid w:val="008D3BB6"/>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8D3B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3BB6"/>
    <w:rPr>
      <w:rFonts w:ascii="Tahoma" w:hAnsi="Tahoma" w:cs="Tahoma"/>
      <w:sz w:val="16"/>
      <w:szCs w:val="16"/>
    </w:rPr>
  </w:style>
  <w:style w:type="paragraph" w:styleId="Nagwek">
    <w:name w:val="header"/>
    <w:basedOn w:val="Normalny"/>
    <w:link w:val="NagwekZnak"/>
    <w:uiPriority w:val="99"/>
    <w:unhideWhenUsed/>
    <w:rsid w:val="008D3B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3BB6"/>
  </w:style>
  <w:style w:type="paragraph" w:styleId="Stopka">
    <w:name w:val="footer"/>
    <w:basedOn w:val="Normalny"/>
    <w:link w:val="StopkaZnak"/>
    <w:unhideWhenUsed/>
    <w:rsid w:val="008D3BB6"/>
    <w:pPr>
      <w:tabs>
        <w:tab w:val="center" w:pos="4536"/>
        <w:tab w:val="right" w:pos="9072"/>
      </w:tabs>
      <w:spacing w:after="0" w:line="240" w:lineRule="auto"/>
    </w:pPr>
  </w:style>
  <w:style w:type="character" w:customStyle="1" w:styleId="StopkaZnak">
    <w:name w:val="Stopka Znak"/>
    <w:basedOn w:val="Domylnaczcionkaakapitu"/>
    <w:link w:val="Stopka"/>
    <w:rsid w:val="008D3BB6"/>
  </w:style>
  <w:style w:type="paragraph" w:styleId="Bezodstpw">
    <w:name w:val="No Spacing"/>
    <w:uiPriority w:val="1"/>
    <w:qFormat/>
    <w:rsid w:val="008D3BB6"/>
    <w:pPr>
      <w:spacing w:after="0" w:line="240" w:lineRule="auto"/>
    </w:pPr>
    <w:rPr>
      <w:rFonts w:ascii="Calibri" w:eastAsia="Calibri" w:hAnsi="Calibri" w:cs="Times New Roman"/>
    </w:rPr>
  </w:style>
  <w:style w:type="character" w:customStyle="1" w:styleId="editable-pre-wrapped">
    <w:name w:val="editable-pre-wrapped"/>
    <w:basedOn w:val="Domylnaczcionkaakapitu"/>
    <w:rsid w:val="000E4F19"/>
  </w:style>
  <w:style w:type="paragraph" w:styleId="Tekstprzypisukocowego">
    <w:name w:val="endnote text"/>
    <w:basedOn w:val="Normalny"/>
    <w:link w:val="TekstprzypisukocowegoZnak"/>
    <w:uiPriority w:val="99"/>
    <w:semiHidden/>
    <w:unhideWhenUsed/>
    <w:rsid w:val="0018063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80639"/>
    <w:rPr>
      <w:sz w:val="20"/>
      <w:szCs w:val="20"/>
    </w:rPr>
  </w:style>
  <w:style w:type="character" w:styleId="Odwoanieprzypisukocowego">
    <w:name w:val="endnote reference"/>
    <w:basedOn w:val="Domylnaczcionkaakapitu"/>
    <w:uiPriority w:val="99"/>
    <w:semiHidden/>
    <w:unhideWhenUsed/>
    <w:rsid w:val="00180639"/>
    <w:rPr>
      <w:vertAlign w:val="superscript"/>
    </w:rPr>
  </w:style>
  <w:style w:type="paragraph" w:styleId="Tekstpodstawowy">
    <w:name w:val="Body Text"/>
    <w:basedOn w:val="Normalny"/>
    <w:link w:val="TekstpodstawowyZnak"/>
    <w:rsid w:val="00092F64"/>
    <w:pPr>
      <w:spacing w:after="140" w:line="288" w:lineRule="auto"/>
    </w:pPr>
    <w:rPr>
      <w:rFonts w:ascii="Liberation Serif" w:eastAsia="SimSun" w:hAnsi="Liberation Serif" w:cs="Arial"/>
      <w:sz w:val="24"/>
      <w:szCs w:val="24"/>
      <w:lang w:eastAsia="zh-CN" w:bidi="hi-IN"/>
    </w:rPr>
  </w:style>
  <w:style w:type="character" w:customStyle="1" w:styleId="TekstpodstawowyZnak">
    <w:name w:val="Tekst podstawowy Znak"/>
    <w:basedOn w:val="Domylnaczcionkaakapitu"/>
    <w:link w:val="Tekstpodstawowy"/>
    <w:rsid w:val="00092F64"/>
    <w:rPr>
      <w:rFonts w:ascii="Liberation Serif" w:eastAsia="SimSun" w:hAnsi="Liberation Serif" w:cs="Arial"/>
      <w:sz w:val="24"/>
      <w:szCs w:val="24"/>
      <w:lang w:eastAsia="zh-CN" w:bidi="hi-IN"/>
    </w:rPr>
  </w:style>
  <w:style w:type="character" w:customStyle="1" w:styleId="Nagwek2Znak">
    <w:name w:val="Nagłówek 2 Znak"/>
    <w:basedOn w:val="Domylnaczcionkaakapitu"/>
    <w:link w:val="Nagwek2"/>
    <w:rsid w:val="00A37029"/>
    <w:rPr>
      <w:rFonts w:ascii="Times New Roman" w:eastAsia="Times New Roman" w:hAnsi="Times New Roman" w:cs="Times New Roman"/>
      <w:b/>
      <w:bCs/>
      <w:sz w:val="24"/>
      <w:szCs w:val="24"/>
      <w:lang w:val="x-none" w:eastAsia="x-none"/>
    </w:rPr>
  </w:style>
  <w:style w:type="character" w:customStyle="1" w:styleId="Nagwek1Znak">
    <w:name w:val="Nagłówek 1 Znak"/>
    <w:basedOn w:val="Domylnaczcionkaakapitu"/>
    <w:link w:val="Nagwek1"/>
    <w:uiPriority w:val="9"/>
    <w:rsid w:val="006536F1"/>
    <w:rPr>
      <w:rFonts w:asciiTheme="majorHAnsi" w:eastAsiaTheme="majorEastAsia" w:hAnsiTheme="majorHAnsi" w:cstheme="majorBidi"/>
      <w:color w:val="365F91" w:themeColor="accent1" w:themeShade="BF"/>
      <w:sz w:val="32"/>
      <w:szCs w:val="32"/>
    </w:rPr>
  </w:style>
  <w:style w:type="character" w:customStyle="1" w:styleId="Mocnowyrniony">
    <w:name w:val="Mocno wyróżniony"/>
    <w:qFormat/>
    <w:rsid w:val="00581D82"/>
    <w:rPr>
      <w:b/>
      <w:bCs/>
    </w:rPr>
  </w:style>
  <w:style w:type="table" w:customStyle="1" w:styleId="Tabela-Siatka1">
    <w:name w:val="Tabela - Siatka1"/>
    <w:basedOn w:val="Standardowy"/>
    <w:next w:val="Tabela-Siatka"/>
    <w:uiPriority w:val="39"/>
    <w:rsid w:val="00542C5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65453"/>
    <w:pPr>
      <w:suppressAutoHyphens/>
      <w:autoSpaceDN w:val="0"/>
      <w:spacing w:line="240" w:lineRule="auto"/>
      <w:jc w:val="both"/>
      <w:textAlignment w:val="baseline"/>
    </w:pPr>
    <w:rPr>
      <w:rFonts w:ascii="Times New Roman" w:eastAsia="Times New Roman" w:hAnsi="Times New Roman" w:cs="Times New Roman"/>
      <w:i/>
      <w:iCs/>
      <w:color w:val="1F497D" w:themeColor="text2"/>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4037">
      <w:bodyDiv w:val="1"/>
      <w:marLeft w:val="0"/>
      <w:marRight w:val="0"/>
      <w:marTop w:val="0"/>
      <w:marBottom w:val="0"/>
      <w:divBdr>
        <w:top w:val="none" w:sz="0" w:space="0" w:color="auto"/>
        <w:left w:val="none" w:sz="0" w:space="0" w:color="auto"/>
        <w:bottom w:val="none" w:sz="0" w:space="0" w:color="auto"/>
        <w:right w:val="none" w:sz="0" w:space="0" w:color="auto"/>
      </w:divBdr>
    </w:div>
    <w:div w:id="41298201">
      <w:bodyDiv w:val="1"/>
      <w:marLeft w:val="0"/>
      <w:marRight w:val="0"/>
      <w:marTop w:val="0"/>
      <w:marBottom w:val="0"/>
      <w:divBdr>
        <w:top w:val="none" w:sz="0" w:space="0" w:color="auto"/>
        <w:left w:val="none" w:sz="0" w:space="0" w:color="auto"/>
        <w:bottom w:val="none" w:sz="0" w:space="0" w:color="auto"/>
        <w:right w:val="none" w:sz="0" w:space="0" w:color="auto"/>
      </w:divBdr>
    </w:div>
    <w:div w:id="112747052">
      <w:bodyDiv w:val="1"/>
      <w:marLeft w:val="0"/>
      <w:marRight w:val="0"/>
      <w:marTop w:val="0"/>
      <w:marBottom w:val="0"/>
      <w:divBdr>
        <w:top w:val="none" w:sz="0" w:space="0" w:color="auto"/>
        <w:left w:val="none" w:sz="0" w:space="0" w:color="auto"/>
        <w:bottom w:val="none" w:sz="0" w:space="0" w:color="auto"/>
        <w:right w:val="none" w:sz="0" w:space="0" w:color="auto"/>
      </w:divBdr>
    </w:div>
    <w:div w:id="126320558">
      <w:bodyDiv w:val="1"/>
      <w:marLeft w:val="0"/>
      <w:marRight w:val="0"/>
      <w:marTop w:val="0"/>
      <w:marBottom w:val="0"/>
      <w:divBdr>
        <w:top w:val="none" w:sz="0" w:space="0" w:color="auto"/>
        <w:left w:val="none" w:sz="0" w:space="0" w:color="auto"/>
        <w:bottom w:val="none" w:sz="0" w:space="0" w:color="auto"/>
        <w:right w:val="none" w:sz="0" w:space="0" w:color="auto"/>
      </w:divBdr>
    </w:div>
    <w:div w:id="126898791">
      <w:bodyDiv w:val="1"/>
      <w:marLeft w:val="0"/>
      <w:marRight w:val="0"/>
      <w:marTop w:val="0"/>
      <w:marBottom w:val="0"/>
      <w:divBdr>
        <w:top w:val="none" w:sz="0" w:space="0" w:color="auto"/>
        <w:left w:val="none" w:sz="0" w:space="0" w:color="auto"/>
        <w:bottom w:val="none" w:sz="0" w:space="0" w:color="auto"/>
        <w:right w:val="none" w:sz="0" w:space="0" w:color="auto"/>
      </w:divBdr>
    </w:div>
    <w:div w:id="200365338">
      <w:bodyDiv w:val="1"/>
      <w:marLeft w:val="0"/>
      <w:marRight w:val="0"/>
      <w:marTop w:val="0"/>
      <w:marBottom w:val="0"/>
      <w:divBdr>
        <w:top w:val="none" w:sz="0" w:space="0" w:color="auto"/>
        <w:left w:val="none" w:sz="0" w:space="0" w:color="auto"/>
        <w:bottom w:val="none" w:sz="0" w:space="0" w:color="auto"/>
        <w:right w:val="none" w:sz="0" w:space="0" w:color="auto"/>
      </w:divBdr>
    </w:div>
    <w:div w:id="238298047">
      <w:bodyDiv w:val="1"/>
      <w:marLeft w:val="0"/>
      <w:marRight w:val="0"/>
      <w:marTop w:val="0"/>
      <w:marBottom w:val="0"/>
      <w:divBdr>
        <w:top w:val="none" w:sz="0" w:space="0" w:color="auto"/>
        <w:left w:val="none" w:sz="0" w:space="0" w:color="auto"/>
        <w:bottom w:val="none" w:sz="0" w:space="0" w:color="auto"/>
        <w:right w:val="none" w:sz="0" w:space="0" w:color="auto"/>
      </w:divBdr>
    </w:div>
    <w:div w:id="239755951">
      <w:bodyDiv w:val="1"/>
      <w:marLeft w:val="0"/>
      <w:marRight w:val="0"/>
      <w:marTop w:val="0"/>
      <w:marBottom w:val="0"/>
      <w:divBdr>
        <w:top w:val="none" w:sz="0" w:space="0" w:color="auto"/>
        <w:left w:val="none" w:sz="0" w:space="0" w:color="auto"/>
        <w:bottom w:val="none" w:sz="0" w:space="0" w:color="auto"/>
        <w:right w:val="none" w:sz="0" w:space="0" w:color="auto"/>
      </w:divBdr>
    </w:div>
    <w:div w:id="287203910">
      <w:bodyDiv w:val="1"/>
      <w:marLeft w:val="0"/>
      <w:marRight w:val="0"/>
      <w:marTop w:val="0"/>
      <w:marBottom w:val="0"/>
      <w:divBdr>
        <w:top w:val="none" w:sz="0" w:space="0" w:color="auto"/>
        <w:left w:val="none" w:sz="0" w:space="0" w:color="auto"/>
        <w:bottom w:val="none" w:sz="0" w:space="0" w:color="auto"/>
        <w:right w:val="none" w:sz="0" w:space="0" w:color="auto"/>
      </w:divBdr>
    </w:div>
    <w:div w:id="357968083">
      <w:bodyDiv w:val="1"/>
      <w:marLeft w:val="0"/>
      <w:marRight w:val="0"/>
      <w:marTop w:val="0"/>
      <w:marBottom w:val="0"/>
      <w:divBdr>
        <w:top w:val="none" w:sz="0" w:space="0" w:color="auto"/>
        <w:left w:val="none" w:sz="0" w:space="0" w:color="auto"/>
        <w:bottom w:val="none" w:sz="0" w:space="0" w:color="auto"/>
        <w:right w:val="none" w:sz="0" w:space="0" w:color="auto"/>
      </w:divBdr>
    </w:div>
    <w:div w:id="467170785">
      <w:bodyDiv w:val="1"/>
      <w:marLeft w:val="0"/>
      <w:marRight w:val="0"/>
      <w:marTop w:val="0"/>
      <w:marBottom w:val="0"/>
      <w:divBdr>
        <w:top w:val="none" w:sz="0" w:space="0" w:color="auto"/>
        <w:left w:val="none" w:sz="0" w:space="0" w:color="auto"/>
        <w:bottom w:val="none" w:sz="0" w:space="0" w:color="auto"/>
        <w:right w:val="none" w:sz="0" w:space="0" w:color="auto"/>
      </w:divBdr>
    </w:div>
    <w:div w:id="649136092">
      <w:bodyDiv w:val="1"/>
      <w:marLeft w:val="0"/>
      <w:marRight w:val="0"/>
      <w:marTop w:val="0"/>
      <w:marBottom w:val="0"/>
      <w:divBdr>
        <w:top w:val="none" w:sz="0" w:space="0" w:color="auto"/>
        <w:left w:val="none" w:sz="0" w:space="0" w:color="auto"/>
        <w:bottom w:val="none" w:sz="0" w:space="0" w:color="auto"/>
        <w:right w:val="none" w:sz="0" w:space="0" w:color="auto"/>
      </w:divBdr>
    </w:div>
    <w:div w:id="749081907">
      <w:bodyDiv w:val="1"/>
      <w:marLeft w:val="0"/>
      <w:marRight w:val="0"/>
      <w:marTop w:val="0"/>
      <w:marBottom w:val="0"/>
      <w:divBdr>
        <w:top w:val="none" w:sz="0" w:space="0" w:color="auto"/>
        <w:left w:val="none" w:sz="0" w:space="0" w:color="auto"/>
        <w:bottom w:val="none" w:sz="0" w:space="0" w:color="auto"/>
        <w:right w:val="none" w:sz="0" w:space="0" w:color="auto"/>
      </w:divBdr>
    </w:div>
    <w:div w:id="819691443">
      <w:bodyDiv w:val="1"/>
      <w:marLeft w:val="0"/>
      <w:marRight w:val="0"/>
      <w:marTop w:val="0"/>
      <w:marBottom w:val="0"/>
      <w:divBdr>
        <w:top w:val="none" w:sz="0" w:space="0" w:color="auto"/>
        <w:left w:val="none" w:sz="0" w:space="0" w:color="auto"/>
        <w:bottom w:val="none" w:sz="0" w:space="0" w:color="auto"/>
        <w:right w:val="none" w:sz="0" w:space="0" w:color="auto"/>
      </w:divBdr>
    </w:div>
    <w:div w:id="857425192">
      <w:bodyDiv w:val="1"/>
      <w:marLeft w:val="0"/>
      <w:marRight w:val="0"/>
      <w:marTop w:val="0"/>
      <w:marBottom w:val="0"/>
      <w:divBdr>
        <w:top w:val="none" w:sz="0" w:space="0" w:color="auto"/>
        <w:left w:val="none" w:sz="0" w:space="0" w:color="auto"/>
        <w:bottom w:val="none" w:sz="0" w:space="0" w:color="auto"/>
        <w:right w:val="none" w:sz="0" w:space="0" w:color="auto"/>
      </w:divBdr>
    </w:div>
    <w:div w:id="865408035">
      <w:bodyDiv w:val="1"/>
      <w:marLeft w:val="0"/>
      <w:marRight w:val="0"/>
      <w:marTop w:val="0"/>
      <w:marBottom w:val="0"/>
      <w:divBdr>
        <w:top w:val="none" w:sz="0" w:space="0" w:color="auto"/>
        <w:left w:val="none" w:sz="0" w:space="0" w:color="auto"/>
        <w:bottom w:val="none" w:sz="0" w:space="0" w:color="auto"/>
        <w:right w:val="none" w:sz="0" w:space="0" w:color="auto"/>
      </w:divBdr>
    </w:div>
    <w:div w:id="883097811">
      <w:bodyDiv w:val="1"/>
      <w:marLeft w:val="0"/>
      <w:marRight w:val="0"/>
      <w:marTop w:val="0"/>
      <w:marBottom w:val="0"/>
      <w:divBdr>
        <w:top w:val="none" w:sz="0" w:space="0" w:color="auto"/>
        <w:left w:val="none" w:sz="0" w:space="0" w:color="auto"/>
        <w:bottom w:val="none" w:sz="0" w:space="0" w:color="auto"/>
        <w:right w:val="none" w:sz="0" w:space="0" w:color="auto"/>
      </w:divBdr>
    </w:div>
    <w:div w:id="968049222">
      <w:bodyDiv w:val="1"/>
      <w:marLeft w:val="0"/>
      <w:marRight w:val="0"/>
      <w:marTop w:val="0"/>
      <w:marBottom w:val="0"/>
      <w:divBdr>
        <w:top w:val="none" w:sz="0" w:space="0" w:color="auto"/>
        <w:left w:val="none" w:sz="0" w:space="0" w:color="auto"/>
        <w:bottom w:val="none" w:sz="0" w:space="0" w:color="auto"/>
        <w:right w:val="none" w:sz="0" w:space="0" w:color="auto"/>
      </w:divBdr>
    </w:div>
    <w:div w:id="1004239189">
      <w:bodyDiv w:val="1"/>
      <w:marLeft w:val="0"/>
      <w:marRight w:val="0"/>
      <w:marTop w:val="0"/>
      <w:marBottom w:val="0"/>
      <w:divBdr>
        <w:top w:val="none" w:sz="0" w:space="0" w:color="auto"/>
        <w:left w:val="none" w:sz="0" w:space="0" w:color="auto"/>
        <w:bottom w:val="none" w:sz="0" w:space="0" w:color="auto"/>
        <w:right w:val="none" w:sz="0" w:space="0" w:color="auto"/>
      </w:divBdr>
    </w:div>
    <w:div w:id="1011685903">
      <w:bodyDiv w:val="1"/>
      <w:marLeft w:val="0"/>
      <w:marRight w:val="0"/>
      <w:marTop w:val="0"/>
      <w:marBottom w:val="0"/>
      <w:divBdr>
        <w:top w:val="none" w:sz="0" w:space="0" w:color="auto"/>
        <w:left w:val="none" w:sz="0" w:space="0" w:color="auto"/>
        <w:bottom w:val="none" w:sz="0" w:space="0" w:color="auto"/>
        <w:right w:val="none" w:sz="0" w:space="0" w:color="auto"/>
      </w:divBdr>
    </w:div>
    <w:div w:id="1039429177">
      <w:bodyDiv w:val="1"/>
      <w:marLeft w:val="0"/>
      <w:marRight w:val="0"/>
      <w:marTop w:val="0"/>
      <w:marBottom w:val="0"/>
      <w:divBdr>
        <w:top w:val="none" w:sz="0" w:space="0" w:color="auto"/>
        <w:left w:val="none" w:sz="0" w:space="0" w:color="auto"/>
        <w:bottom w:val="none" w:sz="0" w:space="0" w:color="auto"/>
        <w:right w:val="none" w:sz="0" w:space="0" w:color="auto"/>
      </w:divBdr>
    </w:div>
    <w:div w:id="1081606362">
      <w:bodyDiv w:val="1"/>
      <w:marLeft w:val="0"/>
      <w:marRight w:val="0"/>
      <w:marTop w:val="0"/>
      <w:marBottom w:val="0"/>
      <w:divBdr>
        <w:top w:val="none" w:sz="0" w:space="0" w:color="auto"/>
        <w:left w:val="none" w:sz="0" w:space="0" w:color="auto"/>
        <w:bottom w:val="none" w:sz="0" w:space="0" w:color="auto"/>
        <w:right w:val="none" w:sz="0" w:space="0" w:color="auto"/>
      </w:divBdr>
    </w:div>
    <w:div w:id="1084642277">
      <w:bodyDiv w:val="1"/>
      <w:marLeft w:val="0"/>
      <w:marRight w:val="0"/>
      <w:marTop w:val="0"/>
      <w:marBottom w:val="0"/>
      <w:divBdr>
        <w:top w:val="none" w:sz="0" w:space="0" w:color="auto"/>
        <w:left w:val="none" w:sz="0" w:space="0" w:color="auto"/>
        <w:bottom w:val="none" w:sz="0" w:space="0" w:color="auto"/>
        <w:right w:val="none" w:sz="0" w:space="0" w:color="auto"/>
      </w:divBdr>
    </w:div>
    <w:div w:id="1140999792">
      <w:bodyDiv w:val="1"/>
      <w:marLeft w:val="0"/>
      <w:marRight w:val="0"/>
      <w:marTop w:val="0"/>
      <w:marBottom w:val="0"/>
      <w:divBdr>
        <w:top w:val="none" w:sz="0" w:space="0" w:color="auto"/>
        <w:left w:val="none" w:sz="0" w:space="0" w:color="auto"/>
        <w:bottom w:val="none" w:sz="0" w:space="0" w:color="auto"/>
        <w:right w:val="none" w:sz="0" w:space="0" w:color="auto"/>
      </w:divBdr>
    </w:div>
    <w:div w:id="1146044233">
      <w:bodyDiv w:val="1"/>
      <w:marLeft w:val="0"/>
      <w:marRight w:val="0"/>
      <w:marTop w:val="0"/>
      <w:marBottom w:val="0"/>
      <w:divBdr>
        <w:top w:val="none" w:sz="0" w:space="0" w:color="auto"/>
        <w:left w:val="none" w:sz="0" w:space="0" w:color="auto"/>
        <w:bottom w:val="none" w:sz="0" w:space="0" w:color="auto"/>
        <w:right w:val="none" w:sz="0" w:space="0" w:color="auto"/>
      </w:divBdr>
    </w:div>
    <w:div w:id="1146051604">
      <w:bodyDiv w:val="1"/>
      <w:marLeft w:val="0"/>
      <w:marRight w:val="0"/>
      <w:marTop w:val="0"/>
      <w:marBottom w:val="0"/>
      <w:divBdr>
        <w:top w:val="none" w:sz="0" w:space="0" w:color="auto"/>
        <w:left w:val="none" w:sz="0" w:space="0" w:color="auto"/>
        <w:bottom w:val="none" w:sz="0" w:space="0" w:color="auto"/>
        <w:right w:val="none" w:sz="0" w:space="0" w:color="auto"/>
      </w:divBdr>
    </w:div>
    <w:div w:id="1171069201">
      <w:bodyDiv w:val="1"/>
      <w:marLeft w:val="0"/>
      <w:marRight w:val="0"/>
      <w:marTop w:val="0"/>
      <w:marBottom w:val="0"/>
      <w:divBdr>
        <w:top w:val="none" w:sz="0" w:space="0" w:color="auto"/>
        <w:left w:val="none" w:sz="0" w:space="0" w:color="auto"/>
        <w:bottom w:val="none" w:sz="0" w:space="0" w:color="auto"/>
        <w:right w:val="none" w:sz="0" w:space="0" w:color="auto"/>
      </w:divBdr>
    </w:div>
    <w:div w:id="1178234853">
      <w:bodyDiv w:val="1"/>
      <w:marLeft w:val="0"/>
      <w:marRight w:val="0"/>
      <w:marTop w:val="0"/>
      <w:marBottom w:val="0"/>
      <w:divBdr>
        <w:top w:val="none" w:sz="0" w:space="0" w:color="auto"/>
        <w:left w:val="none" w:sz="0" w:space="0" w:color="auto"/>
        <w:bottom w:val="none" w:sz="0" w:space="0" w:color="auto"/>
        <w:right w:val="none" w:sz="0" w:space="0" w:color="auto"/>
      </w:divBdr>
    </w:div>
    <w:div w:id="1204246991">
      <w:bodyDiv w:val="1"/>
      <w:marLeft w:val="0"/>
      <w:marRight w:val="0"/>
      <w:marTop w:val="0"/>
      <w:marBottom w:val="0"/>
      <w:divBdr>
        <w:top w:val="none" w:sz="0" w:space="0" w:color="auto"/>
        <w:left w:val="none" w:sz="0" w:space="0" w:color="auto"/>
        <w:bottom w:val="none" w:sz="0" w:space="0" w:color="auto"/>
        <w:right w:val="none" w:sz="0" w:space="0" w:color="auto"/>
      </w:divBdr>
    </w:div>
    <w:div w:id="1204906747">
      <w:bodyDiv w:val="1"/>
      <w:marLeft w:val="0"/>
      <w:marRight w:val="0"/>
      <w:marTop w:val="0"/>
      <w:marBottom w:val="0"/>
      <w:divBdr>
        <w:top w:val="none" w:sz="0" w:space="0" w:color="auto"/>
        <w:left w:val="none" w:sz="0" w:space="0" w:color="auto"/>
        <w:bottom w:val="none" w:sz="0" w:space="0" w:color="auto"/>
        <w:right w:val="none" w:sz="0" w:space="0" w:color="auto"/>
      </w:divBdr>
    </w:div>
    <w:div w:id="1302266845">
      <w:bodyDiv w:val="1"/>
      <w:marLeft w:val="0"/>
      <w:marRight w:val="0"/>
      <w:marTop w:val="0"/>
      <w:marBottom w:val="0"/>
      <w:divBdr>
        <w:top w:val="none" w:sz="0" w:space="0" w:color="auto"/>
        <w:left w:val="none" w:sz="0" w:space="0" w:color="auto"/>
        <w:bottom w:val="none" w:sz="0" w:space="0" w:color="auto"/>
        <w:right w:val="none" w:sz="0" w:space="0" w:color="auto"/>
      </w:divBdr>
    </w:div>
    <w:div w:id="1311908423">
      <w:bodyDiv w:val="1"/>
      <w:marLeft w:val="0"/>
      <w:marRight w:val="0"/>
      <w:marTop w:val="0"/>
      <w:marBottom w:val="0"/>
      <w:divBdr>
        <w:top w:val="none" w:sz="0" w:space="0" w:color="auto"/>
        <w:left w:val="none" w:sz="0" w:space="0" w:color="auto"/>
        <w:bottom w:val="none" w:sz="0" w:space="0" w:color="auto"/>
        <w:right w:val="none" w:sz="0" w:space="0" w:color="auto"/>
      </w:divBdr>
    </w:div>
    <w:div w:id="1351688440">
      <w:bodyDiv w:val="1"/>
      <w:marLeft w:val="0"/>
      <w:marRight w:val="0"/>
      <w:marTop w:val="0"/>
      <w:marBottom w:val="0"/>
      <w:divBdr>
        <w:top w:val="none" w:sz="0" w:space="0" w:color="auto"/>
        <w:left w:val="none" w:sz="0" w:space="0" w:color="auto"/>
        <w:bottom w:val="none" w:sz="0" w:space="0" w:color="auto"/>
        <w:right w:val="none" w:sz="0" w:space="0" w:color="auto"/>
      </w:divBdr>
    </w:div>
    <w:div w:id="1354842279">
      <w:bodyDiv w:val="1"/>
      <w:marLeft w:val="0"/>
      <w:marRight w:val="0"/>
      <w:marTop w:val="0"/>
      <w:marBottom w:val="0"/>
      <w:divBdr>
        <w:top w:val="none" w:sz="0" w:space="0" w:color="auto"/>
        <w:left w:val="none" w:sz="0" w:space="0" w:color="auto"/>
        <w:bottom w:val="none" w:sz="0" w:space="0" w:color="auto"/>
        <w:right w:val="none" w:sz="0" w:space="0" w:color="auto"/>
      </w:divBdr>
    </w:div>
    <w:div w:id="1415081853">
      <w:bodyDiv w:val="1"/>
      <w:marLeft w:val="0"/>
      <w:marRight w:val="0"/>
      <w:marTop w:val="0"/>
      <w:marBottom w:val="0"/>
      <w:divBdr>
        <w:top w:val="none" w:sz="0" w:space="0" w:color="auto"/>
        <w:left w:val="none" w:sz="0" w:space="0" w:color="auto"/>
        <w:bottom w:val="none" w:sz="0" w:space="0" w:color="auto"/>
        <w:right w:val="none" w:sz="0" w:space="0" w:color="auto"/>
      </w:divBdr>
    </w:div>
    <w:div w:id="1454134835">
      <w:bodyDiv w:val="1"/>
      <w:marLeft w:val="0"/>
      <w:marRight w:val="0"/>
      <w:marTop w:val="0"/>
      <w:marBottom w:val="0"/>
      <w:divBdr>
        <w:top w:val="none" w:sz="0" w:space="0" w:color="auto"/>
        <w:left w:val="none" w:sz="0" w:space="0" w:color="auto"/>
        <w:bottom w:val="none" w:sz="0" w:space="0" w:color="auto"/>
        <w:right w:val="none" w:sz="0" w:space="0" w:color="auto"/>
      </w:divBdr>
    </w:div>
    <w:div w:id="1492217513">
      <w:bodyDiv w:val="1"/>
      <w:marLeft w:val="0"/>
      <w:marRight w:val="0"/>
      <w:marTop w:val="0"/>
      <w:marBottom w:val="0"/>
      <w:divBdr>
        <w:top w:val="none" w:sz="0" w:space="0" w:color="auto"/>
        <w:left w:val="none" w:sz="0" w:space="0" w:color="auto"/>
        <w:bottom w:val="none" w:sz="0" w:space="0" w:color="auto"/>
        <w:right w:val="none" w:sz="0" w:space="0" w:color="auto"/>
      </w:divBdr>
    </w:div>
    <w:div w:id="1700810439">
      <w:bodyDiv w:val="1"/>
      <w:marLeft w:val="0"/>
      <w:marRight w:val="0"/>
      <w:marTop w:val="0"/>
      <w:marBottom w:val="0"/>
      <w:divBdr>
        <w:top w:val="none" w:sz="0" w:space="0" w:color="auto"/>
        <w:left w:val="none" w:sz="0" w:space="0" w:color="auto"/>
        <w:bottom w:val="none" w:sz="0" w:space="0" w:color="auto"/>
        <w:right w:val="none" w:sz="0" w:space="0" w:color="auto"/>
      </w:divBdr>
    </w:div>
    <w:div w:id="1795170551">
      <w:bodyDiv w:val="1"/>
      <w:marLeft w:val="0"/>
      <w:marRight w:val="0"/>
      <w:marTop w:val="0"/>
      <w:marBottom w:val="0"/>
      <w:divBdr>
        <w:top w:val="none" w:sz="0" w:space="0" w:color="auto"/>
        <w:left w:val="none" w:sz="0" w:space="0" w:color="auto"/>
        <w:bottom w:val="none" w:sz="0" w:space="0" w:color="auto"/>
        <w:right w:val="none" w:sz="0" w:space="0" w:color="auto"/>
      </w:divBdr>
    </w:div>
    <w:div w:id="1842621943">
      <w:bodyDiv w:val="1"/>
      <w:marLeft w:val="0"/>
      <w:marRight w:val="0"/>
      <w:marTop w:val="0"/>
      <w:marBottom w:val="0"/>
      <w:divBdr>
        <w:top w:val="none" w:sz="0" w:space="0" w:color="auto"/>
        <w:left w:val="none" w:sz="0" w:space="0" w:color="auto"/>
        <w:bottom w:val="none" w:sz="0" w:space="0" w:color="auto"/>
        <w:right w:val="none" w:sz="0" w:space="0" w:color="auto"/>
      </w:divBdr>
    </w:div>
    <w:div w:id="1846893029">
      <w:bodyDiv w:val="1"/>
      <w:marLeft w:val="0"/>
      <w:marRight w:val="0"/>
      <w:marTop w:val="0"/>
      <w:marBottom w:val="0"/>
      <w:divBdr>
        <w:top w:val="none" w:sz="0" w:space="0" w:color="auto"/>
        <w:left w:val="none" w:sz="0" w:space="0" w:color="auto"/>
        <w:bottom w:val="none" w:sz="0" w:space="0" w:color="auto"/>
        <w:right w:val="none" w:sz="0" w:space="0" w:color="auto"/>
      </w:divBdr>
    </w:div>
    <w:div w:id="19829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900" b="1">
                <a:solidFill>
                  <a:sysClr val="windowText" lastClr="000000"/>
                </a:solidFill>
                <a:latin typeface="Arial" panose="020B0604020202020204" pitchFamily="34" charset="0"/>
                <a:cs typeface="Arial" panose="020B0604020202020204" pitchFamily="34" charset="0"/>
              </a:rPr>
              <a:t>Dofinansowanie zadań publicznych w latach 2023, 2024, 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2023</c:v>
                </c:pt>
              </c:strCache>
            </c:strRef>
          </c:tx>
          <c:spPr>
            <a:solidFill>
              <a:srgbClr val="FFC000"/>
            </a:solidFill>
            <a:ln>
              <a:solidFill>
                <a:schemeClr val="tx1"/>
              </a:solidFill>
            </a:ln>
            <a:effectLst/>
          </c:spPr>
          <c:invertIfNegative val="0"/>
          <c:dLbls>
            <c:numFmt formatCode="#,##0.00\ &quot;zł&quot;" sourceLinked="0"/>
            <c:spPr>
              <a:noFill/>
              <a:ln>
                <a:noFill/>
              </a:ln>
              <a:effectLst/>
            </c:spPr>
            <c:txPr>
              <a:bodyPr rot="-5400000" spcFirstLastPara="1" vertOverflow="ellipsis" wrap="square" lIns="38100" tIns="19050" rIns="38100" bIns="19050" anchor="ctr" anchorCtr="0">
                <a:spAutoFit/>
              </a:bodyPr>
              <a:lstStyle/>
              <a:p>
                <a:pPr>
                  <a:defRPr sz="9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Środki w budżecie</c:v>
                </c:pt>
                <c:pt idx="1">
                  <c:v>Przekazana dotacja</c:v>
                </c:pt>
                <c:pt idx="2">
                  <c:v>Wykorzystana dotacja</c:v>
                </c:pt>
              </c:strCache>
            </c:strRef>
          </c:cat>
          <c:val>
            <c:numRef>
              <c:f>Arkusz1!$B$2:$B$4</c:f>
              <c:numCache>
                <c:formatCode>#\ ##0.00\ "zł"</c:formatCode>
                <c:ptCount val="3"/>
                <c:pt idx="0">
                  <c:v>675000</c:v>
                </c:pt>
                <c:pt idx="1">
                  <c:v>649687</c:v>
                </c:pt>
                <c:pt idx="2">
                  <c:v>643509.36</c:v>
                </c:pt>
              </c:numCache>
            </c:numRef>
          </c:val>
          <c:extLst>
            <c:ext xmlns:c16="http://schemas.microsoft.com/office/drawing/2014/chart" uri="{C3380CC4-5D6E-409C-BE32-E72D297353CC}">
              <c16:uniqueId val="{00000000-B45B-449E-BB51-C3C816254E9B}"/>
            </c:ext>
          </c:extLst>
        </c:ser>
        <c:ser>
          <c:idx val="1"/>
          <c:order val="1"/>
          <c:tx>
            <c:strRef>
              <c:f>Arkusz1!$C$1</c:f>
              <c:strCache>
                <c:ptCount val="1"/>
                <c:pt idx="0">
                  <c:v>2024</c:v>
                </c:pt>
              </c:strCache>
            </c:strRef>
          </c:tx>
          <c:spPr>
            <a:solidFill>
              <a:srgbClr val="00B050"/>
            </a:solidFill>
            <a:ln>
              <a:solidFill>
                <a:schemeClr val="tx1"/>
              </a:solidFill>
            </a:ln>
            <a:effectLst/>
          </c:spPr>
          <c:invertIfNegative val="0"/>
          <c:dLbls>
            <c:numFmt formatCode="#,##0.00\ &quot;zł&quot;" sourceLinked="0"/>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Środki w budżecie</c:v>
                </c:pt>
                <c:pt idx="1">
                  <c:v>Przekazana dotacja</c:v>
                </c:pt>
                <c:pt idx="2">
                  <c:v>Wykorzystana dotacja</c:v>
                </c:pt>
              </c:strCache>
            </c:strRef>
          </c:cat>
          <c:val>
            <c:numRef>
              <c:f>Arkusz1!$C$2:$C$4</c:f>
              <c:numCache>
                <c:formatCode>#\ ##0.00\ "zł"</c:formatCode>
                <c:ptCount val="3"/>
                <c:pt idx="0">
                  <c:v>685000</c:v>
                </c:pt>
                <c:pt idx="1">
                  <c:v>683897.06</c:v>
                </c:pt>
                <c:pt idx="2">
                  <c:v>669342.73</c:v>
                </c:pt>
              </c:numCache>
            </c:numRef>
          </c:val>
          <c:extLst>
            <c:ext xmlns:c16="http://schemas.microsoft.com/office/drawing/2014/chart" uri="{C3380CC4-5D6E-409C-BE32-E72D297353CC}">
              <c16:uniqueId val="{00000001-B45B-449E-BB51-C3C816254E9B}"/>
            </c:ext>
          </c:extLst>
        </c:ser>
        <c:ser>
          <c:idx val="2"/>
          <c:order val="2"/>
          <c:tx>
            <c:strRef>
              <c:f>Arkusz1!$D$1</c:f>
              <c:strCache>
                <c:ptCount val="1"/>
                <c:pt idx="0">
                  <c:v>2025</c:v>
                </c:pt>
              </c:strCache>
            </c:strRef>
          </c:tx>
          <c:spPr>
            <a:solidFill>
              <a:schemeClr val="accent3"/>
            </a:solidFill>
            <a:ln>
              <a:solidFill>
                <a:schemeClr val="tx1"/>
              </a:solidFill>
            </a:ln>
            <a:effectLst/>
          </c:spPr>
          <c:invertIfNegative val="0"/>
          <c:dLbls>
            <c:dLbl>
              <c:idx val="0"/>
              <c:layout>
                <c:manualLayout>
                  <c:x val="-2.2055580061755625E-3"/>
                  <c:y val="0.45382165605095542"/>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ABF-4AA1-A3E7-27FE5B8C2DE1}"/>
                </c:ext>
              </c:extLst>
            </c:dLbl>
            <c:dLbl>
              <c:idx val="1"/>
              <c:layout>
                <c:manualLayout>
                  <c:x val="-4.4111160123512056E-3"/>
                  <c:y val="0.41003184713375795"/>
                </c:manualLayout>
              </c:layout>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ABF-4AA1-A3E7-27FE5B8C2DE1}"/>
                </c:ext>
              </c:extLst>
            </c:dLbl>
            <c:dLbl>
              <c:idx val="2"/>
              <c:layout>
                <c:manualLayout>
                  <c:x val="4.4111160123509628E-3"/>
                  <c:y val="0.42595541401273884"/>
                </c:manualLayout>
              </c:layout>
              <c:tx>
                <c:rich>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fld id="{D1EE00FC-3E70-4EFB-9E3D-D66EDE588978}" type="VALUE">
                      <a:rPr lang="en-US"/>
                      <a:pPr>
                        <a:defRPr b="1">
                          <a:solidFill>
                            <a:sysClr val="windowText" lastClr="000000"/>
                          </a:solidFill>
                        </a:defRPr>
                      </a:pPr>
                      <a:t>[WARTOŚĆ]</a:t>
                    </a:fld>
                    <a:endParaRPr lang="pl-PL"/>
                  </a:p>
                </c:rich>
              </c:tx>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ABF-4AA1-A3E7-27FE5B8C2DE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Arkusz1!$A$2:$A$4</c:f>
              <c:strCache>
                <c:ptCount val="3"/>
                <c:pt idx="0">
                  <c:v>Środki w budżecie</c:v>
                </c:pt>
                <c:pt idx="1">
                  <c:v>Przekazana dotacja</c:v>
                </c:pt>
                <c:pt idx="2">
                  <c:v>Wykorzystana dotacja</c:v>
                </c:pt>
              </c:strCache>
            </c:strRef>
          </c:cat>
          <c:val>
            <c:numRef>
              <c:f>Arkusz1!$D$2:$D$4</c:f>
              <c:numCache>
                <c:formatCode>#\ ##0.00\ "zł"</c:formatCode>
                <c:ptCount val="3"/>
                <c:pt idx="0">
                  <c:v>825000</c:v>
                </c:pt>
                <c:pt idx="1">
                  <c:v>760429.5</c:v>
                </c:pt>
                <c:pt idx="2">
                  <c:v>757513.79</c:v>
                </c:pt>
              </c:numCache>
            </c:numRef>
          </c:val>
          <c:extLst>
            <c:ext xmlns:c16="http://schemas.microsoft.com/office/drawing/2014/chart" uri="{C3380CC4-5D6E-409C-BE32-E72D297353CC}">
              <c16:uniqueId val="{00000000-8ABF-4AA1-A3E7-27FE5B8C2DE1}"/>
            </c:ext>
          </c:extLst>
        </c:ser>
        <c:dLbls>
          <c:showLegendKey val="0"/>
          <c:showVal val="0"/>
          <c:showCatName val="0"/>
          <c:showSerName val="0"/>
          <c:showPercent val="0"/>
          <c:showBubbleSize val="0"/>
        </c:dLbls>
        <c:gapWidth val="219"/>
        <c:overlap val="-27"/>
        <c:axId val="1731713136"/>
        <c:axId val="1731710256"/>
      </c:barChart>
      <c:catAx>
        <c:axId val="173171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31710256"/>
        <c:crosses val="autoZero"/>
        <c:auto val="1"/>
        <c:lblAlgn val="ctr"/>
        <c:lblOffset val="100"/>
        <c:noMultiLvlLbl val="0"/>
      </c:catAx>
      <c:valAx>
        <c:axId val="1731710256"/>
        <c:scaling>
          <c:orientation val="minMax"/>
        </c:scaling>
        <c:delete val="0"/>
        <c:axPos val="l"/>
        <c:majorGridlines>
          <c:spPr>
            <a:ln w="9525" cap="flat" cmpd="sng" algn="ctr">
              <a:solidFill>
                <a:schemeClr val="tx1">
                  <a:lumMod val="15000"/>
                  <a:lumOff val="85000"/>
                </a:schemeClr>
              </a:solidFill>
              <a:round/>
            </a:ln>
            <a:effectLst/>
          </c:spPr>
        </c:majorGridlines>
        <c:numFmt formatCode="#\ ##0.00\ &quot;zł&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731713136"/>
        <c:crosses val="autoZero"/>
        <c:crossBetween val="between"/>
      </c:valAx>
      <c:spPr>
        <a:noFill/>
        <a:ln>
          <a:noFill/>
        </a:ln>
        <a:effectLst/>
      </c:spPr>
    </c:plotArea>
    <c:legend>
      <c:legendPos val="b"/>
      <c:layout>
        <c:manualLayout>
          <c:xMode val="edge"/>
          <c:yMode val="edge"/>
          <c:x val="0.37730967076402611"/>
          <c:y val="0.87708949796880487"/>
          <c:w val="0.22332490474420738"/>
          <c:h val="6.71780179547620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pl-PL" sz="900" b="1">
                <a:solidFill>
                  <a:sysClr val="windowText" lastClr="000000"/>
                </a:solidFill>
                <a:latin typeface="Arial" panose="020B0604020202020204" pitchFamily="34" charset="0"/>
                <a:cs typeface="Arial" panose="020B0604020202020204" pitchFamily="34" charset="0"/>
              </a:rPr>
              <a:t>Wydatkowanie środków finansowych na realizację zadań w 2025 roku</a:t>
            </a:r>
          </a:p>
        </c:rich>
      </c:tx>
      <c:overlay val="0"/>
      <c:spPr>
        <a:noFill/>
        <a:ln>
          <a:noFill/>
        </a:ln>
        <a:effectLst/>
      </c:spPr>
      <c:txPr>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pl-PL"/>
        </a:p>
      </c:txPr>
    </c:title>
    <c:autoTitleDeleted val="0"/>
    <c:plotArea>
      <c:layout/>
      <c:barChart>
        <c:barDir val="col"/>
        <c:grouping val="stacked"/>
        <c:varyColors val="0"/>
        <c:ser>
          <c:idx val="0"/>
          <c:order val="0"/>
          <c:tx>
            <c:strRef>
              <c:f>Arkusz1!$B$1</c:f>
              <c:strCache>
                <c:ptCount val="1"/>
                <c:pt idx="0">
                  <c:v>0</c:v>
                </c:pt>
              </c:strCache>
            </c:strRef>
          </c:tx>
          <c:spPr>
            <a:solidFill>
              <a:srgbClr val="C00000"/>
            </a:solidFill>
            <a:ln w="9525">
              <a:solidFill>
                <a:schemeClr val="tx1"/>
              </a:solidFill>
            </a:ln>
            <a:effectLst/>
          </c:spPr>
          <c:invertIfNegative val="0"/>
          <c:dPt>
            <c:idx val="1"/>
            <c:invertIfNegative val="0"/>
            <c:bubble3D val="0"/>
            <c:spPr>
              <a:solidFill>
                <a:srgbClr val="0070C0"/>
              </a:solidFill>
              <a:ln w="9525" cap="rnd">
                <a:solidFill>
                  <a:schemeClr val="tx1"/>
                </a:solidFill>
                <a:round/>
              </a:ln>
              <a:effectLst/>
            </c:spPr>
            <c:extLst>
              <c:ext xmlns:c16="http://schemas.microsoft.com/office/drawing/2014/chart" uri="{C3380CC4-5D6E-409C-BE32-E72D297353CC}">
                <c16:uniqueId val="{00000003-197E-439C-8072-96A71BF2C2D8}"/>
              </c:ext>
            </c:extLst>
          </c:dPt>
          <c:dPt>
            <c:idx val="2"/>
            <c:invertIfNegative val="0"/>
            <c:bubble3D val="0"/>
            <c:spPr>
              <a:solidFill>
                <a:srgbClr val="FFC000"/>
              </a:solidFill>
              <a:ln w="9525" cap="rnd">
                <a:solidFill>
                  <a:schemeClr val="tx1"/>
                </a:solidFill>
                <a:round/>
              </a:ln>
              <a:effectLst/>
            </c:spPr>
            <c:extLst>
              <c:ext xmlns:c16="http://schemas.microsoft.com/office/drawing/2014/chart" uri="{C3380CC4-5D6E-409C-BE32-E72D297353CC}">
                <c16:uniqueId val="{00000004-197E-439C-8072-96A71BF2C2D8}"/>
              </c:ext>
            </c:extLst>
          </c:dPt>
          <c:dPt>
            <c:idx val="3"/>
            <c:invertIfNegative val="0"/>
            <c:bubble3D val="0"/>
            <c:spPr>
              <a:solidFill>
                <a:srgbClr val="00B050"/>
              </a:solidFill>
              <a:ln w="9525" cap="rnd">
                <a:solidFill>
                  <a:schemeClr val="tx1"/>
                </a:solidFill>
                <a:round/>
              </a:ln>
              <a:effectLst/>
            </c:spPr>
            <c:extLst>
              <c:ext xmlns:c16="http://schemas.microsoft.com/office/drawing/2014/chart" uri="{C3380CC4-5D6E-409C-BE32-E72D297353CC}">
                <c16:uniqueId val="{00000005-197E-439C-8072-96A71BF2C2D8}"/>
              </c:ext>
            </c:extLst>
          </c:dPt>
          <c:dLbls>
            <c:spPr>
              <a:noFill/>
              <a:ln>
                <a:noFill/>
              </a:ln>
              <a:effectLst/>
            </c:spPr>
            <c:txPr>
              <a:bodyPr rot="-5400000" spcFirstLastPara="1" vertOverflow="ellipsis" wrap="square" anchor="ctr" anchorCtr="1"/>
              <a:lstStyle/>
              <a:p>
                <a:pPr>
                  <a:defRPr sz="900" b="1" i="0" u="none" strike="noStrike" kern="1200" baseline="0">
                    <a:ln>
                      <a:noFill/>
                    </a:ln>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Arkusz1!$A$2:$A$5</c:f>
              <c:strCache>
                <c:ptCount val="4"/>
                <c:pt idx="0">
                  <c:v>Wnioskowana kwota dotacji</c:v>
                </c:pt>
                <c:pt idx="1">
                  <c:v>Kwota przyznanej dotacji</c:v>
                </c:pt>
                <c:pt idx="2">
                  <c:v>Wkład własny</c:v>
                </c:pt>
                <c:pt idx="3">
                  <c:v>Wartość dofinansowanych zadań</c:v>
                </c:pt>
              </c:strCache>
            </c:strRef>
          </c:cat>
          <c:val>
            <c:numRef>
              <c:f>Arkusz1!$B$2:$B$5</c:f>
              <c:numCache>
                <c:formatCode>#\ ##0.00\ "zł"</c:formatCode>
                <c:ptCount val="4"/>
                <c:pt idx="0">
                  <c:v>911363.86</c:v>
                </c:pt>
                <c:pt idx="1">
                  <c:v>760429.5</c:v>
                </c:pt>
                <c:pt idx="2">
                  <c:v>498965.36</c:v>
                </c:pt>
                <c:pt idx="3">
                  <c:v>1259394.8600000001</c:v>
                </c:pt>
              </c:numCache>
            </c:numRef>
          </c:val>
          <c:extLst>
            <c:ext xmlns:c16="http://schemas.microsoft.com/office/drawing/2014/chart" uri="{C3380CC4-5D6E-409C-BE32-E72D297353CC}">
              <c16:uniqueId val="{00000000-197E-439C-8072-96A71BF2C2D8}"/>
            </c:ext>
          </c:extLst>
        </c:ser>
        <c:ser>
          <c:idx val="1"/>
          <c:order val="1"/>
          <c:tx>
            <c:strRef>
              <c:f>Arkusz1!$C$1</c:f>
              <c:strCache>
                <c:ptCount val="1"/>
                <c:pt idx="0">
                  <c:v>Kolumna1</c:v>
                </c:pt>
              </c:strCache>
            </c:strRef>
          </c:tx>
          <c:spPr>
            <a:solidFill>
              <a:schemeClr val="accent2"/>
            </a:solidFill>
            <a:ln>
              <a:noFill/>
            </a:ln>
            <a:effectLst/>
          </c:spPr>
          <c:invertIfNegative val="0"/>
          <c:cat>
            <c:strRef>
              <c:f>Arkusz1!$A$2:$A$5</c:f>
              <c:strCache>
                <c:ptCount val="4"/>
                <c:pt idx="0">
                  <c:v>Wnioskowana kwota dotacji</c:v>
                </c:pt>
                <c:pt idx="1">
                  <c:v>Kwota przyznanej dotacji</c:v>
                </c:pt>
                <c:pt idx="2">
                  <c:v>Wkład własny</c:v>
                </c:pt>
                <c:pt idx="3">
                  <c:v>Wartość dofinansowanych zadań</c:v>
                </c:pt>
              </c:strCache>
            </c:strRef>
          </c:cat>
          <c:val>
            <c:numRef>
              <c:f>Arkusz1!$C$2:$C$5</c:f>
              <c:numCache>
                <c:formatCode>General</c:formatCode>
                <c:ptCount val="4"/>
              </c:numCache>
            </c:numRef>
          </c:val>
          <c:extLst>
            <c:ext xmlns:c16="http://schemas.microsoft.com/office/drawing/2014/chart" uri="{C3380CC4-5D6E-409C-BE32-E72D297353CC}">
              <c16:uniqueId val="{00000001-197E-439C-8072-96A71BF2C2D8}"/>
            </c:ext>
          </c:extLst>
        </c:ser>
        <c:ser>
          <c:idx val="2"/>
          <c:order val="2"/>
          <c:tx>
            <c:strRef>
              <c:f>Arkusz1!$D$1</c:f>
              <c:strCache>
                <c:ptCount val="1"/>
                <c:pt idx="0">
                  <c:v>Kolumna2</c:v>
                </c:pt>
              </c:strCache>
            </c:strRef>
          </c:tx>
          <c:spPr>
            <a:solidFill>
              <a:schemeClr val="accent3"/>
            </a:solidFill>
            <a:ln>
              <a:solidFill>
                <a:srgbClr val="00B050"/>
              </a:solidFill>
            </a:ln>
            <a:effectLst/>
          </c:spPr>
          <c:invertIfNegative val="0"/>
          <c:cat>
            <c:strRef>
              <c:f>Arkusz1!$A$2:$A$5</c:f>
              <c:strCache>
                <c:ptCount val="4"/>
                <c:pt idx="0">
                  <c:v>Wnioskowana kwota dotacji</c:v>
                </c:pt>
                <c:pt idx="1">
                  <c:v>Kwota przyznanej dotacji</c:v>
                </c:pt>
                <c:pt idx="2">
                  <c:v>Wkład własny</c:v>
                </c:pt>
                <c:pt idx="3">
                  <c:v>Wartość dofinansowanych zadań</c:v>
                </c:pt>
              </c:strCache>
            </c:strRef>
          </c:cat>
          <c:val>
            <c:numRef>
              <c:f>Arkusz1!$D$2:$D$5</c:f>
              <c:numCache>
                <c:formatCode>General</c:formatCode>
                <c:ptCount val="4"/>
              </c:numCache>
            </c:numRef>
          </c:val>
          <c:extLst>
            <c:ext xmlns:c16="http://schemas.microsoft.com/office/drawing/2014/chart" uri="{C3380CC4-5D6E-409C-BE32-E72D297353CC}">
              <c16:uniqueId val="{00000002-197E-439C-8072-96A71BF2C2D8}"/>
            </c:ext>
          </c:extLst>
        </c:ser>
        <c:dLbls>
          <c:showLegendKey val="0"/>
          <c:showVal val="0"/>
          <c:showCatName val="0"/>
          <c:showSerName val="0"/>
          <c:showPercent val="0"/>
          <c:showBubbleSize val="0"/>
        </c:dLbls>
        <c:gapWidth val="150"/>
        <c:overlap val="100"/>
        <c:axId val="1945549264"/>
        <c:axId val="1945549744"/>
      </c:barChart>
      <c:catAx>
        <c:axId val="194554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pl-PL"/>
          </a:p>
        </c:txPr>
        <c:crossAx val="1945549744"/>
        <c:crosses val="autoZero"/>
        <c:auto val="1"/>
        <c:lblAlgn val="ctr"/>
        <c:lblOffset val="100"/>
        <c:noMultiLvlLbl val="0"/>
      </c:catAx>
      <c:valAx>
        <c:axId val="1945549744"/>
        <c:scaling>
          <c:orientation val="minMax"/>
        </c:scaling>
        <c:delete val="0"/>
        <c:axPos val="l"/>
        <c:majorGridlines>
          <c:spPr>
            <a:ln w="9525" cap="flat" cmpd="sng" algn="ctr">
              <a:solidFill>
                <a:schemeClr val="tx1">
                  <a:lumMod val="15000"/>
                  <a:lumOff val="85000"/>
                </a:schemeClr>
              </a:solidFill>
              <a:round/>
            </a:ln>
            <a:effectLst/>
          </c:spPr>
        </c:majorGridlines>
        <c:numFmt formatCode="#\ ##0.00\ &quot;zł&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mn-lt"/>
                <a:ea typeface="+mn-ea"/>
                <a:cs typeface="+mn-cs"/>
              </a:defRPr>
            </a:pPr>
            <a:endParaRPr lang="pl-PL"/>
          </a:p>
        </c:txPr>
        <c:crossAx val="1945549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ln>
            <a:noFill/>
          </a:ln>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pl-PL" sz="900">
                <a:solidFill>
                  <a:sysClr val="windowText" lastClr="000000"/>
                </a:solidFill>
                <a:latin typeface="Arial" panose="020B0604020202020204" pitchFamily="34" charset="0"/>
                <a:cs typeface="Arial" panose="020B0604020202020204" pitchFamily="34" charset="0"/>
              </a:rPr>
              <a:t>Wysokość środków finansowych przekazanych dla NGO</a:t>
            </a:r>
            <a:r>
              <a:rPr lang="pl-PL" sz="900" baseline="0">
                <a:solidFill>
                  <a:sysClr val="windowText" lastClr="000000"/>
                </a:solidFill>
                <a:latin typeface="Arial" panose="020B0604020202020204" pitchFamily="34" charset="0"/>
                <a:cs typeface="Arial" panose="020B0604020202020204" pitchFamily="34" charset="0"/>
              </a:rPr>
              <a:t> w roku 2025</a:t>
            </a:r>
            <a:endParaRPr lang="pl-PL" sz="900">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7517327342008271"/>
          <c:y val="1.1042454534812108E-2"/>
        </c:manualLayout>
      </c:layout>
      <c:overlay val="0"/>
      <c:spPr>
        <a:noFill/>
        <a:ln>
          <a:noFill/>
        </a:ln>
        <a:effectLst/>
      </c:spPr>
    </c:title>
    <c:autoTitleDeleted val="0"/>
    <c:plotArea>
      <c:layout>
        <c:manualLayout>
          <c:layoutTarget val="inner"/>
          <c:xMode val="edge"/>
          <c:yMode val="edge"/>
          <c:x val="0.27415166235000016"/>
          <c:y val="0.14330352371111982"/>
          <c:w val="0.43745288939278892"/>
          <c:h val="0.64218197272852207"/>
        </c:manualLayout>
      </c:layout>
      <c:pieChart>
        <c:varyColors val="1"/>
        <c:ser>
          <c:idx val="0"/>
          <c:order val="0"/>
          <c:tx>
            <c:strRef>
              <c:f>Arkusz1!$B$1</c:f>
              <c:strCache>
                <c:ptCount val="1"/>
                <c:pt idx="0">
                  <c:v>Seria 1</c:v>
                </c:pt>
              </c:strCache>
            </c:strRef>
          </c:tx>
          <c:spPr>
            <a:solidFill>
              <a:srgbClr val="F79646">
                <a:lumMod val="50000"/>
              </a:srgbClr>
            </a:solidFill>
            <a:ln>
              <a:solidFill>
                <a:sysClr val="windowText" lastClr="000000"/>
              </a:solidFill>
            </a:ln>
            <a:effectLst>
              <a:softEdge rad="0"/>
            </a:effectLst>
            <a:scene3d>
              <a:camera prst="orthographicFront"/>
              <a:lightRig rig="threePt" dir="t"/>
            </a:scene3d>
            <a:sp3d>
              <a:bevelT/>
            </a:sp3d>
          </c:spPr>
          <c:dPt>
            <c:idx val="0"/>
            <c:bubble3D val="0"/>
            <c:spPr>
              <a:solidFill>
                <a:srgbClr val="00B050"/>
              </a:solidFill>
              <a:ln>
                <a:solidFill>
                  <a:sysClr val="windowText" lastClr="000000"/>
                </a:solidFill>
              </a:ln>
              <a:effectLst>
                <a:outerShdw blurRad="40000" dist="23000" dir="5400000" rotWithShape="0">
                  <a:srgbClr val="000000">
                    <a:alpha val="35000"/>
                  </a:srgbClr>
                </a:outerShdw>
                <a:softEdge rad="0"/>
              </a:effectLst>
              <a:scene3d>
                <a:camera prst="orthographicFront"/>
                <a:lightRig rig="threePt" dir="t"/>
              </a:scene3d>
              <a:sp3d>
                <a:bevelT/>
              </a:sp3d>
            </c:spPr>
            <c:extLst>
              <c:ext xmlns:c16="http://schemas.microsoft.com/office/drawing/2014/chart" uri="{C3380CC4-5D6E-409C-BE32-E72D297353CC}">
                <c16:uniqueId val="{00000001-4EF2-4081-B1E5-EFB4B5603DD4}"/>
              </c:ext>
            </c:extLst>
          </c:dPt>
          <c:dPt>
            <c:idx val="1"/>
            <c:bubble3D val="0"/>
            <c:spPr>
              <a:solidFill>
                <a:srgbClr val="FFCE33"/>
              </a:solidFill>
              <a:ln>
                <a:solidFill>
                  <a:sysClr val="windowText" lastClr="000000"/>
                </a:solidFill>
              </a:ln>
              <a:effectLst>
                <a:outerShdw blurRad="40000" dist="23000" dir="5400000" rotWithShape="0">
                  <a:srgbClr val="000000">
                    <a:alpha val="35000"/>
                  </a:srgbClr>
                </a:outerShdw>
                <a:softEdge rad="0"/>
              </a:effectLst>
              <a:scene3d>
                <a:camera prst="orthographicFront"/>
                <a:lightRig rig="threePt" dir="t"/>
              </a:scene3d>
              <a:sp3d>
                <a:bevelT/>
              </a:sp3d>
            </c:spPr>
            <c:extLst>
              <c:ext xmlns:c16="http://schemas.microsoft.com/office/drawing/2014/chart" uri="{C3380CC4-5D6E-409C-BE32-E72D297353CC}">
                <c16:uniqueId val="{00000003-4EF2-4081-B1E5-EFB4B5603DD4}"/>
              </c:ext>
            </c:extLst>
          </c:dPt>
          <c:dPt>
            <c:idx val="2"/>
            <c:bubble3D val="0"/>
            <c:spPr>
              <a:solidFill>
                <a:srgbClr val="FF0000"/>
              </a:solidFill>
              <a:ln>
                <a:solidFill>
                  <a:sysClr val="windowText" lastClr="000000"/>
                </a:solidFill>
              </a:ln>
              <a:effectLst>
                <a:outerShdw blurRad="40000" dist="23000" dir="5400000" rotWithShape="0">
                  <a:srgbClr val="000000">
                    <a:alpha val="35000"/>
                  </a:srgbClr>
                </a:outerShdw>
                <a:softEdge rad="0"/>
              </a:effectLst>
              <a:scene3d>
                <a:camera prst="orthographicFront"/>
                <a:lightRig rig="threePt" dir="t"/>
              </a:scene3d>
              <a:sp3d>
                <a:bevelT/>
              </a:sp3d>
            </c:spPr>
            <c:extLst>
              <c:ext xmlns:c16="http://schemas.microsoft.com/office/drawing/2014/chart" uri="{C3380CC4-5D6E-409C-BE32-E72D297353CC}">
                <c16:uniqueId val="{00000005-4EF2-4081-B1E5-EFB4B5603DD4}"/>
              </c:ext>
            </c:extLst>
          </c:dPt>
          <c:dPt>
            <c:idx val="3"/>
            <c:bubble3D val="0"/>
            <c:spPr>
              <a:solidFill>
                <a:srgbClr val="0070C0"/>
              </a:solidFill>
              <a:ln>
                <a:solidFill>
                  <a:sysClr val="windowText" lastClr="000000"/>
                </a:solidFill>
              </a:ln>
              <a:effectLst>
                <a:outerShdw blurRad="40000" dist="23000" dir="5400000" rotWithShape="0">
                  <a:srgbClr val="000000">
                    <a:alpha val="35000"/>
                  </a:srgbClr>
                </a:outerShdw>
                <a:softEdge rad="0"/>
              </a:effectLst>
              <a:scene3d>
                <a:camera prst="orthographicFront"/>
                <a:lightRig rig="threePt" dir="t"/>
              </a:scene3d>
              <a:sp3d>
                <a:bevelT/>
              </a:sp3d>
            </c:spPr>
            <c:extLst>
              <c:ext xmlns:c16="http://schemas.microsoft.com/office/drawing/2014/chart" uri="{C3380CC4-5D6E-409C-BE32-E72D297353CC}">
                <c16:uniqueId val="{00000007-4EF2-4081-B1E5-EFB4B5603DD4}"/>
              </c:ext>
            </c:extLst>
          </c:dPt>
          <c:dPt>
            <c:idx val="4"/>
            <c:bubble3D val="0"/>
            <c:spPr>
              <a:solidFill>
                <a:srgbClr val="7030A0"/>
              </a:solidFill>
              <a:ln>
                <a:solidFill>
                  <a:sysClr val="windowText" lastClr="000000"/>
                </a:solidFill>
              </a:ln>
              <a:effectLst>
                <a:softEdge rad="0"/>
              </a:effectLst>
              <a:scene3d>
                <a:camera prst="orthographicFront"/>
                <a:lightRig rig="threePt" dir="t"/>
              </a:scene3d>
              <a:sp3d>
                <a:bevelT/>
              </a:sp3d>
            </c:spPr>
            <c:extLst>
              <c:ext xmlns:c16="http://schemas.microsoft.com/office/drawing/2014/chart" uri="{C3380CC4-5D6E-409C-BE32-E72D297353CC}">
                <c16:uniqueId val="{00000009-BC9B-46D7-BC01-1D961EE3CBBE}"/>
              </c:ext>
            </c:extLst>
          </c:dPt>
          <c:dLbls>
            <c:dLbl>
              <c:idx val="0"/>
              <c:layout>
                <c:manualLayout>
                  <c:x val="6.6122988759091908E-2"/>
                  <c:y val="-7.8673784771003091E-2"/>
                </c:manualLayout>
              </c:layout>
              <c:tx>
                <c:rich>
                  <a:bodyPr/>
                  <a:lstStyle/>
                  <a:p>
                    <a:r>
                      <a:rPr lang="en-US"/>
                      <a:t>450.000,00</a:t>
                    </a:r>
                    <a:r>
                      <a:rPr lang="en-US" baseline="0"/>
                      <a:t> zł</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EF2-4081-B1E5-EFB4B5603DD4}"/>
                </c:ext>
              </c:extLst>
            </c:dLbl>
            <c:dLbl>
              <c:idx val="1"/>
              <c:layout>
                <c:manualLayout>
                  <c:x val="-4.6286092131364337E-2"/>
                  <c:y val="-5.1512002100446162E-17"/>
                </c:manualLayout>
              </c:layout>
              <c:tx>
                <c:rich>
                  <a:bodyPr/>
                  <a:lstStyle/>
                  <a:p>
                    <a:r>
                      <a:rPr lang="en-US"/>
                      <a:t>157.500,00</a:t>
                    </a:r>
                    <a:r>
                      <a:rPr lang="en-US" baseline="0"/>
                      <a:t> zł</a:t>
                    </a:r>
                    <a:endParaRPr lang="en-US"/>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EF2-4081-B1E5-EFB4B5603DD4}"/>
                </c:ext>
              </c:extLst>
            </c:dLbl>
            <c:dLbl>
              <c:idx val="2"/>
              <c:layout>
                <c:manualLayout>
                  <c:x val="-3.7469746974697481E-2"/>
                  <c:y val="-3.2818268836318859E-2"/>
                </c:manualLayout>
              </c:layout>
              <c:tx>
                <c:rich>
                  <a:bodyPr/>
                  <a:lstStyle/>
                  <a:p>
                    <a:r>
                      <a:rPr lang="en-US" sz="900" b="0">
                        <a:solidFill>
                          <a:sysClr val="windowText" lastClr="000000"/>
                        </a:solidFill>
                        <a:latin typeface="Arial" panose="020B0604020202020204" pitchFamily="34" charset="0"/>
                        <a:cs typeface="Arial" panose="020B0604020202020204" pitchFamily="34" charset="0"/>
                      </a:rPr>
                      <a:t>53.000,00</a:t>
                    </a:r>
                    <a:r>
                      <a:rPr lang="en-US" sz="900" b="0" baseline="0">
                        <a:solidFill>
                          <a:sysClr val="windowText" lastClr="000000"/>
                        </a:solidFill>
                        <a:latin typeface="Arial" panose="020B0604020202020204" pitchFamily="34" charset="0"/>
                        <a:cs typeface="Arial" panose="020B0604020202020204" pitchFamily="34" charset="0"/>
                      </a:rPr>
                      <a:t> zł</a:t>
                    </a:r>
                    <a:endParaRPr lang="en-US" sz="900" b="0">
                      <a:solidFill>
                        <a:sysClr val="windowText" lastClr="000000"/>
                      </a:solidFill>
                      <a:latin typeface="Arial" panose="020B0604020202020204" pitchFamily="34" charset="0"/>
                      <a:cs typeface="Arial" panose="020B0604020202020204" pitchFamily="34" charset="0"/>
                    </a:endParaRP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EF2-4081-B1E5-EFB4B5603DD4}"/>
                </c:ext>
              </c:extLst>
            </c:dLbl>
            <c:dLbl>
              <c:idx val="3"/>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baseline="0">
                        <a:solidFill>
                          <a:sysClr val="windowText" lastClr="000000"/>
                        </a:solidFill>
                        <a:latin typeface="Arial" panose="020B0604020202020204" pitchFamily="34" charset="0"/>
                        <a:cs typeface="Arial" panose="020B0604020202020204" pitchFamily="34" charset="0"/>
                      </a:rPr>
                      <a:t>29.929,50 zł</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manualLayout>
                      <c:w val="0.14315522316645687"/>
                      <c:h val="6.3648972611455246E-2"/>
                    </c:manualLayout>
                  </c15:layout>
                  <c15:showDataLabelsRange val="0"/>
                </c:ext>
                <c:ext xmlns:c16="http://schemas.microsoft.com/office/drawing/2014/chart" uri="{C3380CC4-5D6E-409C-BE32-E72D297353CC}">
                  <c16:uniqueId val="{00000007-4EF2-4081-B1E5-EFB4B5603DD4}"/>
                </c:ext>
              </c:extLst>
            </c:dLbl>
            <c:dLbl>
              <c:idx val="4"/>
              <c:layout>
                <c:manualLayout>
                  <c:x val="5.9445265015584996E-2"/>
                  <c:y val="-1.6160310277957338E-2"/>
                </c:manualLayout>
              </c:layout>
              <c:tx>
                <c:rich>
                  <a:bodyPr rot="0" spcFirstLastPara="1" vertOverflow="ellipsis" vert="horz" wrap="square" lIns="38100" tIns="19050" rIns="38100" bIns="19050" anchor="ctr" anchorCtr="1">
                    <a:no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900" b="0">
                        <a:solidFill>
                          <a:sysClr val="windowText" lastClr="000000"/>
                        </a:solidFill>
                        <a:latin typeface="Arial" panose="020B0604020202020204" pitchFamily="34" charset="0"/>
                        <a:cs typeface="Arial" panose="020B0604020202020204" pitchFamily="34" charset="0"/>
                      </a:rPr>
                      <a:t>70.000,00 zł</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layout>
                    <c:manualLayout>
                      <c:w val="0.13436234263820468"/>
                      <c:h val="4.4570707070707073E-2"/>
                    </c:manualLayout>
                  </c15:layout>
                  <c15:showDataLabelsRange val="0"/>
                </c:ext>
                <c:ext xmlns:c16="http://schemas.microsoft.com/office/drawing/2014/chart" uri="{C3380CC4-5D6E-409C-BE32-E72D297353CC}">
                  <c16:uniqueId val="{00000009-BC9B-46D7-BC01-1D961EE3CBB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Arkusz1!$A$2:$A$6</c:f>
              <c:strCache>
                <c:ptCount val="5"/>
                <c:pt idx="0">
                  <c:v>Sport, turystyka i rekreacja</c:v>
                </c:pt>
                <c:pt idx="1">
                  <c:v>Przeciwdziałanie patologiom, wykluczeniom społecznym i uzależnieniom</c:v>
                </c:pt>
                <c:pt idx="2">
                  <c:v>Obszar społeczny</c:v>
                </c:pt>
                <c:pt idx="3">
                  <c:v>Edukacja, oświata i wychowanie</c:v>
                </c:pt>
                <c:pt idx="4">
                  <c:v>Zadania realizowane poza konkursem</c:v>
                </c:pt>
              </c:strCache>
            </c:strRef>
          </c:cat>
          <c:val>
            <c:numRef>
              <c:f>Arkusz1!$B$2:$B$6</c:f>
              <c:numCache>
                <c:formatCode>#,##0.00</c:formatCode>
                <c:ptCount val="5"/>
                <c:pt idx="0">
                  <c:v>450000</c:v>
                </c:pt>
                <c:pt idx="1">
                  <c:v>157500</c:v>
                </c:pt>
                <c:pt idx="2">
                  <c:v>53000</c:v>
                </c:pt>
                <c:pt idx="3">
                  <c:v>29929.5</c:v>
                </c:pt>
                <c:pt idx="4">
                  <c:v>70000</c:v>
                </c:pt>
              </c:numCache>
            </c:numRef>
          </c:val>
          <c:extLst>
            <c:ext xmlns:c16="http://schemas.microsoft.com/office/drawing/2014/chart" uri="{C3380CC4-5D6E-409C-BE32-E72D297353CC}">
              <c16:uniqueId val="{00000008-4EF2-4081-B1E5-EFB4B5603DD4}"/>
            </c:ext>
          </c:extLst>
        </c:ser>
        <c:dLbls>
          <c:showLegendKey val="0"/>
          <c:showVal val="1"/>
          <c:showCatName val="0"/>
          <c:showSerName val="0"/>
          <c:showPercent val="0"/>
          <c:showBubbleSize val="0"/>
          <c:showLeaderLines val="1"/>
        </c:dLbls>
        <c:firstSliceAng val="0"/>
      </c:pieChart>
      <c:spPr>
        <a:noFill/>
        <a:ln w="25400">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Entry>
      <c:layout>
        <c:manualLayout>
          <c:xMode val="edge"/>
          <c:yMode val="edge"/>
          <c:x val="2.3476867371776549E-2"/>
          <c:y val="0.8022570096828967"/>
          <c:w val="0.70601378500475409"/>
          <c:h val="0.19512800899887514"/>
        </c:manualLayout>
      </c:layout>
      <c:overlay val="1"/>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zero"/>
    <c:showDLblsOverMax val="0"/>
  </c:chart>
  <c:spPr>
    <a:solidFill>
      <a:schemeClr val="bg1"/>
    </a:solidFill>
    <a:ln w="9525" cap="flat" cmpd="sng" algn="ctr">
      <a:solidFill>
        <a:sysClr val="windowText" lastClr="000000"/>
      </a:solidFill>
      <a:round/>
    </a:ln>
    <a:effectLst/>
  </c:spPr>
  <c:txPr>
    <a:bodyPr/>
    <a:lstStyle/>
    <a:p>
      <a:pPr>
        <a:defRPr/>
      </a:pPr>
      <a:endParaRPr lang="pl-PL"/>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0CCB-FAC1-4AE6-A25C-1ADFFDFA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14</Pages>
  <Words>4459</Words>
  <Characters>26758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sprawozdanie za rok 2023</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za rok 2025</dc:title>
  <dc:subject/>
  <dc:creator>Magdalena Ptak</dc:creator>
  <cp:keywords>sprawozdanie, dotacje, program współpracy</cp:keywords>
  <dc:description/>
  <cp:lastModifiedBy>Magdalena Ptak</cp:lastModifiedBy>
  <cp:revision>1</cp:revision>
  <cp:lastPrinted>2026-05-13T10:45:00Z</cp:lastPrinted>
  <dcterms:created xsi:type="dcterms:W3CDTF">2025-04-24T05:46:00Z</dcterms:created>
  <dcterms:modified xsi:type="dcterms:W3CDTF">2026-05-28T08:37:00Z</dcterms:modified>
</cp:coreProperties>
</file>