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D5A67" w14:textId="14F546AD" w:rsidR="000A0F6F" w:rsidRPr="00DB2863" w:rsidRDefault="000A0F6F" w:rsidP="000A0F6F">
      <w:pPr>
        <w:spacing w:after="0"/>
        <w:jc w:val="center"/>
        <w:rPr>
          <w:b/>
          <w:bCs/>
        </w:rPr>
      </w:pPr>
      <w:r w:rsidRPr="00DB2863">
        <w:rPr>
          <w:b/>
          <w:bCs/>
        </w:rPr>
        <w:t xml:space="preserve">Zarządzenie nr </w:t>
      </w:r>
      <w:r w:rsidR="008C77D3">
        <w:rPr>
          <w:b/>
          <w:bCs/>
        </w:rPr>
        <w:t>24</w:t>
      </w:r>
      <w:r w:rsidRPr="00DB2863">
        <w:rPr>
          <w:b/>
          <w:bCs/>
        </w:rPr>
        <w:t>/202</w:t>
      </w:r>
      <w:r>
        <w:rPr>
          <w:b/>
          <w:bCs/>
        </w:rPr>
        <w:t>5</w:t>
      </w:r>
    </w:p>
    <w:p w14:paraId="6D41EA19" w14:textId="77777777" w:rsidR="000A0F6F" w:rsidRPr="00DB2863" w:rsidRDefault="000A0F6F" w:rsidP="000A0F6F">
      <w:pPr>
        <w:spacing w:after="0"/>
        <w:jc w:val="center"/>
        <w:rPr>
          <w:b/>
          <w:bCs/>
        </w:rPr>
      </w:pPr>
      <w:r w:rsidRPr="00DB2863">
        <w:rPr>
          <w:b/>
          <w:bCs/>
        </w:rPr>
        <w:t>Dyrektora Centrum Usług Wspólnych w Kobylnicy</w:t>
      </w:r>
    </w:p>
    <w:p w14:paraId="14BEA244" w14:textId="33F4FD0F" w:rsidR="000A0F6F" w:rsidRPr="00DB2863" w:rsidRDefault="000A0F6F" w:rsidP="000A0F6F">
      <w:pPr>
        <w:spacing w:after="0"/>
        <w:jc w:val="center"/>
        <w:rPr>
          <w:b/>
          <w:bCs/>
        </w:rPr>
      </w:pPr>
      <w:r w:rsidRPr="00DB2863">
        <w:rPr>
          <w:b/>
          <w:bCs/>
        </w:rPr>
        <w:t>z dnia</w:t>
      </w:r>
      <w:r w:rsidR="00F33AD4">
        <w:rPr>
          <w:b/>
          <w:bCs/>
        </w:rPr>
        <w:t xml:space="preserve"> </w:t>
      </w:r>
      <w:r w:rsidR="008C77D3">
        <w:rPr>
          <w:b/>
          <w:bCs/>
        </w:rPr>
        <w:t>24.04.</w:t>
      </w:r>
      <w:r>
        <w:rPr>
          <w:b/>
          <w:bCs/>
        </w:rPr>
        <w:t xml:space="preserve">2025 </w:t>
      </w:r>
      <w:r w:rsidRPr="00DB2863">
        <w:rPr>
          <w:b/>
          <w:bCs/>
        </w:rPr>
        <w:t>roku</w:t>
      </w:r>
    </w:p>
    <w:p w14:paraId="7063D4CE" w14:textId="65BE0FA7" w:rsidR="000A0F6F" w:rsidRDefault="000A0F6F" w:rsidP="000A0F6F">
      <w:pPr>
        <w:spacing w:after="0"/>
        <w:jc w:val="center"/>
        <w:rPr>
          <w:b/>
          <w:bCs/>
        </w:rPr>
      </w:pPr>
      <w:r w:rsidRPr="00DB2863">
        <w:rPr>
          <w:b/>
          <w:bCs/>
        </w:rPr>
        <w:t xml:space="preserve">w sprawie sprzedaży </w:t>
      </w:r>
      <w:r w:rsidR="003C1C34">
        <w:rPr>
          <w:b/>
          <w:bCs/>
        </w:rPr>
        <w:t>równiarki</w:t>
      </w:r>
    </w:p>
    <w:p w14:paraId="40E7D554" w14:textId="77777777" w:rsidR="000A0F6F" w:rsidRPr="00BA0AF7" w:rsidRDefault="000A0F6F" w:rsidP="000A0F6F">
      <w:pPr>
        <w:spacing w:after="0"/>
        <w:jc w:val="center"/>
        <w:rPr>
          <w:b/>
          <w:bCs/>
        </w:rPr>
      </w:pPr>
    </w:p>
    <w:p w14:paraId="18EFBFF9" w14:textId="7F4670B5" w:rsidR="000A0F6F" w:rsidRDefault="000A0F6F" w:rsidP="000A0F6F">
      <w:pPr>
        <w:jc w:val="both"/>
      </w:pPr>
      <w:r>
        <w:t xml:space="preserve">Działając na podstawie </w:t>
      </w:r>
      <w:r w:rsidRPr="00DB2863">
        <w:t>§</w:t>
      </w:r>
      <w:r>
        <w:t xml:space="preserve"> 11 Statu</w:t>
      </w:r>
      <w:r w:rsidR="00B01B4D">
        <w:t>t</w:t>
      </w:r>
      <w:r>
        <w:t>u Centrum Usług Wspólnych w Kobylnicy</w:t>
      </w:r>
      <w:r w:rsidR="00B01B4D">
        <w:t>,</w:t>
      </w:r>
      <w:r>
        <w:t xml:space="preserve"> stanowiącego Załącznik do uchwały nr XXIX/248/2016 Rady Gminy Kobylnica z dnia 2 sierpnia 2016 roku w sprawie likwidacji Gminnego Zespołu Ekonomiczno-Administracyjnego Szkół w Kobylnicy i utworzenia Centrum Usług Wspólnych w Kobylnicy oraz nadania mu statu</w:t>
      </w:r>
      <w:r w:rsidR="00B01B4D">
        <w:t>t</w:t>
      </w:r>
      <w:r>
        <w:t>u</w:t>
      </w:r>
      <w:r w:rsidR="00B01B4D">
        <w:t>,</w:t>
      </w:r>
      <w:r>
        <w:t xml:space="preserve"> zmienionego uchwałą nr XXX/252/2016 z dnia 19.09.2016 r., uchwałą nr XXXIII/274/2016 z dnia 25.11.2016 r., uchwał</w:t>
      </w:r>
      <w:r w:rsidR="00B01B4D">
        <w:t>ą</w:t>
      </w:r>
      <w:r>
        <w:t xml:space="preserve"> nr X/92/2019 z dnia 6.06.2019 r. </w:t>
      </w:r>
      <w:r w:rsidR="00B01B4D">
        <w:t>,</w:t>
      </w:r>
      <w:r>
        <w:t>uchwał</w:t>
      </w:r>
      <w:r w:rsidR="00B01B4D">
        <w:t>ą</w:t>
      </w:r>
      <w:r>
        <w:t xml:space="preserve"> nr LVI/510/2022 z dnia 24.11.2022 r.</w:t>
      </w:r>
      <w:r w:rsidR="00B01B4D">
        <w:t xml:space="preserve"> oraz </w:t>
      </w:r>
      <w:r>
        <w:t xml:space="preserve"> uchwał</w:t>
      </w:r>
      <w:r w:rsidR="00B01B4D">
        <w:t>ą</w:t>
      </w:r>
      <w:r>
        <w:t xml:space="preserve"> nr </w:t>
      </w:r>
      <w:r w:rsidRPr="000A0F6F">
        <w:t>IX/85/2024</w:t>
      </w:r>
      <w:r>
        <w:t xml:space="preserve"> z dnia 28.11.2024 r.</w:t>
      </w:r>
      <w:r w:rsidR="00B01B4D">
        <w:t>,</w:t>
      </w:r>
      <w:r>
        <w:t xml:space="preserve"> zarządzam co następuje:</w:t>
      </w:r>
    </w:p>
    <w:p w14:paraId="40A47FBC" w14:textId="77777777" w:rsidR="000A0F6F" w:rsidRDefault="000A0F6F" w:rsidP="000A0F6F">
      <w:pPr>
        <w:jc w:val="center"/>
      </w:pPr>
      <w:r w:rsidRPr="00DB2863">
        <w:t>§</w:t>
      </w:r>
      <w:r>
        <w:t xml:space="preserve"> 1</w:t>
      </w:r>
    </w:p>
    <w:p w14:paraId="01C525B1" w14:textId="05C45FDB" w:rsidR="000A0F6F" w:rsidRDefault="000A0F6F" w:rsidP="000A0F6F">
      <w:pPr>
        <w:pStyle w:val="Akapitzlist"/>
        <w:numPr>
          <w:ilvl w:val="0"/>
          <w:numId w:val="1"/>
        </w:numPr>
        <w:jc w:val="both"/>
      </w:pPr>
      <w:r>
        <w:t xml:space="preserve">Przeznaczam do sprzedaży </w:t>
      </w:r>
      <w:r w:rsidR="003C1C34">
        <w:t>równiarkę</w:t>
      </w:r>
      <w:r w:rsidR="00F50EA7">
        <w:t xml:space="preserve">, </w:t>
      </w:r>
      <w:r>
        <w:t xml:space="preserve">rok produkcji </w:t>
      </w:r>
      <w:r w:rsidR="00F50EA7">
        <w:t xml:space="preserve">szacowany przez rzeczoznawcę na </w:t>
      </w:r>
      <w:r w:rsidR="00F50EA7">
        <w:rPr>
          <w:rFonts w:cstheme="minorHAnsi"/>
        </w:rPr>
        <w:t>~</w:t>
      </w:r>
      <w:r w:rsidR="00F50EA7">
        <w:t xml:space="preserve"> </w:t>
      </w:r>
      <w:r w:rsidR="003C1C34">
        <w:t>2000</w:t>
      </w:r>
      <w:r>
        <w:t>, stanowiąc</w:t>
      </w:r>
      <w:r w:rsidR="00F50EA7">
        <w:t>ego</w:t>
      </w:r>
      <w:r>
        <w:t xml:space="preserve"> mienie Gminy Kobylnica-Centrum Usług Wspólnych w Kobylnicy.</w:t>
      </w:r>
    </w:p>
    <w:p w14:paraId="0343BB57" w14:textId="474578E5" w:rsidR="000A0F6F" w:rsidRDefault="000A0F6F" w:rsidP="000A0F6F">
      <w:pPr>
        <w:pStyle w:val="Akapitzlist"/>
        <w:numPr>
          <w:ilvl w:val="0"/>
          <w:numId w:val="1"/>
        </w:numPr>
        <w:jc w:val="both"/>
      </w:pPr>
      <w:r>
        <w:t xml:space="preserve">Ustalam wywoławczą cenę sprzedaży </w:t>
      </w:r>
      <w:r w:rsidR="00E6148E">
        <w:t>równiarki</w:t>
      </w:r>
      <w:r>
        <w:t xml:space="preserve">, o której mowa w </w:t>
      </w:r>
      <w:r w:rsidRPr="00DB2863">
        <w:t>§</w:t>
      </w:r>
      <w:r>
        <w:t xml:space="preserve"> 1 ust. 1 zarządzenia, na kwotę </w:t>
      </w:r>
      <w:r w:rsidR="003C1C34">
        <w:t>3</w:t>
      </w:r>
      <w:r w:rsidR="00F50EA7">
        <w:t> 800,00</w:t>
      </w:r>
      <w:r>
        <w:t xml:space="preserve"> zł (słownie: </w:t>
      </w:r>
      <w:r w:rsidR="003C1C34">
        <w:t>trzy tysiące</w:t>
      </w:r>
      <w:r w:rsidR="00F50EA7">
        <w:t xml:space="preserve"> osiemset</w:t>
      </w:r>
      <w:r>
        <w:t xml:space="preserve"> złotych 00/100) brutto.</w:t>
      </w:r>
    </w:p>
    <w:p w14:paraId="5876A963" w14:textId="77777777" w:rsidR="000A0F6F" w:rsidRPr="003A1C83" w:rsidRDefault="000A0F6F" w:rsidP="000A0F6F">
      <w:pPr>
        <w:pStyle w:val="Akapitzlist"/>
        <w:spacing w:after="0" w:line="240" w:lineRule="auto"/>
        <w:ind w:left="0"/>
        <w:jc w:val="center"/>
        <w:rPr>
          <w:rFonts w:eastAsia="Times New Roman" w:cs="Times New Roman"/>
          <w:bCs/>
          <w:lang w:eastAsia="pl-PL"/>
        </w:rPr>
      </w:pPr>
      <w:r w:rsidRPr="003A1C83">
        <w:rPr>
          <w:rFonts w:eastAsia="Times New Roman" w:cs="Times New Roman"/>
          <w:bCs/>
          <w:lang w:eastAsia="pl-PL"/>
        </w:rPr>
        <w:t>§ 2</w:t>
      </w:r>
    </w:p>
    <w:p w14:paraId="5B4D0EF4" w14:textId="1C6683C4" w:rsidR="000A0F6F" w:rsidRPr="003A1C83" w:rsidRDefault="000A0F6F" w:rsidP="000A0F6F">
      <w:pPr>
        <w:pStyle w:val="Akapitzlist"/>
        <w:numPr>
          <w:ilvl w:val="0"/>
          <w:numId w:val="2"/>
        </w:numPr>
        <w:spacing w:after="0" w:line="240" w:lineRule="auto"/>
        <w:ind w:left="709"/>
        <w:jc w:val="both"/>
        <w:rPr>
          <w:rFonts w:eastAsia="Times New Roman" w:cs="Times New Roman"/>
          <w:bCs/>
          <w:lang w:eastAsia="pl-PL"/>
        </w:rPr>
      </w:pPr>
      <w:r w:rsidRPr="003A1C83">
        <w:rPr>
          <w:rFonts w:eastAsia="Times New Roman" w:cs="Times New Roman"/>
          <w:bCs/>
          <w:lang w:eastAsia="pl-PL"/>
        </w:rPr>
        <w:t xml:space="preserve">Sprzedaż </w:t>
      </w:r>
      <w:r w:rsidR="003C1C34">
        <w:rPr>
          <w:rFonts w:eastAsia="Times New Roman" w:cs="Times New Roman"/>
          <w:bCs/>
          <w:lang w:eastAsia="pl-PL"/>
        </w:rPr>
        <w:t>równiarki</w:t>
      </w:r>
      <w:r w:rsidR="00F50EA7">
        <w:rPr>
          <w:rFonts w:eastAsia="Times New Roman" w:cs="Times New Roman"/>
          <w:bCs/>
          <w:lang w:eastAsia="pl-PL"/>
        </w:rPr>
        <w:t>,</w:t>
      </w:r>
      <w:r w:rsidRPr="003A1C83">
        <w:rPr>
          <w:rFonts w:eastAsia="Times New Roman" w:cs="Times New Roman"/>
          <w:bCs/>
          <w:lang w:eastAsia="pl-PL"/>
        </w:rPr>
        <w:t xml:space="preserve"> o któr</w:t>
      </w:r>
      <w:r w:rsidR="003C1C34">
        <w:rPr>
          <w:rFonts w:eastAsia="Times New Roman" w:cs="Times New Roman"/>
          <w:bCs/>
          <w:lang w:eastAsia="pl-PL"/>
        </w:rPr>
        <w:t>ej</w:t>
      </w:r>
      <w:r w:rsidRPr="003A1C83">
        <w:rPr>
          <w:rFonts w:eastAsia="Times New Roman" w:cs="Times New Roman"/>
          <w:bCs/>
          <w:lang w:eastAsia="pl-PL"/>
        </w:rPr>
        <w:t xml:space="preserve"> mowa w </w:t>
      </w:r>
      <w:r w:rsidRPr="003A1C83">
        <w:rPr>
          <w:rFonts w:eastAsia="Times New Roman" w:cstheme="minorHAnsi"/>
          <w:bCs/>
          <w:lang w:eastAsia="pl-PL"/>
        </w:rPr>
        <w:t>§</w:t>
      </w:r>
      <w:r w:rsidRPr="003A1C83">
        <w:rPr>
          <w:rFonts w:eastAsia="Times New Roman" w:cs="Times New Roman"/>
          <w:bCs/>
          <w:lang w:eastAsia="pl-PL"/>
        </w:rPr>
        <w:t xml:space="preserve"> 1 ust. 1 zostanie dokonana po przeprowadzeniu postępowania na sprzedaż </w:t>
      </w:r>
      <w:r w:rsidR="003C1C34">
        <w:rPr>
          <w:rFonts w:eastAsia="Times New Roman" w:cs="Times New Roman"/>
          <w:bCs/>
          <w:lang w:eastAsia="pl-PL"/>
        </w:rPr>
        <w:t>równiarki</w:t>
      </w:r>
      <w:r w:rsidR="00F50EA7">
        <w:rPr>
          <w:rFonts w:eastAsia="Times New Roman" w:cs="Times New Roman"/>
          <w:bCs/>
          <w:lang w:eastAsia="pl-PL"/>
        </w:rPr>
        <w:t>,</w:t>
      </w:r>
      <w:r w:rsidRPr="003A1C83">
        <w:rPr>
          <w:rFonts w:eastAsia="Times New Roman" w:cs="Times New Roman"/>
          <w:bCs/>
          <w:lang w:eastAsia="pl-PL"/>
        </w:rPr>
        <w:t xml:space="preserve"> określone</w:t>
      </w:r>
      <w:r w:rsidR="003C1C34">
        <w:rPr>
          <w:rFonts w:eastAsia="Times New Roman" w:cs="Times New Roman"/>
          <w:bCs/>
          <w:lang w:eastAsia="pl-PL"/>
        </w:rPr>
        <w:t>j</w:t>
      </w:r>
      <w:r w:rsidRPr="003A1C83">
        <w:rPr>
          <w:rFonts w:eastAsia="Times New Roman" w:cs="Times New Roman"/>
          <w:bCs/>
          <w:lang w:eastAsia="pl-PL"/>
        </w:rPr>
        <w:t xml:space="preserve"> niniejszym zarządzeniem na zasadach określonych w ogłoszeniu o sprzedaży – zgodnie z załącznikiem nr 1 do niniejszego </w:t>
      </w:r>
      <w:r w:rsidR="00B01B4D">
        <w:rPr>
          <w:rFonts w:eastAsia="Times New Roman" w:cs="Times New Roman"/>
          <w:bCs/>
          <w:lang w:eastAsia="pl-PL"/>
        </w:rPr>
        <w:t>z</w:t>
      </w:r>
      <w:r w:rsidRPr="003A1C83">
        <w:rPr>
          <w:rFonts w:eastAsia="Times New Roman" w:cs="Times New Roman"/>
          <w:bCs/>
          <w:lang w:eastAsia="pl-PL"/>
        </w:rPr>
        <w:t xml:space="preserve">arządzenia, w tym na podstawie złożonego przez oferenta formularza ofertowego wedle wzoru zgodnego z załącznikiem nr 1 do ogłoszenia. </w:t>
      </w:r>
    </w:p>
    <w:p w14:paraId="36439097" w14:textId="74C44CB6" w:rsidR="000A0F6F" w:rsidRPr="003A1C83" w:rsidRDefault="000A0F6F" w:rsidP="000A0F6F">
      <w:pPr>
        <w:pStyle w:val="Akapitzlist"/>
        <w:numPr>
          <w:ilvl w:val="0"/>
          <w:numId w:val="2"/>
        </w:numPr>
        <w:spacing w:after="0" w:line="240" w:lineRule="auto"/>
        <w:ind w:left="709"/>
        <w:jc w:val="both"/>
        <w:rPr>
          <w:rFonts w:eastAsia="Times New Roman" w:cs="Times New Roman"/>
          <w:bCs/>
          <w:lang w:eastAsia="pl-PL"/>
        </w:rPr>
      </w:pPr>
      <w:r w:rsidRPr="003A1C83">
        <w:rPr>
          <w:rFonts w:eastAsia="Times New Roman" w:cs="Times New Roman"/>
          <w:bCs/>
          <w:lang w:eastAsia="pl-PL"/>
        </w:rPr>
        <w:t xml:space="preserve">Wyłonienie nabywcy </w:t>
      </w:r>
      <w:r w:rsidR="003C1C34">
        <w:rPr>
          <w:rFonts w:eastAsia="Times New Roman" w:cs="Times New Roman"/>
          <w:bCs/>
          <w:lang w:eastAsia="pl-PL"/>
        </w:rPr>
        <w:t>równiarki</w:t>
      </w:r>
      <w:r w:rsidRPr="003A1C83">
        <w:rPr>
          <w:rFonts w:eastAsia="Times New Roman" w:cs="Times New Roman"/>
          <w:bCs/>
          <w:lang w:eastAsia="pl-PL"/>
        </w:rPr>
        <w:t>, o któr</w:t>
      </w:r>
      <w:r w:rsidR="003C1C34">
        <w:rPr>
          <w:rFonts w:eastAsia="Times New Roman" w:cs="Times New Roman"/>
          <w:bCs/>
          <w:lang w:eastAsia="pl-PL"/>
        </w:rPr>
        <w:t>ej</w:t>
      </w:r>
      <w:r w:rsidRPr="003A1C83">
        <w:rPr>
          <w:rFonts w:eastAsia="Times New Roman" w:cs="Times New Roman"/>
          <w:bCs/>
          <w:lang w:eastAsia="pl-PL"/>
        </w:rPr>
        <w:t xml:space="preserve"> mowa w § 1 ust. 1 nastąpi po przeprowadzonej ocenie złożonych ofert przez Komisję, o której mowa w §</w:t>
      </w:r>
      <w:r>
        <w:rPr>
          <w:rFonts w:eastAsia="Times New Roman" w:cs="Times New Roman"/>
          <w:bCs/>
          <w:lang w:eastAsia="pl-PL"/>
        </w:rPr>
        <w:t xml:space="preserve"> </w:t>
      </w:r>
      <w:r w:rsidRPr="003A1C83">
        <w:rPr>
          <w:rFonts w:eastAsia="Times New Roman" w:cs="Times New Roman"/>
          <w:bCs/>
          <w:lang w:eastAsia="pl-PL"/>
        </w:rPr>
        <w:t xml:space="preserve">3, a sprzedaż zostanie dokonana na rzecz </w:t>
      </w:r>
      <w:r>
        <w:rPr>
          <w:rFonts w:eastAsia="Times New Roman" w:cs="Times New Roman"/>
          <w:bCs/>
          <w:lang w:eastAsia="pl-PL"/>
        </w:rPr>
        <w:t>oferenta,</w:t>
      </w:r>
      <w:r w:rsidRPr="003A1C83">
        <w:rPr>
          <w:rFonts w:eastAsia="Times New Roman" w:cs="Times New Roman"/>
          <w:bCs/>
          <w:lang w:eastAsia="pl-PL"/>
        </w:rPr>
        <w:t xml:space="preserve"> który zaoferuje najwyższą cenę sprzedaży.</w:t>
      </w:r>
    </w:p>
    <w:p w14:paraId="590EC48D" w14:textId="710486DB" w:rsidR="000A0F6F" w:rsidRDefault="003C1C34" w:rsidP="000A0F6F">
      <w:pPr>
        <w:pStyle w:val="Akapitzlist"/>
        <w:numPr>
          <w:ilvl w:val="0"/>
          <w:numId w:val="2"/>
        </w:numPr>
        <w:spacing w:after="0" w:line="240" w:lineRule="auto"/>
        <w:ind w:left="709"/>
        <w:jc w:val="both"/>
        <w:rPr>
          <w:rFonts w:eastAsia="Times New Roman" w:cs="Times New Roman"/>
          <w:bCs/>
          <w:lang w:eastAsia="pl-PL"/>
        </w:rPr>
      </w:pPr>
      <w:r>
        <w:rPr>
          <w:rFonts w:eastAsia="Times New Roman" w:cs="Times New Roman"/>
          <w:bCs/>
          <w:lang w:eastAsia="pl-PL"/>
        </w:rPr>
        <w:t>Równiarka</w:t>
      </w:r>
      <w:r w:rsidR="000A0F6F" w:rsidRPr="003A1C83">
        <w:rPr>
          <w:rFonts w:eastAsia="Times New Roman" w:cs="Times New Roman"/>
          <w:bCs/>
          <w:lang w:eastAsia="pl-PL"/>
        </w:rPr>
        <w:t>, o któ</w:t>
      </w:r>
      <w:r w:rsidR="000A0F6F">
        <w:rPr>
          <w:rFonts w:eastAsia="Times New Roman" w:cs="Times New Roman"/>
          <w:bCs/>
          <w:lang w:eastAsia="pl-PL"/>
        </w:rPr>
        <w:t>r</w:t>
      </w:r>
      <w:r>
        <w:rPr>
          <w:rFonts w:eastAsia="Times New Roman" w:cs="Times New Roman"/>
          <w:bCs/>
          <w:lang w:eastAsia="pl-PL"/>
        </w:rPr>
        <w:t>ej</w:t>
      </w:r>
      <w:r w:rsidR="000A0F6F" w:rsidRPr="003A1C83">
        <w:rPr>
          <w:rFonts w:eastAsia="Times New Roman" w:cs="Times New Roman"/>
          <w:bCs/>
          <w:lang w:eastAsia="pl-PL"/>
        </w:rPr>
        <w:t xml:space="preserve"> mowa w § 1 ust. 1 zostanie </w:t>
      </w:r>
      <w:r w:rsidR="000A0F6F">
        <w:rPr>
          <w:rFonts w:eastAsia="Times New Roman" w:cs="Times New Roman"/>
          <w:bCs/>
          <w:lang w:eastAsia="pl-PL"/>
        </w:rPr>
        <w:t>wydan</w:t>
      </w:r>
      <w:r w:rsidR="00F50EA7">
        <w:rPr>
          <w:rFonts w:eastAsia="Times New Roman" w:cs="Times New Roman"/>
          <w:bCs/>
          <w:lang w:eastAsia="pl-PL"/>
        </w:rPr>
        <w:t>y</w:t>
      </w:r>
      <w:r w:rsidR="000A0F6F">
        <w:rPr>
          <w:rFonts w:eastAsia="Times New Roman" w:cs="Times New Roman"/>
          <w:bCs/>
          <w:lang w:eastAsia="pl-PL"/>
        </w:rPr>
        <w:t xml:space="preserve"> wybranemu </w:t>
      </w:r>
      <w:r w:rsidR="000A0F6F" w:rsidRPr="003A1C83">
        <w:rPr>
          <w:rFonts w:eastAsia="Times New Roman" w:cs="Times New Roman"/>
          <w:bCs/>
          <w:lang w:eastAsia="pl-PL"/>
        </w:rPr>
        <w:t xml:space="preserve">nabywcy po </w:t>
      </w:r>
      <w:r w:rsidR="000A0F6F" w:rsidRPr="00BA0AF7">
        <w:rPr>
          <w:rFonts w:eastAsia="Times New Roman" w:cs="Times New Roman"/>
          <w:bCs/>
          <w:lang w:eastAsia="pl-PL"/>
        </w:rPr>
        <w:t>wpłacie przez niego pełnej ceny sprzedaży na konto bankowe i w terminie wskazanym w fakturze.</w:t>
      </w:r>
      <w:r w:rsidR="000A0F6F" w:rsidRPr="003A1C83">
        <w:rPr>
          <w:rFonts w:eastAsia="Times New Roman" w:cs="Times New Roman"/>
          <w:bCs/>
          <w:lang w:eastAsia="pl-PL"/>
        </w:rPr>
        <w:t xml:space="preserve"> Wydanie </w:t>
      </w:r>
      <w:r>
        <w:rPr>
          <w:rFonts w:eastAsia="Times New Roman" w:cs="Times New Roman"/>
          <w:bCs/>
          <w:lang w:eastAsia="pl-PL"/>
        </w:rPr>
        <w:t>równiarki</w:t>
      </w:r>
      <w:r w:rsidR="000A0F6F" w:rsidRPr="003A1C83">
        <w:rPr>
          <w:rFonts w:eastAsia="Times New Roman" w:cs="Times New Roman"/>
          <w:bCs/>
          <w:lang w:eastAsia="pl-PL"/>
        </w:rPr>
        <w:t xml:space="preserve"> nastąpi na podstawie protokołu odbioru.</w:t>
      </w:r>
    </w:p>
    <w:p w14:paraId="26972AF1" w14:textId="0F7897DA" w:rsidR="000A0F6F" w:rsidRPr="00BA0AF7" w:rsidRDefault="000A0F6F" w:rsidP="000A0F6F">
      <w:pPr>
        <w:pStyle w:val="Akapitzlist"/>
        <w:numPr>
          <w:ilvl w:val="0"/>
          <w:numId w:val="2"/>
        </w:numPr>
        <w:spacing w:after="0" w:line="240" w:lineRule="auto"/>
        <w:ind w:left="709"/>
        <w:jc w:val="both"/>
        <w:rPr>
          <w:rFonts w:eastAsia="Times New Roman" w:cs="Times New Roman"/>
          <w:bCs/>
          <w:lang w:eastAsia="pl-PL"/>
        </w:rPr>
      </w:pPr>
      <w:r w:rsidRPr="00BA0AF7">
        <w:rPr>
          <w:rFonts w:eastAsia="Times New Roman" w:cs="Times New Roman"/>
          <w:bCs/>
          <w:lang w:eastAsia="pl-PL"/>
        </w:rPr>
        <w:t xml:space="preserve">Gmina Kobylnica – Centrum Usług Wspólnych w Kobylnicy zastrzega prawo własności </w:t>
      </w:r>
      <w:r w:rsidR="003C1C34">
        <w:rPr>
          <w:rFonts w:eastAsia="Times New Roman" w:cs="Times New Roman"/>
          <w:bCs/>
          <w:lang w:eastAsia="pl-PL"/>
        </w:rPr>
        <w:t>równiarki</w:t>
      </w:r>
      <w:r w:rsidR="00F50EA7">
        <w:rPr>
          <w:rFonts w:eastAsia="Times New Roman" w:cs="Times New Roman"/>
          <w:bCs/>
          <w:lang w:eastAsia="pl-PL"/>
        </w:rPr>
        <w:t xml:space="preserve"> </w:t>
      </w:r>
      <w:r w:rsidRPr="00BA0AF7">
        <w:rPr>
          <w:rFonts w:eastAsia="Times New Roman" w:cs="Times New Roman"/>
          <w:bCs/>
          <w:lang w:eastAsia="pl-PL"/>
        </w:rPr>
        <w:t xml:space="preserve">do czasu pełnego uiszczenia ceny sprzedaży przez wybranego nabywcę. </w:t>
      </w:r>
    </w:p>
    <w:p w14:paraId="1057319A" w14:textId="77777777" w:rsidR="000A0F6F" w:rsidRPr="003A1C83" w:rsidRDefault="000A0F6F" w:rsidP="000A0F6F">
      <w:pPr>
        <w:pStyle w:val="Akapitzlist"/>
        <w:spacing w:after="0" w:line="240" w:lineRule="auto"/>
        <w:ind w:left="0"/>
        <w:jc w:val="center"/>
        <w:rPr>
          <w:rFonts w:eastAsia="Times New Roman" w:cs="Times New Roman"/>
          <w:bCs/>
          <w:lang w:eastAsia="pl-PL"/>
        </w:rPr>
      </w:pPr>
      <w:r w:rsidRPr="003A1C83">
        <w:rPr>
          <w:rFonts w:eastAsia="Times New Roman" w:cstheme="minorHAnsi"/>
          <w:bCs/>
          <w:lang w:eastAsia="pl-PL"/>
        </w:rPr>
        <w:t>§</w:t>
      </w:r>
      <w:r w:rsidRPr="003A1C83">
        <w:rPr>
          <w:rFonts w:eastAsia="Times New Roman" w:cs="Times New Roman"/>
          <w:bCs/>
          <w:lang w:eastAsia="pl-PL"/>
        </w:rPr>
        <w:t xml:space="preserve"> 3</w:t>
      </w:r>
    </w:p>
    <w:p w14:paraId="7C169072" w14:textId="7F9F0351" w:rsidR="000A0F6F" w:rsidRPr="003A1C83" w:rsidRDefault="000A0F6F" w:rsidP="000A0F6F">
      <w:pPr>
        <w:pStyle w:val="Akapitzlist"/>
        <w:numPr>
          <w:ilvl w:val="0"/>
          <w:numId w:val="3"/>
        </w:numPr>
        <w:spacing w:after="0" w:line="240" w:lineRule="auto"/>
        <w:jc w:val="both"/>
        <w:rPr>
          <w:rFonts w:eastAsia="Times New Roman" w:cs="Times New Roman"/>
          <w:bCs/>
          <w:lang w:eastAsia="pl-PL"/>
        </w:rPr>
      </w:pPr>
      <w:r w:rsidRPr="003A1C83">
        <w:rPr>
          <w:rFonts w:eastAsia="Times New Roman" w:cs="Times New Roman"/>
          <w:bCs/>
          <w:lang w:eastAsia="pl-PL"/>
        </w:rPr>
        <w:t xml:space="preserve">Do przeprowadzenia postępowania na sprzedaż </w:t>
      </w:r>
      <w:r w:rsidR="003C1C34">
        <w:rPr>
          <w:rFonts w:eastAsia="Times New Roman" w:cs="Times New Roman"/>
          <w:bCs/>
          <w:lang w:eastAsia="pl-PL"/>
        </w:rPr>
        <w:t>równiarki</w:t>
      </w:r>
      <w:r w:rsidRPr="003A1C83">
        <w:rPr>
          <w:rFonts w:eastAsia="Times New Roman" w:cs="Times New Roman"/>
          <w:bCs/>
          <w:lang w:eastAsia="pl-PL"/>
        </w:rPr>
        <w:t>, o któr</w:t>
      </w:r>
      <w:r w:rsidR="00F17A88">
        <w:rPr>
          <w:rFonts w:eastAsia="Times New Roman" w:cs="Times New Roman"/>
          <w:bCs/>
          <w:lang w:eastAsia="pl-PL"/>
        </w:rPr>
        <w:t>ej</w:t>
      </w:r>
      <w:r w:rsidRPr="003A1C83">
        <w:rPr>
          <w:rFonts w:eastAsia="Times New Roman" w:cs="Times New Roman"/>
          <w:bCs/>
          <w:lang w:eastAsia="pl-PL"/>
        </w:rPr>
        <w:t xml:space="preserve"> mowa w § 1 ust. 1 powołuję Komisję</w:t>
      </w:r>
      <w:r>
        <w:rPr>
          <w:rFonts w:eastAsia="Times New Roman" w:cs="Times New Roman"/>
          <w:bCs/>
          <w:lang w:eastAsia="pl-PL"/>
        </w:rPr>
        <w:t>, zwaną dalej „Komisją”</w:t>
      </w:r>
      <w:r w:rsidRPr="003A1C83">
        <w:rPr>
          <w:rFonts w:eastAsia="Times New Roman" w:cs="Times New Roman"/>
          <w:bCs/>
          <w:lang w:eastAsia="pl-PL"/>
        </w:rPr>
        <w:t xml:space="preserve"> w składzie:</w:t>
      </w:r>
    </w:p>
    <w:p w14:paraId="48637C4F" w14:textId="77777777" w:rsidR="00F50EA7" w:rsidRDefault="00F50EA7" w:rsidP="000A0F6F">
      <w:pPr>
        <w:pStyle w:val="Akapitzlist"/>
        <w:numPr>
          <w:ilvl w:val="1"/>
          <w:numId w:val="3"/>
        </w:numPr>
        <w:spacing w:after="0" w:line="240" w:lineRule="auto"/>
        <w:jc w:val="both"/>
        <w:rPr>
          <w:rFonts w:eastAsia="Times New Roman" w:cs="Times New Roman"/>
          <w:bCs/>
          <w:lang w:eastAsia="pl-PL"/>
        </w:rPr>
      </w:pPr>
      <w:r w:rsidRPr="00F50EA7">
        <w:rPr>
          <w:rFonts w:eastAsia="Times New Roman" w:cs="Times New Roman"/>
          <w:bCs/>
          <w:lang w:eastAsia="pl-PL"/>
        </w:rPr>
        <w:t>Dorota Miedzińska,</w:t>
      </w:r>
    </w:p>
    <w:p w14:paraId="7322E58A" w14:textId="4AC6E55B" w:rsidR="000A0F6F" w:rsidRPr="00F50EA7" w:rsidRDefault="00F50EA7" w:rsidP="000A0F6F">
      <w:pPr>
        <w:pStyle w:val="Akapitzlist"/>
        <w:numPr>
          <w:ilvl w:val="1"/>
          <w:numId w:val="3"/>
        </w:numPr>
        <w:spacing w:after="0" w:line="240" w:lineRule="auto"/>
        <w:jc w:val="both"/>
        <w:rPr>
          <w:rFonts w:eastAsia="Times New Roman" w:cs="Times New Roman"/>
          <w:bCs/>
          <w:lang w:eastAsia="pl-PL"/>
        </w:rPr>
      </w:pPr>
      <w:r>
        <w:rPr>
          <w:rFonts w:eastAsia="Times New Roman" w:cs="Times New Roman"/>
          <w:bCs/>
          <w:lang w:eastAsia="pl-PL"/>
        </w:rPr>
        <w:t>Aurelia Zielkowska-Kisiel</w:t>
      </w:r>
    </w:p>
    <w:p w14:paraId="1CCCC6D6" w14:textId="1723B58B" w:rsidR="000A0F6F" w:rsidRPr="003A1C83" w:rsidRDefault="00F50EA7" w:rsidP="000A0F6F">
      <w:pPr>
        <w:pStyle w:val="Akapitzlist"/>
        <w:numPr>
          <w:ilvl w:val="1"/>
          <w:numId w:val="3"/>
        </w:numPr>
        <w:spacing w:after="0" w:line="240" w:lineRule="auto"/>
        <w:jc w:val="both"/>
        <w:rPr>
          <w:rFonts w:eastAsia="Times New Roman" w:cs="Times New Roman"/>
          <w:bCs/>
          <w:lang w:eastAsia="pl-PL"/>
        </w:rPr>
      </w:pPr>
      <w:r>
        <w:rPr>
          <w:rFonts w:eastAsia="Times New Roman" w:cs="Times New Roman"/>
          <w:bCs/>
          <w:lang w:eastAsia="pl-PL"/>
        </w:rPr>
        <w:t>Marzena Knopik</w:t>
      </w:r>
    </w:p>
    <w:p w14:paraId="76F4C233" w14:textId="2A533A6F" w:rsidR="000A0F6F" w:rsidRPr="003A1C83" w:rsidRDefault="000A0F6F" w:rsidP="000A0F6F">
      <w:pPr>
        <w:pStyle w:val="Akapitzlist"/>
        <w:numPr>
          <w:ilvl w:val="0"/>
          <w:numId w:val="3"/>
        </w:numPr>
        <w:spacing w:after="0" w:line="240" w:lineRule="auto"/>
        <w:jc w:val="both"/>
        <w:rPr>
          <w:rFonts w:eastAsia="Times New Roman" w:cs="Times New Roman"/>
          <w:bCs/>
          <w:lang w:eastAsia="pl-PL"/>
        </w:rPr>
      </w:pPr>
      <w:r w:rsidRPr="003A1C83">
        <w:rPr>
          <w:rFonts w:eastAsia="Times New Roman" w:cs="Times New Roman"/>
          <w:bCs/>
          <w:lang w:eastAsia="pl-PL"/>
        </w:rPr>
        <w:t xml:space="preserve">Zadaniem Komisji będzie przeprowadzenie postępowania dotyczącego sprzedaży </w:t>
      </w:r>
      <w:r w:rsidR="003C1C34">
        <w:rPr>
          <w:rFonts w:eastAsia="Times New Roman" w:cs="Times New Roman"/>
          <w:bCs/>
          <w:lang w:eastAsia="pl-PL"/>
        </w:rPr>
        <w:t>równiarki</w:t>
      </w:r>
      <w:r w:rsidRPr="003A1C83">
        <w:rPr>
          <w:rFonts w:eastAsia="Times New Roman" w:cs="Times New Roman"/>
          <w:bCs/>
          <w:lang w:eastAsia="pl-PL"/>
        </w:rPr>
        <w:t>, o któr</w:t>
      </w:r>
      <w:r w:rsidR="003C1C34">
        <w:rPr>
          <w:rFonts w:eastAsia="Times New Roman" w:cs="Times New Roman"/>
          <w:bCs/>
          <w:lang w:eastAsia="pl-PL"/>
        </w:rPr>
        <w:t>ej</w:t>
      </w:r>
      <w:r w:rsidRPr="003A1C83">
        <w:rPr>
          <w:rFonts w:eastAsia="Times New Roman" w:cs="Times New Roman"/>
          <w:bCs/>
          <w:lang w:eastAsia="pl-PL"/>
        </w:rPr>
        <w:t xml:space="preserve"> mowa w § 1 ust. 1 i sporządzenie protokołu z jego przebiegu.</w:t>
      </w:r>
    </w:p>
    <w:p w14:paraId="26CB2327" w14:textId="77777777" w:rsidR="000A0F6F" w:rsidRPr="003A1C83" w:rsidRDefault="000A0F6F" w:rsidP="000A0F6F">
      <w:pPr>
        <w:pStyle w:val="Akapitzlist"/>
        <w:numPr>
          <w:ilvl w:val="0"/>
          <w:numId w:val="3"/>
        </w:numPr>
        <w:spacing w:after="0" w:line="240" w:lineRule="auto"/>
        <w:jc w:val="both"/>
        <w:rPr>
          <w:rFonts w:eastAsia="Times New Roman" w:cstheme="minorHAnsi"/>
          <w:bCs/>
          <w:lang w:eastAsia="pl-PL"/>
        </w:rPr>
      </w:pPr>
      <w:r w:rsidRPr="003A1C83">
        <w:rPr>
          <w:rFonts w:cstheme="minorHAnsi"/>
          <w:shd w:val="clear" w:color="auto" w:fill="FFFFFF"/>
        </w:rPr>
        <w:t xml:space="preserve">Ustalenia Komisji podlegają zatwierdzeniu przez Dyrektora Centrum Usług Wspólnych </w:t>
      </w:r>
      <w:r w:rsidRPr="003A1C83">
        <w:rPr>
          <w:rFonts w:cstheme="minorHAnsi"/>
          <w:shd w:val="clear" w:color="auto" w:fill="FFFFFF"/>
        </w:rPr>
        <w:br/>
        <w:t>w Kobylnicy.</w:t>
      </w:r>
    </w:p>
    <w:p w14:paraId="5A105620" w14:textId="591FE4E4" w:rsidR="000A0F6F" w:rsidRPr="003A1C83" w:rsidRDefault="000A0F6F" w:rsidP="000A0F6F">
      <w:pPr>
        <w:pStyle w:val="Akapitzlist"/>
        <w:numPr>
          <w:ilvl w:val="0"/>
          <w:numId w:val="3"/>
        </w:numPr>
        <w:spacing w:after="0" w:line="240" w:lineRule="auto"/>
        <w:jc w:val="both"/>
        <w:rPr>
          <w:rFonts w:eastAsia="Times New Roman" w:cstheme="minorHAnsi"/>
          <w:bCs/>
          <w:lang w:eastAsia="pl-PL"/>
        </w:rPr>
      </w:pPr>
      <w:r w:rsidRPr="003A1C83">
        <w:rPr>
          <w:rFonts w:cstheme="minorHAnsi"/>
          <w:shd w:val="clear" w:color="auto" w:fill="FFFFFF"/>
        </w:rPr>
        <w:t xml:space="preserve">Komisja ulega rozwiązaniu z chwilą zakończenia postępowania </w:t>
      </w:r>
      <w:r w:rsidRPr="003A1C83">
        <w:rPr>
          <w:rFonts w:cstheme="minorHAnsi"/>
          <w:bCs/>
          <w:shd w:val="clear" w:color="auto" w:fill="FFFFFF"/>
        </w:rPr>
        <w:t xml:space="preserve">dotyczącego sprzedaży </w:t>
      </w:r>
      <w:r w:rsidR="003C1C34">
        <w:rPr>
          <w:rFonts w:cstheme="minorHAnsi"/>
          <w:bCs/>
          <w:shd w:val="clear" w:color="auto" w:fill="FFFFFF"/>
        </w:rPr>
        <w:t>równiarki</w:t>
      </w:r>
      <w:r w:rsidRPr="003A1C83">
        <w:rPr>
          <w:rFonts w:cstheme="minorHAnsi"/>
          <w:bCs/>
          <w:shd w:val="clear" w:color="auto" w:fill="FFFFFF"/>
        </w:rPr>
        <w:t>, o któr</w:t>
      </w:r>
      <w:r w:rsidR="003C1C34">
        <w:rPr>
          <w:rFonts w:cstheme="minorHAnsi"/>
          <w:bCs/>
          <w:shd w:val="clear" w:color="auto" w:fill="FFFFFF"/>
        </w:rPr>
        <w:t>ej</w:t>
      </w:r>
      <w:r w:rsidRPr="003A1C83">
        <w:rPr>
          <w:rFonts w:cstheme="minorHAnsi"/>
          <w:bCs/>
          <w:shd w:val="clear" w:color="auto" w:fill="FFFFFF"/>
        </w:rPr>
        <w:t xml:space="preserve"> mowa w § 1 ust. 1. </w:t>
      </w:r>
    </w:p>
    <w:p w14:paraId="3FC4E3FD" w14:textId="77777777" w:rsidR="000A0F6F" w:rsidRPr="003A1C83" w:rsidRDefault="000A0F6F" w:rsidP="000A0F6F">
      <w:pPr>
        <w:spacing w:after="0" w:line="240" w:lineRule="auto"/>
        <w:contextualSpacing/>
        <w:jc w:val="center"/>
        <w:rPr>
          <w:rFonts w:eastAsia="Times New Roman" w:cs="Times New Roman"/>
          <w:bCs/>
          <w:lang w:eastAsia="pl-PL"/>
        </w:rPr>
      </w:pPr>
      <w:r w:rsidRPr="003A1C83">
        <w:rPr>
          <w:rFonts w:eastAsia="Times New Roman" w:cstheme="minorHAnsi"/>
          <w:bCs/>
          <w:lang w:eastAsia="pl-PL"/>
        </w:rPr>
        <w:t>§</w:t>
      </w:r>
      <w:r w:rsidRPr="003A1C83">
        <w:rPr>
          <w:rFonts w:eastAsia="Times New Roman" w:cs="Times New Roman"/>
          <w:bCs/>
          <w:lang w:eastAsia="pl-PL"/>
        </w:rPr>
        <w:t xml:space="preserve"> 4</w:t>
      </w:r>
    </w:p>
    <w:p w14:paraId="7F6B3CFE" w14:textId="77777777" w:rsidR="000A0F6F" w:rsidRPr="003A1C83" w:rsidRDefault="000A0F6F" w:rsidP="000A0F6F">
      <w:pPr>
        <w:spacing w:after="0" w:line="240" w:lineRule="auto"/>
        <w:ind w:left="360"/>
        <w:contextualSpacing/>
        <w:jc w:val="both"/>
        <w:rPr>
          <w:rFonts w:cstheme="minorHAnsi"/>
          <w:shd w:val="clear" w:color="auto" w:fill="FFFFFF"/>
        </w:rPr>
      </w:pPr>
      <w:r w:rsidRPr="003A1C83">
        <w:rPr>
          <w:rFonts w:cstheme="minorHAnsi"/>
          <w:shd w:val="clear" w:color="auto" w:fill="FFFFFF"/>
        </w:rPr>
        <w:t>Wykonanie Zarządzenia powierza się Zastępcy Dyrektora Centrum Usług Wspólnych w Kobylnicy.</w:t>
      </w:r>
    </w:p>
    <w:p w14:paraId="500FE58B" w14:textId="77777777" w:rsidR="000A0F6F" w:rsidRPr="003A1C83" w:rsidRDefault="000A0F6F" w:rsidP="000A0F6F">
      <w:pPr>
        <w:spacing w:after="0" w:line="240" w:lineRule="auto"/>
        <w:jc w:val="center"/>
        <w:rPr>
          <w:rFonts w:eastAsia="Times New Roman" w:cs="Times New Roman"/>
          <w:bCs/>
          <w:lang w:eastAsia="pl-PL"/>
        </w:rPr>
      </w:pPr>
      <w:r w:rsidRPr="003A1C83">
        <w:rPr>
          <w:rFonts w:eastAsia="Times New Roman" w:cstheme="minorHAnsi"/>
          <w:bCs/>
          <w:lang w:eastAsia="pl-PL"/>
        </w:rPr>
        <w:t>§</w:t>
      </w:r>
      <w:r w:rsidRPr="003A1C83">
        <w:rPr>
          <w:rFonts w:eastAsia="Times New Roman" w:cs="Times New Roman"/>
          <w:bCs/>
          <w:lang w:eastAsia="pl-PL"/>
        </w:rPr>
        <w:t xml:space="preserve"> 5</w:t>
      </w:r>
    </w:p>
    <w:p w14:paraId="4A5BC284" w14:textId="1C6D900A" w:rsidR="000A0F6F" w:rsidRDefault="000A0F6F" w:rsidP="00F33AD4">
      <w:pPr>
        <w:spacing w:after="0" w:line="240" w:lineRule="auto"/>
        <w:ind w:left="360"/>
        <w:jc w:val="both"/>
        <w:rPr>
          <w:rFonts w:eastAsia="Times New Roman" w:cstheme="minorHAnsi"/>
          <w:bCs/>
          <w:lang w:eastAsia="pl-PL"/>
        </w:rPr>
      </w:pPr>
      <w:r w:rsidRPr="003A1C83">
        <w:rPr>
          <w:rFonts w:cstheme="minorHAnsi"/>
          <w:shd w:val="clear" w:color="auto" w:fill="FFFFFF"/>
        </w:rPr>
        <w:t>Zarządzenie wchodzi w życie z dniem podpisania.</w:t>
      </w:r>
    </w:p>
    <w:p w14:paraId="3257E15E" w14:textId="77777777" w:rsidR="00F33AD4" w:rsidRDefault="00F33AD4" w:rsidP="00F33AD4">
      <w:pPr>
        <w:spacing w:after="0" w:line="240" w:lineRule="auto"/>
        <w:ind w:left="360"/>
        <w:jc w:val="both"/>
        <w:rPr>
          <w:rFonts w:eastAsia="Times New Roman" w:cstheme="minorHAnsi"/>
          <w:bCs/>
          <w:lang w:eastAsia="pl-PL"/>
        </w:rPr>
      </w:pPr>
    </w:p>
    <w:p w14:paraId="1BC5B508" w14:textId="77777777" w:rsidR="003C1C34" w:rsidRPr="00F33AD4" w:rsidRDefault="003C1C34" w:rsidP="00F33AD4">
      <w:pPr>
        <w:spacing w:after="0" w:line="240" w:lineRule="auto"/>
        <w:ind w:left="360"/>
        <w:jc w:val="both"/>
        <w:rPr>
          <w:rFonts w:eastAsia="Times New Roman" w:cstheme="minorHAnsi"/>
          <w:bCs/>
          <w:lang w:eastAsia="pl-PL"/>
        </w:rPr>
      </w:pPr>
    </w:p>
    <w:p w14:paraId="3D422FF3" w14:textId="77777777" w:rsidR="000A0F6F" w:rsidRPr="003A1C83" w:rsidRDefault="000A0F6F" w:rsidP="000A0F6F">
      <w:pPr>
        <w:spacing w:after="0" w:line="240" w:lineRule="auto"/>
        <w:jc w:val="right"/>
        <w:rPr>
          <w:rFonts w:eastAsia="Times New Roman" w:cs="Times New Roman"/>
          <w:lang w:eastAsia="pl-PL"/>
        </w:rPr>
      </w:pPr>
      <w:r w:rsidRPr="003A1C83">
        <w:rPr>
          <w:rFonts w:eastAsia="Times New Roman" w:cs="Times New Roman"/>
          <w:lang w:eastAsia="pl-PL"/>
        </w:rPr>
        <w:lastRenderedPageBreak/>
        <w:t>Załącznik nr 1 do</w:t>
      </w:r>
    </w:p>
    <w:p w14:paraId="2F3649A1" w14:textId="0F7FD674" w:rsidR="000A0F6F" w:rsidRPr="003A1C83" w:rsidRDefault="000A0F6F" w:rsidP="000A0F6F">
      <w:pPr>
        <w:spacing w:after="0" w:line="240" w:lineRule="auto"/>
        <w:jc w:val="right"/>
        <w:rPr>
          <w:rFonts w:eastAsia="Times New Roman" w:cs="Times New Roman"/>
          <w:lang w:eastAsia="pl-PL"/>
        </w:rPr>
      </w:pPr>
      <w:r w:rsidRPr="003A1C83">
        <w:rPr>
          <w:rFonts w:eastAsia="Times New Roman" w:cs="Times New Roman"/>
          <w:lang w:eastAsia="pl-PL"/>
        </w:rPr>
        <w:t xml:space="preserve">Zarządzenia nr </w:t>
      </w:r>
      <w:r w:rsidR="008C77D3">
        <w:rPr>
          <w:rFonts w:eastAsia="Times New Roman" w:cs="Times New Roman"/>
          <w:lang w:eastAsia="pl-PL"/>
        </w:rPr>
        <w:t>24</w:t>
      </w:r>
      <w:r w:rsidRPr="003A1C83">
        <w:rPr>
          <w:rFonts w:eastAsia="Times New Roman" w:cs="Times New Roman"/>
          <w:lang w:eastAsia="pl-PL"/>
        </w:rPr>
        <w:t>/202</w:t>
      </w:r>
      <w:r>
        <w:rPr>
          <w:rFonts w:eastAsia="Times New Roman" w:cs="Times New Roman"/>
          <w:lang w:eastAsia="pl-PL"/>
        </w:rPr>
        <w:t>5</w:t>
      </w:r>
    </w:p>
    <w:p w14:paraId="50B382D9" w14:textId="77777777" w:rsidR="000A0F6F" w:rsidRPr="003A1C83" w:rsidRDefault="000A0F6F" w:rsidP="000A0F6F">
      <w:pPr>
        <w:spacing w:after="0" w:line="240" w:lineRule="auto"/>
        <w:jc w:val="right"/>
        <w:rPr>
          <w:rFonts w:eastAsia="Times New Roman" w:cs="Times New Roman"/>
          <w:lang w:eastAsia="pl-PL"/>
        </w:rPr>
      </w:pPr>
      <w:r w:rsidRPr="003A1C83">
        <w:rPr>
          <w:rFonts w:eastAsia="Times New Roman" w:cs="Times New Roman"/>
          <w:lang w:eastAsia="pl-PL"/>
        </w:rPr>
        <w:t xml:space="preserve">Dyrektora </w:t>
      </w:r>
    </w:p>
    <w:p w14:paraId="11AFA51D" w14:textId="77777777" w:rsidR="000A0F6F" w:rsidRPr="003A1C83" w:rsidRDefault="000A0F6F" w:rsidP="000A0F6F">
      <w:pPr>
        <w:spacing w:after="0" w:line="240" w:lineRule="auto"/>
        <w:jc w:val="right"/>
        <w:rPr>
          <w:rFonts w:eastAsia="Times New Roman" w:cs="Times New Roman"/>
          <w:lang w:eastAsia="pl-PL"/>
        </w:rPr>
      </w:pPr>
      <w:r w:rsidRPr="003A1C83">
        <w:rPr>
          <w:rFonts w:eastAsia="Times New Roman" w:cs="Times New Roman"/>
          <w:lang w:eastAsia="pl-PL"/>
        </w:rPr>
        <w:t xml:space="preserve">Centrum Usług Wspólnych </w:t>
      </w:r>
    </w:p>
    <w:p w14:paraId="1A5DFAB1" w14:textId="4DF27E9D" w:rsidR="000A0F6F" w:rsidRPr="003A1C83" w:rsidRDefault="000A0F6F" w:rsidP="000A0F6F">
      <w:pPr>
        <w:spacing w:after="0" w:line="240" w:lineRule="auto"/>
        <w:jc w:val="right"/>
        <w:rPr>
          <w:rFonts w:eastAsia="Times New Roman" w:cs="Times New Roman"/>
          <w:lang w:eastAsia="pl-PL"/>
        </w:rPr>
      </w:pPr>
      <w:r w:rsidRPr="003A1C83">
        <w:rPr>
          <w:rFonts w:eastAsia="Times New Roman" w:cs="Times New Roman"/>
          <w:lang w:eastAsia="pl-PL"/>
        </w:rPr>
        <w:t xml:space="preserve">w Kobylnicy </w:t>
      </w:r>
    </w:p>
    <w:p w14:paraId="226711C6" w14:textId="0BBEEF49" w:rsidR="000A0F6F" w:rsidRPr="003A1C83" w:rsidRDefault="000A0F6F" w:rsidP="000A0F6F">
      <w:pPr>
        <w:spacing w:after="0" w:line="240" w:lineRule="auto"/>
        <w:jc w:val="right"/>
        <w:rPr>
          <w:rFonts w:eastAsia="Times New Roman" w:cs="Times New Roman"/>
          <w:lang w:eastAsia="pl-PL"/>
        </w:rPr>
      </w:pPr>
      <w:r w:rsidRPr="003A1C83">
        <w:rPr>
          <w:rFonts w:eastAsia="Times New Roman" w:cs="Times New Roman"/>
          <w:lang w:eastAsia="pl-PL"/>
        </w:rPr>
        <w:t>z dnia</w:t>
      </w:r>
      <w:r w:rsidR="00F33AD4">
        <w:rPr>
          <w:rFonts w:eastAsia="Times New Roman" w:cs="Times New Roman"/>
          <w:lang w:eastAsia="pl-PL"/>
        </w:rPr>
        <w:t xml:space="preserve"> </w:t>
      </w:r>
      <w:r w:rsidR="008C77D3">
        <w:rPr>
          <w:rFonts w:eastAsia="Times New Roman" w:cs="Times New Roman"/>
          <w:lang w:eastAsia="pl-PL"/>
        </w:rPr>
        <w:t>24.04.</w:t>
      </w:r>
      <w:r>
        <w:rPr>
          <w:rFonts w:eastAsia="Times New Roman" w:cs="Times New Roman"/>
          <w:lang w:eastAsia="pl-PL"/>
        </w:rPr>
        <w:t xml:space="preserve">2025 </w:t>
      </w:r>
      <w:r w:rsidRPr="003A1C83">
        <w:rPr>
          <w:rFonts w:eastAsia="Times New Roman" w:cs="Times New Roman"/>
          <w:lang w:eastAsia="pl-PL"/>
        </w:rPr>
        <w:t>r.</w:t>
      </w:r>
    </w:p>
    <w:p w14:paraId="6721989E" w14:textId="77777777" w:rsidR="000A0F6F" w:rsidRPr="003A1C83" w:rsidRDefault="000A0F6F" w:rsidP="000A0F6F">
      <w:pPr>
        <w:spacing w:after="0" w:line="240" w:lineRule="auto"/>
        <w:jc w:val="center"/>
        <w:rPr>
          <w:b/>
          <w:bCs/>
          <w:sz w:val="28"/>
          <w:szCs w:val="28"/>
        </w:rPr>
      </w:pPr>
      <w:r w:rsidRPr="003A1C83">
        <w:rPr>
          <w:b/>
          <w:bCs/>
          <w:sz w:val="28"/>
          <w:szCs w:val="28"/>
        </w:rPr>
        <w:t>OGŁOSZENIE</w:t>
      </w:r>
    </w:p>
    <w:p w14:paraId="0EE8CE60" w14:textId="064D1224" w:rsidR="000A0F6F" w:rsidRPr="003A1C83" w:rsidRDefault="000A0F6F" w:rsidP="000A0F6F">
      <w:pPr>
        <w:spacing w:after="0" w:line="240" w:lineRule="auto"/>
        <w:jc w:val="center"/>
        <w:rPr>
          <w:rFonts w:eastAsia="Times New Roman" w:cs="Times New Roman"/>
          <w:lang w:eastAsia="pl-PL"/>
        </w:rPr>
      </w:pPr>
      <w:r w:rsidRPr="003A1C83">
        <w:rPr>
          <w:rFonts w:eastAsia="Times New Roman" w:cs="Times New Roman"/>
          <w:lang w:eastAsia="pl-PL"/>
        </w:rPr>
        <w:t>Dyrektor</w:t>
      </w:r>
      <w:r w:rsidR="00B01B4D">
        <w:rPr>
          <w:rFonts w:eastAsia="Times New Roman" w:cs="Times New Roman"/>
          <w:lang w:eastAsia="pl-PL"/>
        </w:rPr>
        <w:t>a</w:t>
      </w:r>
      <w:r>
        <w:rPr>
          <w:rFonts w:eastAsia="Times New Roman" w:cs="Times New Roman"/>
          <w:lang w:eastAsia="pl-PL"/>
        </w:rPr>
        <w:t xml:space="preserve"> </w:t>
      </w:r>
    </w:p>
    <w:p w14:paraId="1441FEB6" w14:textId="6AF02EBD" w:rsidR="000A0F6F" w:rsidRDefault="000A0F6F" w:rsidP="000A0F6F">
      <w:pPr>
        <w:spacing w:after="0" w:line="240" w:lineRule="auto"/>
        <w:jc w:val="center"/>
        <w:rPr>
          <w:rFonts w:eastAsia="Times New Roman" w:cs="Times New Roman"/>
          <w:lang w:eastAsia="pl-PL"/>
        </w:rPr>
      </w:pPr>
      <w:r w:rsidRPr="003A1C83">
        <w:rPr>
          <w:rFonts w:eastAsia="Times New Roman" w:cs="Times New Roman"/>
          <w:lang w:eastAsia="pl-PL"/>
        </w:rPr>
        <w:t>Centrum Usług Wspólnych</w:t>
      </w:r>
      <w:r>
        <w:rPr>
          <w:rFonts w:eastAsia="Times New Roman" w:cs="Times New Roman"/>
          <w:lang w:eastAsia="pl-PL"/>
        </w:rPr>
        <w:t xml:space="preserve"> </w:t>
      </w:r>
      <w:r w:rsidRPr="003A1C83">
        <w:rPr>
          <w:rFonts w:eastAsia="Times New Roman" w:cs="Times New Roman"/>
          <w:lang w:eastAsia="pl-PL"/>
        </w:rPr>
        <w:t>w Kobylnicy</w:t>
      </w:r>
    </w:p>
    <w:p w14:paraId="42D54AAF" w14:textId="77777777" w:rsidR="000A0F6F" w:rsidRPr="003A1C83" w:rsidRDefault="000A0F6F" w:rsidP="000A0F6F">
      <w:pPr>
        <w:spacing w:after="0" w:line="240" w:lineRule="auto"/>
        <w:jc w:val="center"/>
        <w:rPr>
          <w:rFonts w:eastAsia="Times New Roman" w:cs="Times New Roman"/>
          <w:lang w:eastAsia="pl-PL"/>
        </w:rPr>
      </w:pPr>
    </w:p>
    <w:p w14:paraId="0B9EE8C1" w14:textId="75CA3631" w:rsidR="000A0F6F" w:rsidRPr="003A1C83" w:rsidRDefault="000A0F6F" w:rsidP="000A0F6F">
      <w:pPr>
        <w:spacing w:after="0" w:line="240" w:lineRule="auto"/>
        <w:jc w:val="center"/>
        <w:rPr>
          <w:b/>
          <w:bCs/>
        </w:rPr>
      </w:pPr>
      <w:r w:rsidRPr="003A1C83">
        <w:rPr>
          <w:b/>
          <w:bCs/>
        </w:rPr>
        <w:t>Ogłasza</w:t>
      </w:r>
      <w:r w:rsidR="00B01B4D">
        <w:rPr>
          <w:b/>
          <w:bCs/>
        </w:rPr>
        <w:t>m</w:t>
      </w:r>
      <w:r w:rsidRPr="003A1C83">
        <w:rPr>
          <w:b/>
          <w:bCs/>
        </w:rPr>
        <w:t xml:space="preserve"> postępowanie </w:t>
      </w:r>
    </w:p>
    <w:p w14:paraId="6A53EB09" w14:textId="29B5BE96" w:rsidR="000A0F6F" w:rsidRDefault="000A0F6F" w:rsidP="000A0F6F">
      <w:pPr>
        <w:spacing w:after="0" w:line="240" w:lineRule="auto"/>
        <w:jc w:val="center"/>
        <w:rPr>
          <w:b/>
          <w:bCs/>
        </w:rPr>
      </w:pPr>
      <w:r w:rsidRPr="003A1C83">
        <w:rPr>
          <w:b/>
          <w:bCs/>
        </w:rPr>
        <w:t xml:space="preserve">na sprzedaż </w:t>
      </w:r>
      <w:r w:rsidR="003C1C34">
        <w:rPr>
          <w:b/>
          <w:bCs/>
        </w:rPr>
        <w:t>równiarki</w:t>
      </w:r>
    </w:p>
    <w:p w14:paraId="1713EE32" w14:textId="77777777" w:rsidR="00037FD2" w:rsidRPr="003A1C83" w:rsidRDefault="00037FD2" w:rsidP="000A0F6F">
      <w:pPr>
        <w:spacing w:after="0" w:line="240" w:lineRule="auto"/>
        <w:jc w:val="center"/>
        <w:rPr>
          <w:b/>
          <w:bCs/>
        </w:rPr>
      </w:pPr>
    </w:p>
    <w:p w14:paraId="306C9794" w14:textId="77777777" w:rsidR="000A0F6F" w:rsidRPr="00037FD2" w:rsidRDefault="000A0F6F" w:rsidP="000A0F6F">
      <w:pPr>
        <w:spacing w:after="0" w:line="240" w:lineRule="auto"/>
        <w:jc w:val="both"/>
        <w:rPr>
          <w:b/>
          <w:bCs/>
          <w:u w:val="single"/>
        </w:rPr>
      </w:pPr>
      <w:r w:rsidRPr="00037FD2">
        <w:rPr>
          <w:b/>
          <w:bCs/>
          <w:u w:val="single"/>
        </w:rPr>
        <w:t>Dane techniczne:</w:t>
      </w:r>
    </w:p>
    <w:p w14:paraId="0BBD25E5" w14:textId="4F80A6EC" w:rsidR="00245710" w:rsidRDefault="00245710" w:rsidP="000A0F6F">
      <w:pPr>
        <w:spacing w:after="0" w:line="240" w:lineRule="auto"/>
        <w:jc w:val="both"/>
      </w:pPr>
      <w:r>
        <w:t xml:space="preserve">Rodzaj urządzenia: </w:t>
      </w:r>
      <w:r w:rsidR="003C1C34">
        <w:t>równiarka ciągniona na podwoziu kołowym,</w:t>
      </w:r>
    </w:p>
    <w:p w14:paraId="63363D02" w14:textId="15908221" w:rsidR="00245710" w:rsidRDefault="00245710" w:rsidP="000A0F6F">
      <w:pPr>
        <w:spacing w:after="0" w:line="240" w:lineRule="auto"/>
        <w:jc w:val="both"/>
      </w:pPr>
      <w:r>
        <w:t xml:space="preserve">Przeznaczenie: </w:t>
      </w:r>
      <w:r w:rsidR="003C1C34">
        <w:t>równiarka dróg gruntowych,</w:t>
      </w:r>
    </w:p>
    <w:p w14:paraId="33CF8350" w14:textId="63DCF005" w:rsidR="003C1C34" w:rsidRDefault="003C1C34" w:rsidP="000A0F6F">
      <w:pPr>
        <w:spacing w:after="0" w:line="240" w:lineRule="auto"/>
        <w:jc w:val="both"/>
      </w:pPr>
      <w:r>
        <w:t>Marka: Tech-Mot,</w:t>
      </w:r>
    </w:p>
    <w:p w14:paraId="7A20EB31" w14:textId="6AB790E9" w:rsidR="00245710" w:rsidRDefault="00245710" w:rsidP="000A0F6F">
      <w:pPr>
        <w:spacing w:after="0" w:line="240" w:lineRule="auto"/>
        <w:jc w:val="both"/>
      </w:pPr>
      <w:r>
        <w:t xml:space="preserve">Barwa nadwozia: </w:t>
      </w:r>
      <w:r w:rsidR="003C1C34">
        <w:t>pomarańczowa</w:t>
      </w:r>
    </w:p>
    <w:p w14:paraId="3584BA2B" w14:textId="7D99BEF8" w:rsidR="00245710" w:rsidRDefault="00245710" w:rsidP="000A0F6F">
      <w:pPr>
        <w:spacing w:after="0" w:line="240" w:lineRule="auto"/>
        <w:jc w:val="both"/>
      </w:pPr>
      <w:r>
        <w:t xml:space="preserve">Rok produkcji: </w:t>
      </w:r>
      <w:r>
        <w:rPr>
          <w:rFonts w:cstheme="minorHAnsi"/>
        </w:rPr>
        <w:t>~</w:t>
      </w:r>
      <w:r>
        <w:t xml:space="preserve"> </w:t>
      </w:r>
      <w:r w:rsidR="003C1C34">
        <w:t>2000</w:t>
      </w:r>
      <w:r>
        <w:t>,</w:t>
      </w:r>
    </w:p>
    <w:p w14:paraId="340BAB09" w14:textId="5BA74240" w:rsidR="00245710" w:rsidRDefault="003C1C34" w:rsidP="000A0F6F">
      <w:pPr>
        <w:spacing w:after="0" w:line="240" w:lineRule="auto"/>
        <w:jc w:val="both"/>
      </w:pPr>
      <w:r>
        <w:t>Zakres pracy (maksymalna szerokość): 2,3 m,</w:t>
      </w:r>
    </w:p>
    <w:p w14:paraId="7B34930B" w14:textId="71FA17A1" w:rsidR="003C1C34" w:rsidRPr="003A1C83" w:rsidRDefault="003C1C34" w:rsidP="000A0F6F">
      <w:pPr>
        <w:spacing w:after="0" w:line="240" w:lineRule="auto"/>
        <w:jc w:val="both"/>
      </w:pPr>
      <w:r>
        <w:t>Masa własna: 2,5 t</w:t>
      </w:r>
    </w:p>
    <w:p w14:paraId="49B3D180" w14:textId="77777777" w:rsidR="00037FD2" w:rsidRDefault="00037FD2" w:rsidP="000A0F6F">
      <w:pPr>
        <w:spacing w:after="0" w:line="240" w:lineRule="auto"/>
        <w:jc w:val="both"/>
      </w:pPr>
    </w:p>
    <w:p w14:paraId="1016B494" w14:textId="7FE58BC4" w:rsidR="000A0F6F" w:rsidRDefault="000A0F6F" w:rsidP="000A0F6F">
      <w:pPr>
        <w:spacing w:after="0" w:line="240" w:lineRule="auto"/>
        <w:jc w:val="both"/>
      </w:pPr>
      <w:r w:rsidRPr="00037FD2">
        <w:rPr>
          <w:b/>
          <w:bCs/>
          <w:u w:val="single"/>
        </w:rPr>
        <w:t>Cena wywoławcza:</w:t>
      </w:r>
      <w:r w:rsidRPr="003A1C83">
        <w:t xml:space="preserve"> </w:t>
      </w:r>
      <w:r w:rsidR="00CB0370">
        <w:t>3</w:t>
      </w:r>
      <w:r w:rsidR="00037FD2">
        <w:rPr>
          <w:b/>
          <w:bCs/>
        </w:rPr>
        <w:t xml:space="preserve"> 800</w:t>
      </w:r>
      <w:r w:rsidRPr="003A1C83">
        <w:rPr>
          <w:b/>
          <w:bCs/>
        </w:rPr>
        <w:t>,00 zł brutto</w:t>
      </w:r>
      <w:r w:rsidRPr="003A1C83">
        <w:t xml:space="preserve"> (słownie: </w:t>
      </w:r>
      <w:r w:rsidR="00CB0370">
        <w:t>trzy</w:t>
      </w:r>
      <w:r w:rsidR="00037FD2">
        <w:t xml:space="preserve"> tysiąc</w:t>
      </w:r>
      <w:r w:rsidR="00CB0370">
        <w:t>e</w:t>
      </w:r>
      <w:r w:rsidR="00037FD2">
        <w:t xml:space="preserve"> osiemset</w:t>
      </w:r>
      <w:r w:rsidRPr="003A1C83">
        <w:t xml:space="preserve"> złotych 00/100)</w:t>
      </w:r>
    </w:p>
    <w:p w14:paraId="2D2B9FF3" w14:textId="77777777" w:rsidR="00037FD2" w:rsidRPr="003A1C83" w:rsidRDefault="00037FD2" w:rsidP="000A0F6F">
      <w:pPr>
        <w:spacing w:after="0" w:line="240" w:lineRule="auto"/>
        <w:jc w:val="both"/>
      </w:pPr>
    </w:p>
    <w:p w14:paraId="544C93CA" w14:textId="6E8B8DBF" w:rsidR="000A0F6F" w:rsidRPr="003A1C83" w:rsidRDefault="000A0F6F" w:rsidP="00037FD2">
      <w:pPr>
        <w:spacing w:after="0" w:line="240" w:lineRule="auto"/>
        <w:jc w:val="both"/>
      </w:pPr>
      <w:r w:rsidRPr="00037FD2">
        <w:rPr>
          <w:b/>
          <w:bCs/>
          <w:u w:val="single"/>
        </w:rPr>
        <w:t>Opis przedmiotu postępowania:</w:t>
      </w:r>
      <w:r>
        <w:t xml:space="preserve"> </w:t>
      </w:r>
      <w:r w:rsidR="00CB0370">
        <w:t>Równiarka</w:t>
      </w:r>
      <w:r w:rsidR="00037FD2">
        <w:t xml:space="preserve"> jest typowym urządzeniem </w:t>
      </w:r>
      <w:r w:rsidR="00CB0370">
        <w:t>stosowanym przy pracach pomocniczych w trakcie budowy ciągów jezdnych (wyrównanie płaszczyzn z zgarnięciem nadmiaru materiału</w:t>
      </w:r>
      <w:r w:rsidR="00F17A88">
        <w:t>)</w:t>
      </w:r>
      <w:r w:rsidR="00CB0370">
        <w:t xml:space="preserve"> oraz przy wyrównaniu odcinków drogowych o podłożu piaszczystym bez krawężników. Ma również zastosowanie w rolnictwie. Typowa konstrukcja przystosowana do ciągnięcia </w:t>
      </w:r>
      <w:r w:rsidR="00F17A88">
        <w:t xml:space="preserve">przez </w:t>
      </w:r>
      <w:r w:rsidR="00CB0370">
        <w:t>ciągnik na podwoziu kołowy (1-osiowym) z regulowanym hydraulicznie lemieszem. Konstrukcja wykonana na wymiar z kształtowników z obciążeniem przednim i tylnym. Stan techniczny konstrukcji (stelaża) nie budzi zastrzeżeń. Konstrukcja bez odkształceń. Lemiesz oraz ręczne ramie sterownicze unoszenia lemiesza wraz z gniazdem w pozycji przejazdowej wymaga naprawy.</w:t>
      </w:r>
    </w:p>
    <w:p w14:paraId="18CE9822" w14:textId="77777777" w:rsidR="000A0F6F" w:rsidRPr="003A1C83" w:rsidRDefault="000A0F6F" w:rsidP="000A0F6F">
      <w:pPr>
        <w:spacing w:after="0" w:line="240" w:lineRule="auto"/>
        <w:jc w:val="both"/>
      </w:pPr>
    </w:p>
    <w:p w14:paraId="48AF0B78" w14:textId="77777777" w:rsidR="000A0F6F" w:rsidRPr="003A1C83" w:rsidRDefault="000A0F6F" w:rsidP="000A0F6F">
      <w:pPr>
        <w:pStyle w:val="Akapitzlist"/>
        <w:numPr>
          <w:ilvl w:val="0"/>
          <w:numId w:val="4"/>
        </w:numPr>
        <w:rPr>
          <w:lang w:eastAsia="pl-PL"/>
        </w:rPr>
      </w:pPr>
      <w:r w:rsidRPr="003A1C83">
        <w:rPr>
          <w:lang w:eastAsia="pl-PL"/>
        </w:rPr>
        <w:t>Sprzedający wyłącza odpowiedzialność z tytułu rękojmi za wady fizyczne.</w:t>
      </w:r>
    </w:p>
    <w:p w14:paraId="7E57E07E" w14:textId="65C9BFFC" w:rsidR="000A0F6F" w:rsidRPr="003A1C83" w:rsidRDefault="000A0F6F" w:rsidP="000A0F6F">
      <w:pPr>
        <w:pStyle w:val="Akapitzlist"/>
        <w:numPr>
          <w:ilvl w:val="0"/>
          <w:numId w:val="4"/>
        </w:numPr>
        <w:jc w:val="both"/>
        <w:rPr>
          <w:lang w:eastAsia="pl-PL"/>
        </w:rPr>
      </w:pPr>
      <w:r w:rsidRPr="003A1C83">
        <w:t>Dodatkowe informacje o przedmiocie postępowania można uzyskać w Centrum Usług Wspólnych w Kobylnicy ul. Wodna 20/2 w godz. 7</w:t>
      </w:r>
      <w:r w:rsidRPr="003A1C83">
        <w:rPr>
          <w:vertAlign w:val="superscript"/>
        </w:rPr>
        <w:t>30</w:t>
      </w:r>
      <w:r w:rsidRPr="003A1C83">
        <w:t xml:space="preserve"> – 15</w:t>
      </w:r>
      <w:r w:rsidRPr="003A1C83">
        <w:rPr>
          <w:vertAlign w:val="superscript"/>
        </w:rPr>
        <w:t>30</w:t>
      </w:r>
      <w:r w:rsidRPr="003A1C83">
        <w:t xml:space="preserve">, pokój nr </w:t>
      </w:r>
      <w:r w:rsidR="001A5A4E">
        <w:t>2 i 6</w:t>
      </w:r>
      <w:r w:rsidRPr="003A1C83">
        <w:t xml:space="preserve"> lub telefonicznie </w:t>
      </w:r>
      <w:r>
        <w:br/>
      </w:r>
      <w:r w:rsidRPr="003A1C83">
        <w:rPr>
          <w:lang w:eastAsia="pl-PL"/>
        </w:rPr>
        <w:t xml:space="preserve">tel. 59 841 59 12 wew. </w:t>
      </w:r>
      <w:r w:rsidR="001A5A4E">
        <w:rPr>
          <w:lang w:eastAsia="pl-PL"/>
        </w:rPr>
        <w:t>104 i 108</w:t>
      </w:r>
      <w:r w:rsidRPr="003A1C83">
        <w:rPr>
          <w:lang w:eastAsia="pl-PL"/>
        </w:rPr>
        <w:t>.</w:t>
      </w:r>
    </w:p>
    <w:p w14:paraId="0C4C432E" w14:textId="2DFE1403" w:rsidR="000A0F6F" w:rsidRPr="003A1C83" w:rsidRDefault="00CB0370" w:rsidP="000A0F6F">
      <w:pPr>
        <w:pStyle w:val="Akapitzlist"/>
        <w:numPr>
          <w:ilvl w:val="0"/>
          <w:numId w:val="4"/>
        </w:numPr>
        <w:jc w:val="both"/>
        <w:rPr>
          <w:lang w:eastAsia="pl-PL"/>
        </w:rPr>
      </w:pPr>
      <w:r>
        <w:rPr>
          <w:lang w:eastAsia="pl-PL"/>
        </w:rPr>
        <w:t>Równiarkę</w:t>
      </w:r>
      <w:r w:rsidR="000A0F6F">
        <w:rPr>
          <w:lang w:eastAsia="pl-PL"/>
        </w:rPr>
        <w:t xml:space="preserve"> </w:t>
      </w:r>
      <w:r w:rsidR="000A0F6F" w:rsidRPr="003A1C83">
        <w:rPr>
          <w:lang w:eastAsia="pl-PL"/>
        </w:rPr>
        <w:t xml:space="preserve">można oglądać po wcześniejszym uzgodnieniu z P. </w:t>
      </w:r>
      <w:r w:rsidR="001A5A4E">
        <w:rPr>
          <w:lang w:eastAsia="pl-PL"/>
        </w:rPr>
        <w:t>Dorotą Miedzińską</w:t>
      </w:r>
      <w:r w:rsidR="000A0F6F" w:rsidRPr="003A1C83">
        <w:rPr>
          <w:lang w:eastAsia="pl-PL"/>
        </w:rPr>
        <w:t xml:space="preserve"> </w:t>
      </w:r>
      <w:r w:rsidR="000A0F6F">
        <w:rPr>
          <w:lang w:eastAsia="pl-PL"/>
        </w:rPr>
        <w:br/>
      </w:r>
      <w:r w:rsidR="000A0F6F" w:rsidRPr="003A1C83">
        <w:rPr>
          <w:lang w:eastAsia="pl-PL"/>
        </w:rPr>
        <w:t xml:space="preserve">tel. </w:t>
      </w:r>
      <w:r w:rsidR="001A5A4E">
        <w:rPr>
          <w:lang w:eastAsia="pl-PL"/>
        </w:rPr>
        <w:t xml:space="preserve">536 265 537 i Aurelią </w:t>
      </w:r>
      <w:proofErr w:type="spellStart"/>
      <w:r w:rsidR="001A5A4E">
        <w:rPr>
          <w:lang w:eastAsia="pl-PL"/>
        </w:rPr>
        <w:t>Zielkowską-Kisiel</w:t>
      </w:r>
      <w:proofErr w:type="spellEnd"/>
      <w:r w:rsidR="001A5A4E">
        <w:rPr>
          <w:lang w:eastAsia="pl-PL"/>
        </w:rPr>
        <w:t xml:space="preserve"> tel. 601 950 844</w:t>
      </w:r>
    </w:p>
    <w:p w14:paraId="64B9E37F" w14:textId="6C62A674" w:rsidR="000A0F6F" w:rsidRPr="003A1C83" w:rsidRDefault="000A0F6F" w:rsidP="000A0F6F">
      <w:pPr>
        <w:pStyle w:val="Akapitzlist"/>
        <w:numPr>
          <w:ilvl w:val="0"/>
          <w:numId w:val="4"/>
        </w:numPr>
        <w:jc w:val="both"/>
        <w:rPr>
          <w:lang w:eastAsia="pl-PL"/>
        </w:rPr>
      </w:pPr>
      <w:r w:rsidRPr="003A1C83">
        <w:rPr>
          <w:lang w:eastAsia="pl-PL"/>
        </w:rPr>
        <w:t>Oferty z proponowaną ceną brutto należy składać wg. załączonego wzoru stanowiącego załącznik nr 1 do ogłoszenia w zaklejonej kopercie z dopiskiem: „Oferta kupna</w:t>
      </w:r>
      <w:r w:rsidR="001A5A4E">
        <w:rPr>
          <w:lang w:eastAsia="pl-PL"/>
        </w:rPr>
        <w:t xml:space="preserve"> </w:t>
      </w:r>
      <w:r w:rsidR="00CB0370">
        <w:rPr>
          <w:lang w:eastAsia="pl-PL"/>
        </w:rPr>
        <w:t>równiarki</w:t>
      </w:r>
      <w:r>
        <w:rPr>
          <w:lang w:eastAsia="pl-PL"/>
        </w:rPr>
        <w:t>”</w:t>
      </w:r>
      <w:r w:rsidRPr="003A1C83">
        <w:rPr>
          <w:rFonts w:cstheme="minorHAnsi"/>
          <w:lang w:eastAsia="pl-PL"/>
        </w:rPr>
        <w:t xml:space="preserve"> </w:t>
      </w:r>
      <w:r>
        <w:rPr>
          <w:rFonts w:cstheme="minorHAnsi"/>
          <w:lang w:eastAsia="pl-PL"/>
        </w:rPr>
        <w:t xml:space="preserve">w </w:t>
      </w:r>
      <w:r w:rsidRPr="006A0F51">
        <w:rPr>
          <w:rFonts w:cstheme="minorHAnsi"/>
          <w:lang w:eastAsia="pl-PL"/>
        </w:rPr>
        <w:t>Centrum Usług Wspólnych w Kobylnicy ul. Wodna 20/2 pokój nr 10 (sekretariat)</w:t>
      </w:r>
      <w:r>
        <w:rPr>
          <w:rFonts w:cstheme="minorHAnsi"/>
          <w:lang w:eastAsia="pl-PL"/>
        </w:rPr>
        <w:t xml:space="preserve"> </w:t>
      </w:r>
      <w:r w:rsidRPr="003A1C83">
        <w:rPr>
          <w:rFonts w:cstheme="minorHAnsi"/>
        </w:rPr>
        <w:t>lub za pośrednictwem poczty elektronicznej</w:t>
      </w:r>
      <w:r>
        <w:rPr>
          <w:rFonts w:cstheme="minorHAnsi"/>
        </w:rPr>
        <w:t xml:space="preserve"> na adres</w:t>
      </w:r>
      <w:r w:rsidRPr="003A1C83">
        <w:rPr>
          <w:rFonts w:cstheme="minorHAnsi"/>
        </w:rPr>
        <w:t xml:space="preserve">: </w:t>
      </w:r>
      <w:hyperlink r:id="rId5" w:history="1">
        <w:r w:rsidRPr="003A1C83">
          <w:rPr>
            <w:rStyle w:val="Hipercze"/>
            <w:rFonts w:cstheme="minorHAnsi"/>
          </w:rPr>
          <w:t>sekretariat@cuwkobylnica.pl</w:t>
        </w:r>
      </w:hyperlink>
      <w:r w:rsidRPr="003A1C83">
        <w:rPr>
          <w:rStyle w:val="Hipercze"/>
          <w:rFonts w:cstheme="minorHAnsi"/>
        </w:rPr>
        <w:t>.</w:t>
      </w:r>
    </w:p>
    <w:p w14:paraId="4A596A49" w14:textId="4CCCA32C" w:rsidR="000A0F6F" w:rsidRPr="003A1C83" w:rsidRDefault="000A0F6F" w:rsidP="000A0F6F">
      <w:pPr>
        <w:pStyle w:val="Akapitzlist"/>
        <w:numPr>
          <w:ilvl w:val="0"/>
          <w:numId w:val="4"/>
        </w:numPr>
        <w:jc w:val="both"/>
        <w:rPr>
          <w:lang w:eastAsia="pl-PL"/>
        </w:rPr>
      </w:pPr>
      <w:r w:rsidRPr="003A1C83">
        <w:rPr>
          <w:lang w:eastAsia="pl-PL"/>
        </w:rPr>
        <w:t>Oferty należy składać w</w:t>
      </w:r>
      <w:r>
        <w:rPr>
          <w:lang w:eastAsia="pl-PL"/>
        </w:rPr>
        <w:t xml:space="preserve"> terminie</w:t>
      </w:r>
      <w:r w:rsidRPr="003A1C83">
        <w:rPr>
          <w:lang w:eastAsia="pl-PL"/>
        </w:rPr>
        <w:t xml:space="preserve"> </w:t>
      </w:r>
      <w:r w:rsidRPr="003A1C83">
        <w:rPr>
          <w:rFonts w:cstheme="minorHAnsi"/>
        </w:rPr>
        <w:t xml:space="preserve">do dnia </w:t>
      </w:r>
      <w:r w:rsidR="0073300A">
        <w:rPr>
          <w:rFonts w:cstheme="minorHAnsi"/>
        </w:rPr>
        <w:t>19 maja</w:t>
      </w:r>
      <w:r>
        <w:rPr>
          <w:rFonts w:cstheme="minorHAnsi"/>
        </w:rPr>
        <w:t xml:space="preserve"> 2025</w:t>
      </w:r>
      <w:r w:rsidRPr="003A1C83">
        <w:rPr>
          <w:rFonts w:cstheme="minorHAnsi"/>
        </w:rPr>
        <w:t xml:space="preserve"> r. do godz. 1</w:t>
      </w:r>
      <w:r>
        <w:rPr>
          <w:rFonts w:cstheme="minorHAnsi"/>
        </w:rPr>
        <w:t>5</w:t>
      </w:r>
      <w:r>
        <w:rPr>
          <w:rFonts w:cstheme="minorHAnsi"/>
          <w:vertAlign w:val="superscript"/>
        </w:rPr>
        <w:t>30</w:t>
      </w:r>
      <w:r w:rsidRPr="003A1C83">
        <w:rPr>
          <w:rFonts w:cstheme="minorHAnsi"/>
        </w:rPr>
        <w:t xml:space="preserve">.  </w:t>
      </w:r>
    </w:p>
    <w:p w14:paraId="634F429E" w14:textId="49A6BCF1" w:rsidR="000A0F6F" w:rsidRPr="003A1C83" w:rsidRDefault="000A0F6F" w:rsidP="000A0F6F">
      <w:pPr>
        <w:pStyle w:val="Akapitzlist"/>
        <w:numPr>
          <w:ilvl w:val="0"/>
          <w:numId w:val="4"/>
        </w:numPr>
        <w:jc w:val="both"/>
        <w:rPr>
          <w:lang w:eastAsia="pl-PL"/>
        </w:rPr>
      </w:pPr>
      <w:r w:rsidRPr="003A1C83">
        <w:rPr>
          <w:lang w:eastAsia="pl-PL"/>
        </w:rPr>
        <w:t xml:space="preserve">Otwarcie ofert nastąpi w dniu </w:t>
      </w:r>
      <w:r w:rsidR="0073300A">
        <w:rPr>
          <w:lang w:eastAsia="pl-PL"/>
        </w:rPr>
        <w:t>20 maja</w:t>
      </w:r>
      <w:r>
        <w:rPr>
          <w:lang w:eastAsia="pl-PL"/>
        </w:rPr>
        <w:t xml:space="preserve"> 2025</w:t>
      </w:r>
      <w:r w:rsidRPr="003A1C83">
        <w:rPr>
          <w:lang w:eastAsia="pl-PL"/>
        </w:rPr>
        <w:t xml:space="preserve"> r. o godz. 10</w:t>
      </w:r>
      <w:r w:rsidRPr="003A1C83">
        <w:rPr>
          <w:vertAlign w:val="superscript"/>
          <w:lang w:eastAsia="pl-PL"/>
        </w:rPr>
        <w:t>30</w:t>
      </w:r>
      <w:r w:rsidRPr="003A1C83">
        <w:rPr>
          <w:lang w:eastAsia="pl-PL"/>
        </w:rPr>
        <w:t xml:space="preserve"> w Centrum Usług Wspólnych </w:t>
      </w:r>
      <w:r>
        <w:rPr>
          <w:lang w:eastAsia="pl-PL"/>
        </w:rPr>
        <w:br/>
      </w:r>
      <w:r w:rsidRPr="003A1C83">
        <w:rPr>
          <w:lang w:eastAsia="pl-PL"/>
        </w:rPr>
        <w:t>w Kobylnicy.</w:t>
      </w:r>
    </w:p>
    <w:p w14:paraId="72BB87E7" w14:textId="58AA258B" w:rsidR="000A0F6F" w:rsidRPr="003A1C83" w:rsidRDefault="000A0F6F" w:rsidP="000A0F6F">
      <w:pPr>
        <w:pStyle w:val="Akapitzlist"/>
        <w:numPr>
          <w:ilvl w:val="0"/>
          <w:numId w:val="4"/>
        </w:numPr>
        <w:jc w:val="both"/>
      </w:pPr>
      <w:r w:rsidRPr="003A1C83">
        <w:t>W przypadku złożenia dwóch ofert o jednakowej najwyższej cenie, Sprzedający zorganizuje negocjacje dla oferentów, którzy zaoferowali jednakowe ceny w tym samym dniu</w:t>
      </w:r>
      <w:r>
        <w:t xml:space="preserve"> tj. </w:t>
      </w:r>
      <w:r w:rsidR="0073300A">
        <w:t>20 maja</w:t>
      </w:r>
      <w:r>
        <w:t xml:space="preserve"> 2025</w:t>
      </w:r>
      <w:r w:rsidR="00F33AD4">
        <w:t xml:space="preserve"> </w:t>
      </w:r>
      <w:r>
        <w:t>r.</w:t>
      </w:r>
      <w:r w:rsidRPr="003A1C83">
        <w:t xml:space="preserve"> o godz. 12:00.</w:t>
      </w:r>
    </w:p>
    <w:p w14:paraId="1F59A753" w14:textId="77777777" w:rsidR="000A0F6F" w:rsidRDefault="000A0F6F" w:rsidP="000A0F6F">
      <w:pPr>
        <w:pStyle w:val="Akapitzlist"/>
        <w:numPr>
          <w:ilvl w:val="0"/>
          <w:numId w:val="4"/>
        </w:numPr>
        <w:jc w:val="both"/>
      </w:pPr>
      <w:r w:rsidRPr="003A1C83">
        <w:lastRenderedPageBreak/>
        <w:t>Sprzedający zastrzega możliwość unieważnienia niniejszego postępowania bez podania powodu bez wybrania którejkolwiek z ofert, w każdym czasie, bez jakichkolwiek roszczeń ze strony oferentów.</w:t>
      </w:r>
    </w:p>
    <w:p w14:paraId="53C73CCD" w14:textId="77777777" w:rsidR="00376E87" w:rsidRDefault="00376E87" w:rsidP="00376E87">
      <w:pPr>
        <w:jc w:val="both"/>
      </w:pPr>
    </w:p>
    <w:p w14:paraId="0DCB6368" w14:textId="77777777" w:rsidR="00376E87" w:rsidRDefault="00376E87" w:rsidP="00376E87">
      <w:pPr>
        <w:jc w:val="both"/>
      </w:pPr>
    </w:p>
    <w:p w14:paraId="7EE44DB3" w14:textId="77777777" w:rsidR="00376E87" w:rsidRDefault="00376E87" w:rsidP="00376E87">
      <w:pPr>
        <w:jc w:val="both"/>
      </w:pPr>
    </w:p>
    <w:p w14:paraId="02CAC741" w14:textId="77777777" w:rsidR="00376E87" w:rsidRDefault="00376E87" w:rsidP="00376E87">
      <w:pPr>
        <w:jc w:val="both"/>
      </w:pPr>
    </w:p>
    <w:p w14:paraId="257AB767" w14:textId="77777777" w:rsidR="00376E87" w:rsidRDefault="00376E87" w:rsidP="00376E87">
      <w:pPr>
        <w:jc w:val="both"/>
      </w:pPr>
    </w:p>
    <w:p w14:paraId="34FE7CCA" w14:textId="77777777" w:rsidR="00376E87" w:rsidRDefault="00376E87" w:rsidP="00376E87">
      <w:pPr>
        <w:jc w:val="both"/>
      </w:pPr>
    </w:p>
    <w:p w14:paraId="6114029F" w14:textId="77777777" w:rsidR="00376E87" w:rsidRDefault="00376E87" w:rsidP="00376E87">
      <w:pPr>
        <w:jc w:val="both"/>
      </w:pPr>
    </w:p>
    <w:p w14:paraId="655A105B" w14:textId="77777777" w:rsidR="00376E87" w:rsidRDefault="00376E87" w:rsidP="00376E87">
      <w:pPr>
        <w:jc w:val="both"/>
      </w:pPr>
    </w:p>
    <w:p w14:paraId="682F3203" w14:textId="77777777" w:rsidR="00376E87" w:rsidRDefault="00376E87" w:rsidP="00376E87">
      <w:pPr>
        <w:jc w:val="both"/>
      </w:pPr>
    </w:p>
    <w:p w14:paraId="5DDA7C63" w14:textId="77777777" w:rsidR="00376E87" w:rsidRDefault="00376E87" w:rsidP="00376E87">
      <w:pPr>
        <w:jc w:val="both"/>
      </w:pPr>
    </w:p>
    <w:p w14:paraId="13E98CE3" w14:textId="77777777" w:rsidR="00376E87" w:rsidRDefault="00376E87" w:rsidP="00376E87">
      <w:pPr>
        <w:jc w:val="both"/>
      </w:pPr>
    </w:p>
    <w:p w14:paraId="700AF3D2" w14:textId="77777777" w:rsidR="00376E87" w:rsidRDefault="00376E87" w:rsidP="00376E87">
      <w:pPr>
        <w:jc w:val="both"/>
      </w:pPr>
    </w:p>
    <w:p w14:paraId="6BB8D43E" w14:textId="77777777" w:rsidR="00376E87" w:rsidRDefault="00376E87" w:rsidP="00376E87">
      <w:pPr>
        <w:jc w:val="both"/>
      </w:pPr>
    </w:p>
    <w:p w14:paraId="75C3489B" w14:textId="77777777" w:rsidR="00376E87" w:rsidRDefault="00376E87" w:rsidP="00376E87">
      <w:pPr>
        <w:jc w:val="both"/>
      </w:pPr>
    </w:p>
    <w:p w14:paraId="33C85D19" w14:textId="77777777" w:rsidR="00376E87" w:rsidRDefault="00376E87" w:rsidP="00376E87">
      <w:pPr>
        <w:jc w:val="both"/>
      </w:pPr>
    </w:p>
    <w:p w14:paraId="5C3AA981" w14:textId="77777777" w:rsidR="00376E87" w:rsidRDefault="00376E87" w:rsidP="00376E87">
      <w:pPr>
        <w:jc w:val="both"/>
      </w:pPr>
    </w:p>
    <w:p w14:paraId="0D690797" w14:textId="77777777" w:rsidR="00376E87" w:rsidRDefault="00376E87" w:rsidP="00376E87">
      <w:pPr>
        <w:jc w:val="both"/>
      </w:pPr>
    </w:p>
    <w:p w14:paraId="01AF1E8B" w14:textId="77777777" w:rsidR="00376E87" w:rsidRDefault="00376E87" w:rsidP="00376E87">
      <w:pPr>
        <w:jc w:val="both"/>
      </w:pPr>
    </w:p>
    <w:p w14:paraId="6F310E11" w14:textId="77777777" w:rsidR="00376E87" w:rsidRDefault="00376E87" w:rsidP="00376E87">
      <w:pPr>
        <w:jc w:val="both"/>
      </w:pPr>
    </w:p>
    <w:p w14:paraId="33E20651" w14:textId="77777777" w:rsidR="00376E87" w:rsidRDefault="00376E87" w:rsidP="00376E87">
      <w:pPr>
        <w:jc w:val="both"/>
      </w:pPr>
    </w:p>
    <w:p w14:paraId="3B1C9E37" w14:textId="77777777" w:rsidR="00376E87" w:rsidRDefault="00376E87" w:rsidP="00376E87">
      <w:pPr>
        <w:jc w:val="both"/>
      </w:pPr>
    </w:p>
    <w:p w14:paraId="7F0A622C" w14:textId="77777777" w:rsidR="00376E87" w:rsidRDefault="00376E87" w:rsidP="00376E87">
      <w:pPr>
        <w:jc w:val="both"/>
      </w:pPr>
    </w:p>
    <w:p w14:paraId="60A7F42B" w14:textId="77777777" w:rsidR="00376E87" w:rsidRDefault="00376E87" w:rsidP="00376E87">
      <w:pPr>
        <w:jc w:val="both"/>
      </w:pPr>
    </w:p>
    <w:p w14:paraId="3D1A357B" w14:textId="77777777" w:rsidR="00376E87" w:rsidRDefault="00376E87" w:rsidP="00376E87">
      <w:pPr>
        <w:jc w:val="both"/>
      </w:pPr>
    </w:p>
    <w:p w14:paraId="759565DC" w14:textId="77777777" w:rsidR="00376E87" w:rsidRDefault="00376E87" w:rsidP="00376E87">
      <w:pPr>
        <w:jc w:val="both"/>
      </w:pPr>
    </w:p>
    <w:p w14:paraId="468061A6" w14:textId="77777777" w:rsidR="00376E87" w:rsidRDefault="00376E87" w:rsidP="00376E87">
      <w:pPr>
        <w:jc w:val="both"/>
      </w:pPr>
    </w:p>
    <w:p w14:paraId="1566FA1D" w14:textId="77777777" w:rsidR="00376E87" w:rsidRDefault="00376E87" w:rsidP="00376E87">
      <w:pPr>
        <w:jc w:val="both"/>
      </w:pPr>
    </w:p>
    <w:p w14:paraId="52D4A65D" w14:textId="77777777" w:rsidR="00376E87" w:rsidRDefault="00376E87" w:rsidP="00376E87">
      <w:pPr>
        <w:jc w:val="both"/>
      </w:pPr>
    </w:p>
    <w:p w14:paraId="5128908D" w14:textId="77777777" w:rsidR="00376E87" w:rsidRPr="00E00B19" w:rsidRDefault="00376E87" w:rsidP="00376E87">
      <w:pPr>
        <w:jc w:val="both"/>
      </w:pPr>
    </w:p>
    <w:p w14:paraId="4D74DF1D" w14:textId="77777777" w:rsidR="000A0F6F" w:rsidRPr="00527700" w:rsidRDefault="000A0F6F" w:rsidP="000A0F6F">
      <w:pPr>
        <w:spacing w:after="0" w:line="240" w:lineRule="auto"/>
        <w:jc w:val="right"/>
        <w:rPr>
          <w:rFonts w:eastAsia="Times New Roman" w:cstheme="minorHAnsi"/>
          <w:lang w:eastAsia="pl-PL"/>
        </w:rPr>
      </w:pPr>
      <w:r w:rsidRPr="00527700">
        <w:rPr>
          <w:rFonts w:eastAsia="Times New Roman" w:cstheme="minorHAnsi"/>
          <w:lang w:eastAsia="pl-PL"/>
        </w:rPr>
        <w:lastRenderedPageBreak/>
        <w:t>Załącznik nr 1 do</w:t>
      </w:r>
    </w:p>
    <w:p w14:paraId="17A02BB6" w14:textId="77777777" w:rsidR="000A0F6F" w:rsidRPr="00527700" w:rsidRDefault="000A0F6F" w:rsidP="000A0F6F">
      <w:pPr>
        <w:spacing w:after="0" w:line="240" w:lineRule="auto"/>
        <w:jc w:val="right"/>
        <w:rPr>
          <w:rFonts w:eastAsia="Times New Roman" w:cstheme="minorHAnsi"/>
          <w:lang w:eastAsia="pl-PL"/>
        </w:rPr>
      </w:pPr>
      <w:r w:rsidRPr="00527700">
        <w:rPr>
          <w:rFonts w:eastAsia="Times New Roman" w:cstheme="minorHAnsi"/>
          <w:lang w:eastAsia="pl-PL"/>
        </w:rPr>
        <w:t>ogłoszenia</w:t>
      </w:r>
    </w:p>
    <w:p w14:paraId="76B9A63A" w14:textId="203910A0" w:rsidR="000A0F6F" w:rsidRPr="00527700" w:rsidRDefault="000A0F6F" w:rsidP="000A0F6F">
      <w:pPr>
        <w:jc w:val="center"/>
        <w:rPr>
          <w:rFonts w:cstheme="minorHAnsi"/>
          <w:lang w:eastAsia="pl-PL"/>
        </w:rPr>
      </w:pPr>
      <w:r w:rsidRPr="00527700">
        <w:rPr>
          <w:rFonts w:cstheme="minorHAnsi"/>
          <w:lang w:eastAsia="pl-PL"/>
        </w:rPr>
        <w:t xml:space="preserve">OFERTA NA ZAKUP </w:t>
      </w:r>
      <w:r w:rsidR="00CB0370">
        <w:rPr>
          <w:rFonts w:cstheme="minorHAnsi"/>
          <w:lang w:eastAsia="pl-PL"/>
        </w:rPr>
        <w:t>RÓWNIARKI</w:t>
      </w:r>
    </w:p>
    <w:p w14:paraId="4B2AF95A" w14:textId="77777777" w:rsidR="000A0F6F" w:rsidRPr="00527700" w:rsidRDefault="000A0F6F" w:rsidP="000A0F6F">
      <w:pPr>
        <w:pStyle w:val="Akapitzlist"/>
        <w:numPr>
          <w:ilvl w:val="0"/>
          <w:numId w:val="5"/>
        </w:numPr>
        <w:jc w:val="both"/>
        <w:rPr>
          <w:rFonts w:cstheme="minorHAnsi"/>
          <w:lang w:eastAsia="pl-PL"/>
        </w:rPr>
      </w:pPr>
      <w:r w:rsidRPr="00527700">
        <w:rPr>
          <w:rFonts w:cstheme="minorHAnsi"/>
          <w:lang w:eastAsia="pl-PL"/>
        </w:rPr>
        <w:t>Imię i Nazwisko/Nazwa Firmy*:</w:t>
      </w:r>
    </w:p>
    <w:p w14:paraId="4AACDC51" w14:textId="77777777" w:rsidR="000A0F6F" w:rsidRPr="00527700" w:rsidRDefault="000A0F6F" w:rsidP="000A0F6F">
      <w:pPr>
        <w:pStyle w:val="Akapitzlist"/>
        <w:spacing w:line="360" w:lineRule="auto"/>
        <w:jc w:val="both"/>
        <w:rPr>
          <w:rFonts w:cstheme="minorHAnsi"/>
          <w:lang w:eastAsia="pl-PL"/>
        </w:rPr>
      </w:pPr>
      <w:r w:rsidRPr="00527700">
        <w:rPr>
          <w:rFonts w:cstheme="minorHAnsi"/>
          <w:lang w:eastAsia="pl-PL"/>
        </w:rPr>
        <w:t>………………………………………………………………………………………………………………………………………………</w:t>
      </w:r>
      <w:r>
        <w:rPr>
          <w:rFonts w:cstheme="minorHAnsi"/>
          <w:lang w:eastAsia="pl-PL"/>
        </w:rPr>
        <w:t>..</w:t>
      </w:r>
      <w:r w:rsidRPr="00527700">
        <w:rPr>
          <w:rFonts w:cstheme="minorHAnsi"/>
          <w:lang w:eastAsia="pl-PL"/>
        </w:rPr>
        <w:t>………………………………………………………………………………………………………………………………………………</w:t>
      </w:r>
      <w:r>
        <w:rPr>
          <w:rFonts w:cstheme="minorHAnsi"/>
          <w:lang w:eastAsia="pl-PL"/>
        </w:rPr>
        <w:t>..</w:t>
      </w:r>
    </w:p>
    <w:p w14:paraId="648CFB78" w14:textId="77777777" w:rsidR="000A0F6F" w:rsidRPr="00527700" w:rsidRDefault="000A0F6F" w:rsidP="000A0F6F">
      <w:pPr>
        <w:pStyle w:val="Akapitzlist"/>
        <w:numPr>
          <w:ilvl w:val="0"/>
          <w:numId w:val="5"/>
        </w:numPr>
        <w:spacing w:line="360" w:lineRule="auto"/>
        <w:jc w:val="both"/>
        <w:rPr>
          <w:rFonts w:cstheme="minorHAnsi"/>
          <w:lang w:eastAsia="pl-PL"/>
        </w:rPr>
      </w:pPr>
      <w:proofErr w:type="gramStart"/>
      <w:r w:rsidRPr="00527700">
        <w:rPr>
          <w:rFonts w:cstheme="minorHAnsi"/>
          <w:lang w:eastAsia="pl-PL"/>
        </w:rPr>
        <w:t>Adres:…</w:t>
      </w:r>
      <w:proofErr w:type="gramEnd"/>
      <w:r w:rsidRPr="00527700">
        <w:rPr>
          <w:rFonts w:cstheme="minorHAnsi"/>
          <w:lang w:eastAsia="pl-PL"/>
        </w:rPr>
        <w:t>……………………………………………………………………………………………………………………………………………………………………………………………………………</w:t>
      </w:r>
      <w:r>
        <w:rPr>
          <w:rFonts w:cstheme="minorHAnsi"/>
          <w:lang w:eastAsia="pl-PL"/>
        </w:rPr>
        <w:t>………………………………………………………………………</w:t>
      </w:r>
    </w:p>
    <w:p w14:paraId="0F9827F4" w14:textId="77777777" w:rsidR="000A0F6F" w:rsidRPr="00527700" w:rsidRDefault="000A0F6F" w:rsidP="000A0F6F">
      <w:pPr>
        <w:pStyle w:val="Akapitzlist"/>
        <w:numPr>
          <w:ilvl w:val="0"/>
          <w:numId w:val="5"/>
        </w:numPr>
        <w:spacing w:line="360" w:lineRule="auto"/>
        <w:jc w:val="both"/>
        <w:rPr>
          <w:rFonts w:cstheme="minorHAnsi"/>
          <w:lang w:eastAsia="pl-PL"/>
        </w:rPr>
      </w:pPr>
      <w:proofErr w:type="gramStart"/>
      <w:r w:rsidRPr="00527700">
        <w:rPr>
          <w:rFonts w:cstheme="minorHAnsi"/>
          <w:lang w:eastAsia="pl-PL"/>
        </w:rPr>
        <w:t>NIP:…</w:t>
      </w:r>
      <w:proofErr w:type="gramEnd"/>
      <w:r w:rsidRPr="00527700">
        <w:rPr>
          <w:rFonts w:cstheme="minorHAnsi"/>
          <w:lang w:eastAsia="pl-PL"/>
        </w:rPr>
        <w:t>……………………………………………………………………………………………………</w:t>
      </w:r>
      <w:r>
        <w:rPr>
          <w:rFonts w:cstheme="minorHAnsi"/>
          <w:lang w:eastAsia="pl-PL"/>
        </w:rPr>
        <w:t>………………………………….</w:t>
      </w:r>
    </w:p>
    <w:p w14:paraId="5B416AB2" w14:textId="77777777" w:rsidR="000A0F6F" w:rsidRPr="00527700" w:rsidRDefault="000A0F6F" w:rsidP="000A0F6F">
      <w:pPr>
        <w:pStyle w:val="Akapitzlist"/>
        <w:numPr>
          <w:ilvl w:val="0"/>
          <w:numId w:val="5"/>
        </w:numPr>
        <w:spacing w:line="360" w:lineRule="auto"/>
        <w:jc w:val="both"/>
        <w:rPr>
          <w:rFonts w:cstheme="minorHAnsi"/>
          <w:lang w:eastAsia="pl-PL"/>
        </w:rPr>
      </w:pPr>
      <w:proofErr w:type="gramStart"/>
      <w:r w:rsidRPr="00527700">
        <w:rPr>
          <w:rFonts w:cstheme="minorHAnsi"/>
          <w:lang w:eastAsia="pl-PL"/>
        </w:rPr>
        <w:t>REGON:…</w:t>
      </w:r>
      <w:proofErr w:type="gramEnd"/>
      <w:r w:rsidRPr="00527700">
        <w:rPr>
          <w:rFonts w:cstheme="minorHAnsi"/>
          <w:lang w:eastAsia="pl-PL"/>
        </w:rPr>
        <w:t>………………………………………………………………………………………………</w:t>
      </w:r>
      <w:r>
        <w:rPr>
          <w:rFonts w:cstheme="minorHAnsi"/>
          <w:lang w:eastAsia="pl-PL"/>
        </w:rPr>
        <w:t>…………………………………</w:t>
      </w:r>
    </w:p>
    <w:p w14:paraId="77A70B33" w14:textId="77777777" w:rsidR="000A0F6F" w:rsidRPr="00527700" w:rsidRDefault="000A0F6F" w:rsidP="000A0F6F">
      <w:pPr>
        <w:pStyle w:val="Akapitzlist"/>
        <w:numPr>
          <w:ilvl w:val="0"/>
          <w:numId w:val="5"/>
        </w:numPr>
        <w:spacing w:line="360" w:lineRule="auto"/>
        <w:jc w:val="both"/>
        <w:rPr>
          <w:rFonts w:cstheme="minorHAnsi"/>
          <w:lang w:eastAsia="pl-PL"/>
        </w:rPr>
      </w:pPr>
      <w:r w:rsidRPr="00527700">
        <w:rPr>
          <w:rFonts w:cstheme="minorHAnsi"/>
          <w:lang w:eastAsia="pl-PL"/>
        </w:rPr>
        <w:t xml:space="preserve">Tel. </w:t>
      </w:r>
      <w:proofErr w:type="gramStart"/>
      <w:r w:rsidRPr="00527700">
        <w:rPr>
          <w:rFonts w:cstheme="minorHAnsi"/>
          <w:lang w:eastAsia="pl-PL"/>
        </w:rPr>
        <w:t>Kontaktowy:…</w:t>
      </w:r>
      <w:proofErr w:type="gramEnd"/>
      <w:r w:rsidRPr="00527700">
        <w:rPr>
          <w:rFonts w:cstheme="minorHAnsi"/>
          <w:lang w:eastAsia="pl-PL"/>
        </w:rPr>
        <w:t>……………………………………………………………………………………</w:t>
      </w:r>
      <w:r>
        <w:rPr>
          <w:rFonts w:cstheme="minorHAnsi"/>
          <w:lang w:eastAsia="pl-PL"/>
        </w:rPr>
        <w:t>……………………………</w:t>
      </w:r>
    </w:p>
    <w:p w14:paraId="5E6589E1" w14:textId="2B2B094F" w:rsidR="000A0F6F" w:rsidRPr="00527700" w:rsidRDefault="000A0F6F" w:rsidP="000A0F6F">
      <w:pPr>
        <w:ind w:left="360"/>
        <w:jc w:val="both"/>
        <w:rPr>
          <w:rFonts w:cstheme="minorHAnsi"/>
          <w:lang w:eastAsia="pl-PL"/>
        </w:rPr>
      </w:pPr>
      <w:r w:rsidRPr="00527700">
        <w:rPr>
          <w:rFonts w:cstheme="minorHAnsi"/>
          <w:lang w:eastAsia="pl-PL"/>
        </w:rPr>
        <w:t>Ja/my niżej podpisan</w:t>
      </w:r>
      <w:r>
        <w:rPr>
          <w:rFonts w:cstheme="minorHAnsi"/>
          <w:lang w:eastAsia="pl-PL"/>
        </w:rPr>
        <w:t>a/</w:t>
      </w:r>
      <w:r w:rsidRPr="00527700">
        <w:rPr>
          <w:rFonts w:cstheme="minorHAnsi"/>
          <w:lang w:eastAsia="pl-PL"/>
        </w:rPr>
        <w:t xml:space="preserve">y/i zgodnie z wymaganiami określonymi w ogłoszeniu oferuję/my za </w:t>
      </w:r>
      <w:r w:rsidR="00E6148E">
        <w:rPr>
          <w:rFonts w:cstheme="minorHAnsi"/>
          <w:lang w:eastAsia="pl-PL"/>
        </w:rPr>
        <w:t xml:space="preserve">równiarkę </w:t>
      </w:r>
      <w:r w:rsidRPr="00527700">
        <w:rPr>
          <w:rFonts w:cstheme="minorHAnsi"/>
          <w:lang w:eastAsia="pl-PL"/>
        </w:rPr>
        <w:t>niżej wymienioną cenę brutto:</w:t>
      </w:r>
    </w:p>
    <w:p w14:paraId="78675B5F" w14:textId="77777777" w:rsidR="000A0F6F" w:rsidRPr="00527700" w:rsidRDefault="000A0F6F" w:rsidP="000A0F6F">
      <w:pPr>
        <w:ind w:left="360"/>
        <w:jc w:val="both"/>
        <w:rPr>
          <w:rFonts w:cstheme="minorHAnsi"/>
          <w:lang w:eastAsia="pl-PL"/>
        </w:rPr>
      </w:pPr>
      <w:proofErr w:type="gramStart"/>
      <w:r w:rsidRPr="00527700">
        <w:rPr>
          <w:rFonts w:cstheme="minorHAnsi"/>
          <w:lang w:eastAsia="pl-PL"/>
        </w:rPr>
        <w:t>:…</w:t>
      </w:r>
      <w:proofErr w:type="gramEnd"/>
      <w:r w:rsidRPr="00527700">
        <w:rPr>
          <w:rFonts w:cstheme="minorHAnsi"/>
          <w:lang w:eastAsia="pl-PL"/>
        </w:rPr>
        <w:t>……………………………………………………………</w:t>
      </w:r>
      <w:proofErr w:type="gramStart"/>
      <w:r w:rsidRPr="00527700">
        <w:rPr>
          <w:rFonts w:cstheme="minorHAnsi"/>
          <w:lang w:eastAsia="pl-PL"/>
        </w:rPr>
        <w:t>…….</w:t>
      </w:r>
      <w:proofErr w:type="gramEnd"/>
      <w:r w:rsidRPr="00527700">
        <w:rPr>
          <w:rFonts w:cstheme="minorHAnsi"/>
          <w:lang w:eastAsia="pl-PL"/>
        </w:rPr>
        <w:t>.……</w:t>
      </w:r>
      <w:r>
        <w:rPr>
          <w:rFonts w:cstheme="minorHAnsi"/>
          <w:lang w:eastAsia="pl-PL"/>
        </w:rPr>
        <w:t>…………………………</w:t>
      </w:r>
      <w:proofErr w:type="gramStart"/>
      <w:r>
        <w:rPr>
          <w:rFonts w:cstheme="minorHAnsi"/>
          <w:lang w:eastAsia="pl-PL"/>
        </w:rPr>
        <w:t>…….</w:t>
      </w:r>
      <w:proofErr w:type="gramEnd"/>
      <w:r>
        <w:rPr>
          <w:rFonts w:cstheme="minorHAnsi"/>
          <w:lang w:eastAsia="pl-PL"/>
        </w:rPr>
        <w:t>.</w:t>
      </w:r>
      <w:r w:rsidRPr="00527700">
        <w:rPr>
          <w:rFonts w:cstheme="minorHAnsi"/>
          <w:lang w:eastAsia="pl-PL"/>
        </w:rPr>
        <w:t>zł.</w:t>
      </w:r>
    </w:p>
    <w:p w14:paraId="30293529" w14:textId="77777777" w:rsidR="000A0F6F" w:rsidRPr="00527700" w:rsidRDefault="000A0F6F" w:rsidP="000A0F6F">
      <w:pPr>
        <w:ind w:left="360"/>
        <w:jc w:val="both"/>
        <w:rPr>
          <w:rFonts w:cstheme="minorHAnsi"/>
          <w:lang w:eastAsia="pl-PL"/>
        </w:rPr>
      </w:pPr>
      <w:r w:rsidRPr="00527700">
        <w:rPr>
          <w:rFonts w:cstheme="minorHAnsi"/>
          <w:lang w:eastAsia="pl-PL"/>
        </w:rPr>
        <w:t>(</w:t>
      </w:r>
      <w:proofErr w:type="gramStart"/>
      <w:r w:rsidRPr="00527700">
        <w:rPr>
          <w:rFonts w:cstheme="minorHAnsi"/>
          <w:lang w:eastAsia="pl-PL"/>
        </w:rPr>
        <w:t>słownie:…</w:t>
      </w:r>
      <w:proofErr w:type="gramEnd"/>
      <w:r w:rsidRPr="00527700">
        <w:rPr>
          <w:rFonts w:cstheme="minorHAnsi"/>
          <w:lang w:eastAsia="pl-PL"/>
        </w:rPr>
        <w:t>……………………………………………………………………………………………………………………………………………………………………………………………………………………...</w:t>
      </w:r>
      <w:r>
        <w:rPr>
          <w:rFonts w:cstheme="minorHAnsi"/>
          <w:lang w:eastAsia="pl-PL"/>
        </w:rPr>
        <w:t>.....................................................................</w:t>
      </w:r>
      <w:r w:rsidRPr="00527700">
        <w:rPr>
          <w:rFonts w:cstheme="minorHAnsi"/>
          <w:lang w:eastAsia="pl-PL"/>
        </w:rPr>
        <w:t>)</w:t>
      </w:r>
    </w:p>
    <w:p w14:paraId="37E9443B" w14:textId="77777777" w:rsidR="000A0F6F" w:rsidRPr="00527700" w:rsidRDefault="000A0F6F" w:rsidP="000A0F6F">
      <w:pPr>
        <w:ind w:left="360"/>
        <w:jc w:val="both"/>
        <w:rPr>
          <w:rFonts w:cstheme="minorHAnsi"/>
          <w:lang w:eastAsia="pl-PL"/>
        </w:rPr>
      </w:pPr>
      <w:r w:rsidRPr="00527700">
        <w:rPr>
          <w:rFonts w:cstheme="minorHAnsi"/>
          <w:lang w:eastAsia="pl-PL"/>
        </w:rPr>
        <w:t>Oświadczam/my, że:</w:t>
      </w:r>
    </w:p>
    <w:p w14:paraId="0AEB5936" w14:textId="7AFEC8CE" w:rsidR="000A0F6F" w:rsidRPr="00527700" w:rsidRDefault="000A0F6F" w:rsidP="000A0F6F">
      <w:pPr>
        <w:pStyle w:val="Akapitzlist"/>
        <w:numPr>
          <w:ilvl w:val="0"/>
          <w:numId w:val="6"/>
        </w:numPr>
        <w:ind w:left="709"/>
        <w:jc w:val="both"/>
        <w:rPr>
          <w:rFonts w:cstheme="minorHAnsi"/>
          <w:lang w:eastAsia="pl-PL"/>
        </w:rPr>
      </w:pPr>
      <w:r w:rsidRPr="00527700">
        <w:rPr>
          <w:rFonts w:cstheme="minorHAnsi"/>
          <w:lang w:eastAsia="pl-PL"/>
        </w:rPr>
        <w:t>Zapoznał</w:t>
      </w:r>
      <w:r>
        <w:rPr>
          <w:rFonts w:cstheme="minorHAnsi"/>
          <w:lang w:eastAsia="pl-PL"/>
        </w:rPr>
        <w:t>/</w:t>
      </w:r>
      <w:proofErr w:type="spellStart"/>
      <w:r>
        <w:rPr>
          <w:rFonts w:cstheme="minorHAnsi"/>
          <w:lang w:eastAsia="pl-PL"/>
        </w:rPr>
        <w:t>am</w:t>
      </w:r>
      <w:proofErr w:type="spellEnd"/>
      <w:r>
        <w:rPr>
          <w:rFonts w:cstheme="minorHAnsi"/>
          <w:lang w:eastAsia="pl-PL"/>
        </w:rPr>
        <w:t>/</w:t>
      </w:r>
      <w:r w:rsidRPr="00527700">
        <w:rPr>
          <w:rFonts w:cstheme="minorHAnsi"/>
          <w:lang w:eastAsia="pl-PL"/>
        </w:rPr>
        <w:t xml:space="preserve">em/liśmy się z warunkami postępowania, nie wnoszę/simy do nich zastrzeżeń </w:t>
      </w:r>
      <w:r w:rsidRPr="00527700">
        <w:rPr>
          <w:rFonts w:cstheme="minorHAnsi"/>
          <w:lang w:eastAsia="pl-PL"/>
        </w:rPr>
        <w:br/>
        <w:t>i akceptuję/akceptujemy je w pełni oraz uzyskał</w:t>
      </w:r>
      <w:r>
        <w:rPr>
          <w:rFonts w:cstheme="minorHAnsi"/>
          <w:lang w:eastAsia="pl-PL"/>
        </w:rPr>
        <w:t>/</w:t>
      </w:r>
      <w:proofErr w:type="spellStart"/>
      <w:r>
        <w:rPr>
          <w:rFonts w:cstheme="minorHAnsi"/>
          <w:lang w:eastAsia="pl-PL"/>
        </w:rPr>
        <w:t>am</w:t>
      </w:r>
      <w:proofErr w:type="spellEnd"/>
      <w:r>
        <w:rPr>
          <w:rFonts w:cstheme="minorHAnsi"/>
          <w:lang w:eastAsia="pl-PL"/>
        </w:rPr>
        <w:t>/</w:t>
      </w:r>
      <w:r w:rsidRPr="00527700">
        <w:rPr>
          <w:rFonts w:cstheme="minorHAnsi"/>
          <w:lang w:eastAsia="pl-PL"/>
        </w:rPr>
        <w:t>em/liśmy niezbędne informacje potrzebne do przygotowania oferty.</w:t>
      </w:r>
    </w:p>
    <w:p w14:paraId="01CA34ED" w14:textId="50855C4D" w:rsidR="000A0F6F" w:rsidRPr="00527700" w:rsidRDefault="000A0F6F" w:rsidP="000A0F6F">
      <w:pPr>
        <w:pStyle w:val="Akapitzlist"/>
        <w:numPr>
          <w:ilvl w:val="0"/>
          <w:numId w:val="6"/>
        </w:numPr>
        <w:ind w:left="709"/>
        <w:jc w:val="both"/>
        <w:rPr>
          <w:rFonts w:cstheme="minorHAnsi"/>
          <w:lang w:eastAsia="pl-PL"/>
        </w:rPr>
      </w:pPr>
      <w:r w:rsidRPr="00527700">
        <w:rPr>
          <w:rFonts w:cstheme="minorHAnsi"/>
          <w:lang w:eastAsia="pl-PL"/>
        </w:rPr>
        <w:t>Zapoznał</w:t>
      </w:r>
      <w:r>
        <w:rPr>
          <w:rFonts w:cstheme="minorHAnsi"/>
          <w:lang w:eastAsia="pl-PL"/>
        </w:rPr>
        <w:t>/</w:t>
      </w:r>
      <w:proofErr w:type="spellStart"/>
      <w:r>
        <w:rPr>
          <w:rFonts w:cstheme="minorHAnsi"/>
          <w:lang w:eastAsia="pl-PL"/>
        </w:rPr>
        <w:t>am</w:t>
      </w:r>
      <w:proofErr w:type="spellEnd"/>
      <w:r>
        <w:rPr>
          <w:rFonts w:cstheme="minorHAnsi"/>
          <w:lang w:eastAsia="pl-PL"/>
        </w:rPr>
        <w:t>/</w:t>
      </w:r>
      <w:r w:rsidRPr="00527700">
        <w:rPr>
          <w:rFonts w:cstheme="minorHAnsi"/>
          <w:lang w:eastAsia="pl-PL"/>
        </w:rPr>
        <w:t xml:space="preserve">em/liśmy się ze stanem technicznym </w:t>
      </w:r>
      <w:r>
        <w:rPr>
          <w:rFonts w:cstheme="minorHAnsi"/>
          <w:lang w:eastAsia="pl-PL"/>
        </w:rPr>
        <w:t xml:space="preserve">oferowanej </w:t>
      </w:r>
      <w:r w:rsidR="00376E87">
        <w:rPr>
          <w:rFonts w:cstheme="minorHAnsi"/>
          <w:lang w:eastAsia="pl-PL"/>
        </w:rPr>
        <w:t>równiarki</w:t>
      </w:r>
      <w:r w:rsidRPr="00527700">
        <w:rPr>
          <w:rFonts w:cstheme="minorHAnsi"/>
          <w:lang w:eastAsia="pl-PL"/>
        </w:rPr>
        <w:t>*.</w:t>
      </w:r>
    </w:p>
    <w:p w14:paraId="455D2670" w14:textId="03235957" w:rsidR="000A0F6F" w:rsidRPr="00527700" w:rsidRDefault="000A0F6F" w:rsidP="000A0F6F">
      <w:pPr>
        <w:pStyle w:val="Akapitzlist"/>
        <w:numPr>
          <w:ilvl w:val="0"/>
          <w:numId w:val="6"/>
        </w:numPr>
        <w:ind w:left="709"/>
        <w:jc w:val="both"/>
        <w:rPr>
          <w:rFonts w:cstheme="minorHAnsi"/>
          <w:lang w:eastAsia="pl-PL"/>
        </w:rPr>
      </w:pPr>
      <w:r w:rsidRPr="00527700">
        <w:rPr>
          <w:rFonts w:cstheme="minorHAnsi"/>
          <w:lang w:eastAsia="pl-PL"/>
        </w:rPr>
        <w:t xml:space="preserve">Ponoszę/simy </w:t>
      </w:r>
      <w:r>
        <w:rPr>
          <w:rFonts w:cstheme="minorHAnsi"/>
          <w:lang w:eastAsia="pl-PL"/>
        </w:rPr>
        <w:t xml:space="preserve">ryzyko i </w:t>
      </w:r>
      <w:r w:rsidRPr="00527700">
        <w:rPr>
          <w:rFonts w:cstheme="minorHAnsi"/>
          <w:lang w:eastAsia="pl-PL"/>
        </w:rPr>
        <w:t>odpowiedzialność za skutki wynikające z rezygnacji z oględzin</w:t>
      </w:r>
      <w:r>
        <w:rPr>
          <w:rFonts w:cstheme="minorHAnsi"/>
          <w:lang w:eastAsia="pl-PL"/>
        </w:rPr>
        <w:t xml:space="preserve"> </w:t>
      </w:r>
      <w:r w:rsidR="00376E87">
        <w:rPr>
          <w:rFonts w:cstheme="minorHAnsi"/>
          <w:lang w:eastAsia="pl-PL"/>
        </w:rPr>
        <w:t>równiarki</w:t>
      </w:r>
      <w:r w:rsidRPr="00527700">
        <w:rPr>
          <w:rFonts w:cstheme="minorHAnsi"/>
          <w:lang w:eastAsia="pl-PL"/>
        </w:rPr>
        <w:t>*.</w:t>
      </w:r>
    </w:p>
    <w:p w14:paraId="21987554" w14:textId="707EAADB" w:rsidR="000A0F6F" w:rsidRPr="00527700" w:rsidRDefault="000A0F6F" w:rsidP="000A0F6F">
      <w:pPr>
        <w:pStyle w:val="Akapitzlist"/>
        <w:numPr>
          <w:ilvl w:val="0"/>
          <w:numId w:val="6"/>
        </w:numPr>
        <w:ind w:left="709"/>
        <w:jc w:val="both"/>
        <w:rPr>
          <w:rFonts w:cstheme="minorHAnsi"/>
          <w:lang w:eastAsia="pl-PL"/>
        </w:rPr>
      </w:pPr>
      <w:r w:rsidRPr="00527700">
        <w:rPr>
          <w:rFonts w:cstheme="minorHAnsi"/>
          <w:lang w:eastAsia="pl-PL"/>
        </w:rPr>
        <w:t>Zobowiązuję/</w:t>
      </w:r>
      <w:proofErr w:type="spellStart"/>
      <w:r w:rsidRPr="00527700">
        <w:rPr>
          <w:rFonts w:cstheme="minorHAnsi"/>
          <w:lang w:eastAsia="pl-PL"/>
        </w:rPr>
        <w:t>emy</w:t>
      </w:r>
      <w:proofErr w:type="spellEnd"/>
      <w:r w:rsidRPr="00527700">
        <w:rPr>
          <w:rFonts w:cstheme="minorHAnsi"/>
          <w:lang w:eastAsia="pl-PL"/>
        </w:rPr>
        <w:t xml:space="preserve"> się w przypadku wyboru </w:t>
      </w:r>
      <w:r>
        <w:rPr>
          <w:rFonts w:cstheme="minorHAnsi"/>
          <w:lang w:eastAsia="pl-PL"/>
        </w:rPr>
        <w:t>mojej/</w:t>
      </w:r>
      <w:r w:rsidRPr="00527700">
        <w:rPr>
          <w:rFonts w:cstheme="minorHAnsi"/>
          <w:lang w:eastAsia="pl-PL"/>
        </w:rPr>
        <w:t xml:space="preserve">naszej oferty do dokonania zapłaty </w:t>
      </w:r>
      <w:r>
        <w:rPr>
          <w:rFonts w:cstheme="minorHAnsi"/>
          <w:lang w:eastAsia="pl-PL"/>
        </w:rPr>
        <w:t xml:space="preserve">oferowanej ceny sprzedaży </w:t>
      </w:r>
      <w:r w:rsidRPr="00527700">
        <w:rPr>
          <w:rFonts w:cstheme="minorHAnsi"/>
          <w:lang w:eastAsia="pl-PL"/>
        </w:rPr>
        <w:t>na konto i w terminie wskazanym w fakturze</w:t>
      </w:r>
      <w:r>
        <w:rPr>
          <w:rFonts w:cstheme="minorHAnsi"/>
          <w:lang w:eastAsia="pl-PL"/>
        </w:rPr>
        <w:t xml:space="preserve"> wystawionej przez Gminę Kobylnica – Centrum Usług Wspólnych w Kobylnicy</w:t>
      </w:r>
      <w:r w:rsidRPr="00527700">
        <w:rPr>
          <w:rFonts w:cstheme="minorHAnsi"/>
          <w:lang w:eastAsia="pl-PL"/>
        </w:rPr>
        <w:t>.</w:t>
      </w:r>
    </w:p>
    <w:p w14:paraId="70D9CB70" w14:textId="77777777" w:rsidR="000A0F6F" w:rsidRPr="00527700" w:rsidRDefault="000A0F6F" w:rsidP="000A0F6F">
      <w:pPr>
        <w:pStyle w:val="Akapitzlist"/>
        <w:ind w:left="709"/>
        <w:jc w:val="both"/>
        <w:rPr>
          <w:rFonts w:cstheme="minorHAnsi"/>
          <w:lang w:eastAsia="pl-PL"/>
        </w:rPr>
      </w:pPr>
    </w:p>
    <w:p w14:paraId="6E5E832B" w14:textId="77777777" w:rsidR="000A0F6F" w:rsidRPr="00527700" w:rsidRDefault="000A0F6F" w:rsidP="000A0F6F">
      <w:pPr>
        <w:pStyle w:val="Akapitzlist"/>
        <w:ind w:left="6372"/>
        <w:jc w:val="both"/>
        <w:rPr>
          <w:rFonts w:cstheme="minorHAnsi"/>
          <w:lang w:eastAsia="pl-PL"/>
        </w:rPr>
      </w:pPr>
      <w:r w:rsidRPr="00527700">
        <w:rPr>
          <w:rFonts w:cstheme="minorHAnsi"/>
          <w:lang w:eastAsia="pl-PL"/>
        </w:rPr>
        <w:t>Podpis/y oferenta:</w:t>
      </w:r>
    </w:p>
    <w:p w14:paraId="3ADAEFA6" w14:textId="77777777" w:rsidR="000A0F6F" w:rsidRPr="00527700" w:rsidRDefault="000A0F6F" w:rsidP="000A0F6F">
      <w:pPr>
        <w:pStyle w:val="Akapitzlist"/>
        <w:ind w:left="6372"/>
        <w:jc w:val="both"/>
        <w:rPr>
          <w:rFonts w:cstheme="minorHAnsi"/>
          <w:lang w:eastAsia="pl-PL"/>
        </w:rPr>
      </w:pPr>
    </w:p>
    <w:p w14:paraId="7C2883D9" w14:textId="77777777" w:rsidR="000A0F6F" w:rsidRPr="00527700" w:rsidRDefault="000A0F6F" w:rsidP="000A0F6F">
      <w:pPr>
        <w:pStyle w:val="Akapitzlist"/>
        <w:ind w:left="6372"/>
        <w:jc w:val="both"/>
        <w:rPr>
          <w:rFonts w:cstheme="minorHAnsi"/>
          <w:lang w:eastAsia="pl-PL"/>
        </w:rPr>
      </w:pPr>
      <w:r w:rsidRPr="00527700">
        <w:rPr>
          <w:rFonts w:cstheme="minorHAnsi"/>
          <w:lang w:eastAsia="pl-PL"/>
        </w:rPr>
        <w:t>…………………………..</w:t>
      </w:r>
    </w:p>
    <w:p w14:paraId="39572627" w14:textId="77777777" w:rsidR="000A0F6F" w:rsidRPr="00527700" w:rsidRDefault="000A0F6F" w:rsidP="000A0F6F">
      <w:pPr>
        <w:pStyle w:val="Akapitzlist"/>
        <w:jc w:val="both"/>
        <w:rPr>
          <w:rFonts w:cstheme="minorHAnsi"/>
          <w:lang w:eastAsia="pl-PL"/>
        </w:rPr>
      </w:pPr>
      <w:r w:rsidRPr="00527700">
        <w:rPr>
          <w:rFonts w:cstheme="minorHAnsi"/>
          <w:lang w:eastAsia="pl-PL"/>
        </w:rPr>
        <w:t>*Niepotrzebne skreślić</w:t>
      </w:r>
    </w:p>
    <w:p w14:paraId="5F5F65A1" w14:textId="77777777" w:rsidR="000A0F6F" w:rsidRDefault="000A0F6F" w:rsidP="000A0F6F">
      <w:pPr>
        <w:spacing w:after="0" w:line="240" w:lineRule="auto"/>
        <w:ind w:left="709"/>
        <w:jc w:val="center"/>
        <w:rPr>
          <w:rFonts w:cstheme="minorHAnsi"/>
          <w:b/>
          <w:bCs/>
        </w:rPr>
      </w:pPr>
    </w:p>
    <w:p w14:paraId="3BF620EA" w14:textId="77777777" w:rsidR="00376E87" w:rsidRDefault="00376E87" w:rsidP="000A0F6F">
      <w:pPr>
        <w:spacing w:after="0" w:line="240" w:lineRule="auto"/>
        <w:ind w:left="709"/>
        <w:jc w:val="center"/>
        <w:rPr>
          <w:rFonts w:cstheme="minorHAnsi"/>
          <w:b/>
          <w:bCs/>
        </w:rPr>
      </w:pPr>
    </w:p>
    <w:p w14:paraId="43B766EA" w14:textId="77777777" w:rsidR="00376E87" w:rsidRDefault="00376E87" w:rsidP="000A0F6F">
      <w:pPr>
        <w:spacing w:after="0" w:line="240" w:lineRule="auto"/>
        <w:ind w:left="709"/>
        <w:jc w:val="center"/>
        <w:rPr>
          <w:rFonts w:cstheme="minorHAnsi"/>
          <w:b/>
          <w:bCs/>
        </w:rPr>
      </w:pPr>
    </w:p>
    <w:p w14:paraId="045A8BF9" w14:textId="77777777" w:rsidR="00376E87" w:rsidRDefault="00376E87" w:rsidP="000A0F6F">
      <w:pPr>
        <w:spacing w:after="0" w:line="240" w:lineRule="auto"/>
        <w:ind w:left="709"/>
        <w:jc w:val="center"/>
        <w:rPr>
          <w:rFonts w:cstheme="minorHAnsi"/>
          <w:b/>
          <w:bCs/>
        </w:rPr>
      </w:pPr>
    </w:p>
    <w:p w14:paraId="1DE530DA" w14:textId="77777777" w:rsidR="00376E87" w:rsidRDefault="00376E87" w:rsidP="000A0F6F">
      <w:pPr>
        <w:spacing w:after="0" w:line="240" w:lineRule="auto"/>
        <w:ind w:left="709"/>
        <w:jc w:val="center"/>
        <w:rPr>
          <w:rFonts w:cstheme="minorHAnsi"/>
          <w:b/>
          <w:bCs/>
        </w:rPr>
      </w:pPr>
    </w:p>
    <w:p w14:paraId="5973AB2B" w14:textId="77777777" w:rsidR="00376E87" w:rsidRDefault="00376E87" w:rsidP="000A0F6F">
      <w:pPr>
        <w:spacing w:after="0" w:line="240" w:lineRule="auto"/>
        <w:ind w:left="709"/>
        <w:jc w:val="center"/>
        <w:rPr>
          <w:rFonts w:cstheme="minorHAnsi"/>
          <w:b/>
          <w:bCs/>
        </w:rPr>
      </w:pPr>
    </w:p>
    <w:p w14:paraId="61F6C011" w14:textId="77777777" w:rsidR="00376E87" w:rsidRDefault="00376E87" w:rsidP="000A0F6F">
      <w:pPr>
        <w:spacing w:after="0" w:line="240" w:lineRule="auto"/>
        <w:ind w:left="709"/>
        <w:jc w:val="center"/>
        <w:rPr>
          <w:rFonts w:cstheme="minorHAnsi"/>
          <w:b/>
          <w:bCs/>
        </w:rPr>
      </w:pPr>
    </w:p>
    <w:p w14:paraId="1FC3949A" w14:textId="77777777" w:rsidR="00376E87" w:rsidRDefault="00376E87" w:rsidP="000A0F6F">
      <w:pPr>
        <w:spacing w:after="0" w:line="240" w:lineRule="auto"/>
        <w:ind w:left="709"/>
        <w:jc w:val="center"/>
        <w:rPr>
          <w:rFonts w:cstheme="minorHAnsi"/>
          <w:b/>
          <w:bCs/>
        </w:rPr>
      </w:pPr>
    </w:p>
    <w:p w14:paraId="0C53480A" w14:textId="77777777" w:rsidR="00376E87" w:rsidRDefault="00376E87" w:rsidP="000A0F6F">
      <w:pPr>
        <w:spacing w:after="0" w:line="240" w:lineRule="auto"/>
        <w:ind w:left="709"/>
        <w:jc w:val="center"/>
        <w:rPr>
          <w:rFonts w:cstheme="minorHAnsi"/>
          <w:b/>
          <w:bCs/>
        </w:rPr>
      </w:pPr>
    </w:p>
    <w:p w14:paraId="2C0429F0" w14:textId="77777777" w:rsidR="00376E87" w:rsidRDefault="00376E87" w:rsidP="000A0F6F">
      <w:pPr>
        <w:spacing w:after="0" w:line="240" w:lineRule="auto"/>
        <w:ind w:left="709"/>
        <w:jc w:val="center"/>
        <w:rPr>
          <w:rFonts w:cstheme="minorHAnsi"/>
          <w:b/>
          <w:bCs/>
        </w:rPr>
      </w:pPr>
    </w:p>
    <w:p w14:paraId="07C13487" w14:textId="77777777" w:rsidR="00376E87" w:rsidRPr="00527700" w:rsidRDefault="00376E87" w:rsidP="000A0F6F">
      <w:pPr>
        <w:spacing w:after="0" w:line="240" w:lineRule="auto"/>
        <w:ind w:left="709"/>
        <w:jc w:val="center"/>
        <w:rPr>
          <w:rFonts w:cstheme="minorHAnsi"/>
          <w:b/>
          <w:bCs/>
        </w:rPr>
      </w:pPr>
    </w:p>
    <w:p w14:paraId="1218AE8E" w14:textId="77777777" w:rsidR="000A0F6F" w:rsidRDefault="000A0F6F" w:rsidP="00F33AD4">
      <w:pPr>
        <w:spacing w:after="0" w:line="240" w:lineRule="auto"/>
        <w:rPr>
          <w:rFonts w:cstheme="minorHAnsi"/>
          <w:b/>
        </w:rPr>
      </w:pPr>
      <w:bookmarkStart w:id="0" w:name="_Hlk143156834"/>
    </w:p>
    <w:p w14:paraId="57ED28E5" w14:textId="77777777" w:rsidR="000A0F6F" w:rsidRPr="00527700" w:rsidRDefault="000A0F6F" w:rsidP="000A0F6F">
      <w:pPr>
        <w:spacing w:after="0" w:line="240" w:lineRule="auto"/>
        <w:jc w:val="center"/>
        <w:rPr>
          <w:rFonts w:cstheme="minorHAnsi"/>
          <w:b/>
        </w:rPr>
      </w:pPr>
      <w:r w:rsidRPr="00527700">
        <w:rPr>
          <w:rFonts w:cstheme="minorHAnsi"/>
          <w:b/>
        </w:rPr>
        <w:lastRenderedPageBreak/>
        <w:t>Klauzula informacyjna</w:t>
      </w:r>
    </w:p>
    <w:p w14:paraId="4046B295" w14:textId="77777777" w:rsidR="000A0F6F" w:rsidRPr="00527700" w:rsidRDefault="000A0F6F" w:rsidP="000A0F6F">
      <w:pPr>
        <w:spacing w:after="0" w:line="240" w:lineRule="auto"/>
        <w:jc w:val="both"/>
        <w:rPr>
          <w:rFonts w:cstheme="minorHAnsi"/>
        </w:rPr>
      </w:pPr>
    </w:p>
    <w:p w14:paraId="733DCC5A" w14:textId="77777777" w:rsidR="000A0F6F" w:rsidRPr="00527700" w:rsidRDefault="000A0F6F" w:rsidP="000A0F6F">
      <w:pPr>
        <w:spacing w:after="0" w:line="276" w:lineRule="auto"/>
        <w:jc w:val="both"/>
        <w:rPr>
          <w:rFonts w:cstheme="minorHAnsi"/>
        </w:rPr>
      </w:pPr>
      <w:r w:rsidRPr="00527700">
        <w:rPr>
          <w:rFonts w:cstheme="minorHAnsi"/>
        </w:rPr>
        <w:t>Zgodnie z art.13 ust.1 i ust. 2 oraz art. 14 Rozporządzenia Parlamentu Europejskiego i Rady (UE) 2016/679 z dnia 27 kwietnia 2016 r. w sprawie ochrony osób fizycznych w związku z przetwarzaniem danych oraz uchylenia dyrektywy 95/46/WE (ogólnego rozporządzenia o ochronie danych) (Dz. Urz. UE L z 2016 r. 119) informuję, iż:</w:t>
      </w:r>
    </w:p>
    <w:p w14:paraId="24D58AD0" w14:textId="77777777" w:rsidR="000A0F6F" w:rsidRPr="00527700" w:rsidRDefault="000A0F6F" w:rsidP="000A0F6F">
      <w:pPr>
        <w:spacing w:after="0" w:line="276" w:lineRule="auto"/>
        <w:jc w:val="both"/>
        <w:rPr>
          <w:rFonts w:cstheme="minorHAnsi"/>
        </w:rPr>
      </w:pPr>
    </w:p>
    <w:p w14:paraId="2F3B199E" w14:textId="77777777" w:rsidR="000A0F6F" w:rsidRPr="00527700" w:rsidRDefault="000A0F6F" w:rsidP="000A0F6F">
      <w:pPr>
        <w:pStyle w:val="Akapitzlist"/>
        <w:numPr>
          <w:ilvl w:val="0"/>
          <w:numId w:val="7"/>
        </w:numPr>
        <w:spacing w:after="0" w:line="276" w:lineRule="auto"/>
        <w:jc w:val="both"/>
        <w:rPr>
          <w:rStyle w:val="Hipercze"/>
          <w:rFonts w:cstheme="minorHAnsi"/>
        </w:rPr>
      </w:pPr>
      <w:r w:rsidRPr="00527700">
        <w:rPr>
          <w:rFonts w:cstheme="minorHAnsi"/>
        </w:rPr>
        <w:t xml:space="preserve">Administratorem Pani/Pana danych osobowych jest Dyrektor Centrum Usług Wspólnych </w:t>
      </w:r>
      <w:r w:rsidRPr="00527700">
        <w:rPr>
          <w:rFonts w:cstheme="minorHAnsi"/>
        </w:rPr>
        <w:br/>
        <w:t xml:space="preserve">w Kobylnicy, 76-251 Kobylnica, ul. Wodna 20/2, tel. 59 841 59 12, e-mail: </w:t>
      </w:r>
      <w:hyperlink r:id="rId6" w:history="1">
        <w:r w:rsidRPr="00527700">
          <w:rPr>
            <w:rStyle w:val="Hipercze"/>
            <w:rFonts w:cstheme="minorHAnsi"/>
          </w:rPr>
          <w:t>sekretariat@cuwkobylnica.pl</w:t>
        </w:r>
      </w:hyperlink>
      <w:r w:rsidRPr="00527700">
        <w:rPr>
          <w:rStyle w:val="Hipercze"/>
          <w:rFonts w:cstheme="minorHAnsi"/>
        </w:rPr>
        <w:t>;</w:t>
      </w:r>
    </w:p>
    <w:p w14:paraId="095283E4" w14:textId="77777777" w:rsidR="000A0F6F" w:rsidRPr="00527700" w:rsidRDefault="000A0F6F" w:rsidP="000A0F6F">
      <w:pPr>
        <w:pStyle w:val="Akapitzlist"/>
        <w:numPr>
          <w:ilvl w:val="0"/>
          <w:numId w:val="7"/>
        </w:numPr>
        <w:spacing w:after="0" w:line="276" w:lineRule="auto"/>
        <w:jc w:val="both"/>
        <w:rPr>
          <w:rStyle w:val="Hipercze"/>
          <w:rFonts w:cstheme="minorHAnsi"/>
        </w:rPr>
      </w:pPr>
      <w:r w:rsidRPr="00527700">
        <w:rPr>
          <w:rFonts w:cstheme="minorHAnsi"/>
        </w:rPr>
        <w:t xml:space="preserve">Administrator wyznaczył Inspektora ochrony danych w Centrum Usług Wspólnych w Kobylnicy, którym jest Pan Janusz Mielczarek, 76-251 Kobylnica, ul. Wodna 20/2, tel. 59 841 59 12, fax. 59 841 59 15, e-mail: </w:t>
      </w:r>
      <w:hyperlink r:id="rId7" w:history="1">
        <w:r w:rsidRPr="00527700">
          <w:rPr>
            <w:rStyle w:val="Hipercze"/>
            <w:rFonts w:cstheme="minorHAnsi"/>
          </w:rPr>
          <w:t>j.mielczarek@kobylnica.eu</w:t>
        </w:r>
      </w:hyperlink>
      <w:r w:rsidRPr="00527700">
        <w:rPr>
          <w:rStyle w:val="Hipercze"/>
          <w:rFonts w:cstheme="minorHAnsi"/>
        </w:rPr>
        <w:t>;</w:t>
      </w:r>
    </w:p>
    <w:p w14:paraId="3D9A6BDD" w14:textId="77777777" w:rsidR="000A0F6F" w:rsidRPr="00527700" w:rsidRDefault="000A0F6F" w:rsidP="000A0F6F">
      <w:pPr>
        <w:pStyle w:val="Akapitzlist"/>
        <w:numPr>
          <w:ilvl w:val="0"/>
          <w:numId w:val="7"/>
        </w:numPr>
        <w:spacing w:after="0" w:line="276" w:lineRule="auto"/>
        <w:jc w:val="both"/>
        <w:rPr>
          <w:rFonts w:cstheme="minorHAnsi"/>
        </w:rPr>
      </w:pPr>
      <w:r w:rsidRPr="00527700">
        <w:rPr>
          <w:rFonts w:cstheme="minorHAnsi"/>
        </w:rPr>
        <w:t xml:space="preserve">Pani/Pana dane osobowe przetwarzane będą na podstawie art. 6 ust. 1 pkt b, c i e art. 9 ust. </w:t>
      </w:r>
      <w:r>
        <w:rPr>
          <w:rFonts w:cstheme="minorHAnsi"/>
        </w:rPr>
        <w:br/>
      </w:r>
      <w:r w:rsidRPr="00527700">
        <w:rPr>
          <w:rFonts w:cstheme="minorHAnsi"/>
        </w:rPr>
        <w:t>2 pkt b, c, f RODO w związku z art. 535 ustawy z dnia 23 kwietnia 1964 r. Kodeks cywilny.</w:t>
      </w:r>
    </w:p>
    <w:p w14:paraId="6828D34D" w14:textId="77777777" w:rsidR="000A0F6F" w:rsidRPr="00527700" w:rsidRDefault="000A0F6F" w:rsidP="000A0F6F">
      <w:pPr>
        <w:pStyle w:val="Akapitzlist"/>
        <w:numPr>
          <w:ilvl w:val="0"/>
          <w:numId w:val="7"/>
        </w:numPr>
        <w:rPr>
          <w:rFonts w:cstheme="minorHAnsi"/>
        </w:rPr>
      </w:pPr>
      <w:r w:rsidRPr="00527700">
        <w:rPr>
          <w:rFonts w:cstheme="minorHAnsi"/>
        </w:rPr>
        <w:t>Pani/Pana dane osobowe przetwarzane są w celu/celach:</w:t>
      </w:r>
    </w:p>
    <w:p w14:paraId="013F1EE6" w14:textId="77777777" w:rsidR="000A0F6F" w:rsidRPr="00527700" w:rsidRDefault="000A0F6F" w:rsidP="000A0F6F">
      <w:pPr>
        <w:pStyle w:val="Akapitzlist"/>
        <w:numPr>
          <w:ilvl w:val="1"/>
          <w:numId w:val="7"/>
        </w:numPr>
        <w:rPr>
          <w:rFonts w:cstheme="minorHAnsi"/>
        </w:rPr>
      </w:pPr>
      <w:r w:rsidRPr="00527700">
        <w:rPr>
          <w:rFonts w:cstheme="minorHAnsi"/>
        </w:rPr>
        <w:t>wypełnienia obowiązków prawnych ciążących na Administratorze;</w:t>
      </w:r>
    </w:p>
    <w:p w14:paraId="6D90FC93" w14:textId="77777777" w:rsidR="000A0F6F" w:rsidRPr="00527700" w:rsidRDefault="000A0F6F" w:rsidP="000A0F6F">
      <w:pPr>
        <w:pStyle w:val="Akapitzlist"/>
        <w:numPr>
          <w:ilvl w:val="1"/>
          <w:numId w:val="7"/>
        </w:numPr>
        <w:rPr>
          <w:rFonts w:cstheme="minorHAnsi"/>
        </w:rPr>
      </w:pPr>
      <w:r w:rsidRPr="00527700">
        <w:rPr>
          <w:rFonts w:cstheme="minorHAnsi"/>
        </w:rPr>
        <w:t>wykonania zadania realizowanego w interesie publicznym lub w ramach sprawowania władzy publicznej powierzonej Administratorowi;</w:t>
      </w:r>
    </w:p>
    <w:p w14:paraId="6E3674E2" w14:textId="77777777" w:rsidR="000A0F6F" w:rsidRPr="00527700" w:rsidRDefault="000A0F6F" w:rsidP="000A0F6F">
      <w:pPr>
        <w:pStyle w:val="Akapitzlist"/>
        <w:numPr>
          <w:ilvl w:val="1"/>
          <w:numId w:val="7"/>
        </w:numPr>
        <w:rPr>
          <w:rFonts w:cstheme="minorHAnsi"/>
        </w:rPr>
      </w:pPr>
      <w:r w:rsidRPr="00527700">
        <w:rPr>
          <w:rFonts w:cstheme="minorHAnsi"/>
        </w:rPr>
        <w:t>realizacji umów zawartych z kontrahentami Gminy Kobylnica;</w:t>
      </w:r>
    </w:p>
    <w:p w14:paraId="3A2EF39E" w14:textId="77777777" w:rsidR="000A0F6F" w:rsidRPr="00527700" w:rsidRDefault="000A0F6F" w:rsidP="000A0F6F">
      <w:pPr>
        <w:pStyle w:val="Akapitzlist"/>
        <w:numPr>
          <w:ilvl w:val="1"/>
          <w:numId w:val="7"/>
        </w:numPr>
        <w:spacing w:after="0"/>
        <w:ind w:left="1434" w:hanging="357"/>
        <w:contextualSpacing w:val="0"/>
        <w:rPr>
          <w:rFonts w:cstheme="minorHAnsi"/>
        </w:rPr>
      </w:pPr>
      <w:r w:rsidRPr="00527700">
        <w:rPr>
          <w:rFonts w:cstheme="minorHAnsi"/>
        </w:rPr>
        <w:t>dla realizacji prawnie uzasadnionych interesów realizowanych przez administratora;</w:t>
      </w:r>
    </w:p>
    <w:p w14:paraId="3644D56E" w14:textId="77777777" w:rsidR="000A0F6F" w:rsidRPr="00527700" w:rsidRDefault="000A0F6F" w:rsidP="000A0F6F">
      <w:pPr>
        <w:spacing w:after="0"/>
        <w:ind w:left="1077"/>
        <w:rPr>
          <w:rFonts w:cstheme="minorHAnsi"/>
        </w:rPr>
      </w:pPr>
      <w:r w:rsidRPr="00527700">
        <w:rPr>
          <w:rFonts w:cstheme="minorHAnsi"/>
        </w:rPr>
        <w:t>(spraw związanych ze sprzedażą środków pozostających w dyspozycji jednostki, a tym samych rozpatrzenia złożonych ofert);</w:t>
      </w:r>
    </w:p>
    <w:p w14:paraId="09BCBF6C" w14:textId="77777777" w:rsidR="000A0F6F" w:rsidRPr="00527700" w:rsidRDefault="000A0F6F" w:rsidP="000A0F6F">
      <w:pPr>
        <w:pStyle w:val="Akapitzlist"/>
        <w:numPr>
          <w:ilvl w:val="0"/>
          <w:numId w:val="7"/>
        </w:numPr>
        <w:autoSpaceDE w:val="0"/>
        <w:autoSpaceDN w:val="0"/>
        <w:adjustRightInd w:val="0"/>
        <w:spacing w:before="120" w:after="0" w:line="288" w:lineRule="auto"/>
        <w:contextualSpacing w:val="0"/>
        <w:jc w:val="both"/>
        <w:rPr>
          <w:rFonts w:cstheme="minorHAnsi"/>
        </w:rPr>
      </w:pPr>
      <w:r w:rsidRPr="00527700">
        <w:rPr>
          <w:rFonts w:cstheme="minorHAnsi"/>
        </w:rPr>
        <w:t xml:space="preserve">W związku z przetwarzaniem danych w </w:t>
      </w:r>
      <w:proofErr w:type="gramStart"/>
      <w:r w:rsidRPr="00527700">
        <w:rPr>
          <w:rFonts w:cstheme="minorHAnsi"/>
        </w:rPr>
        <w:t>celach</w:t>
      </w:r>
      <w:proofErr w:type="gramEnd"/>
      <w:r w:rsidRPr="00527700">
        <w:rPr>
          <w:rFonts w:cstheme="minorHAnsi"/>
        </w:rPr>
        <w:t xml:space="preserve"> o których mowa w pkt 3 i 4 odbiorcami Pani/Pana danych osobowych mogą być:</w:t>
      </w:r>
    </w:p>
    <w:p w14:paraId="29083946" w14:textId="77777777" w:rsidR="000A0F6F" w:rsidRPr="00527700" w:rsidRDefault="000A0F6F" w:rsidP="000A0F6F">
      <w:pPr>
        <w:pStyle w:val="Akapitzlist"/>
        <w:numPr>
          <w:ilvl w:val="1"/>
          <w:numId w:val="7"/>
        </w:numPr>
        <w:autoSpaceDE w:val="0"/>
        <w:autoSpaceDN w:val="0"/>
        <w:adjustRightInd w:val="0"/>
        <w:spacing w:after="40" w:line="288" w:lineRule="auto"/>
        <w:jc w:val="both"/>
        <w:rPr>
          <w:rFonts w:cstheme="minorHAnsi"/>
        </w:rPr>
      </w:pPr>
      <w:r w:rsidRPr="00527700">
        <w:rPr>
          <w:rFonts w:cstheme="minorHAnsi"/>
        </w:rPr>
        <w:t xml:space="preserve">organy władzy publicznej oraz podmioty wykonujące zadania publiczne lub działające na zlecenie organów władzy publicznej, w zakresie i w celach, które wynikają </w:t>
      </w:r>
      <w:r w:rsidRPr="00527700">
        <w:rPr>
          <w:rFonts w:cstheme="minorHAnsi"/>
        </w:rPr>
        <w:br/>
        <w:t>z przepisów powszechnie obowiązującego prawa;</w:t>
      </w:r>
    </w:p>
    <w:p w14:paraId="3B89FE42" w14:textId="77777777" w:rsidR="000A0F6F" w:rsidRPr="00527700" w:rsidRDefault="000A0F6F" w:rsidP="000A0F6F">
      <w:pPr>
        <w:pStyle w:val="Akapitzlist"/>
        <w:numPr>
          <w:ilvl w:val="1"/>
          <w:numId w:val="7"/>
        </w:numPr>
        <w:autoSpaceDE w:val="0"/>
        <w:autoSpaceDN w:val="0"/>
        <w:adjustRightInd w:val="0"/>
        <w:spacing w:after="40" w:line="288" w:lineRule="auto"/>
        <w:jc w:val="both"/>
        <w:rPr>
          <w:rFonts w:cstheme="minorHAnsi"/>
        </w:rPr>
      </w:pPr>
      <w:r w:rsidRPr="00527700">
        <w:rPr>
          <w:rFonts w:cstheme="minorHAnsi"/>
        </w:rPr>
        <w:t>inne podmioty, które na podstawie stosownych umów podpisanych z CUW w Kobylnicy przetwarzają dane osobowe dla których Administratorem jest Dyrektor CUW Kobylnica (np. kurierzy, operatorzy pocztowi, oraz inne podmiotom, który Administrator powierzył wykonywanie operacji w zakresie przetwarzania danych osobowych).</w:t>
      </w:r>
    </w:p>
    <w:p w14:paraId="37EBFCEC" w14:textId="77777777" w:rsidR="000A0F6F" w:rsidRPr="00527700" w:rsidRDefault="000A0F6F" w:rsidP="000A0F6F">
      <w:pPr>
        <w:pStyle w:val="Akapitzlist"/>
        <w:numPr>
          <w:ilvl w:val="0"/>
          <w:numId w:val="7"/>
        </w:numPr>
        <w:spacing w:after="0" w:line="276" w:lineRule="auto"/>
        <w:jc w:val="both"/>
        <w:rPr>
          <w:rFonts w:cstheme="minorHAnsi"/>
        </w:rPr>
      </w:pPr>
      <w:r w:rsidRPr="00527700">
        <w:rPr>
          <w:rFonts w:cstheme="minorHAnsi"/>
        </w:rPr>
        <w:t xml:space="preserve">Pani/Pana dane osobowe przechowywane będą przez czas prowadzenia </w:t>
      </w:r>
      <w:proofErr w:type="gramStart"/>
      <w:r w:rsidRPr="00527700">
        <w:rPr>
          <w:rFonts w:cstheme="minorHAnsi"/>
        </w:rPr>
        <w:t>czynności</w:t>
      </w:r>
      <w:proofErr w:type="gramEnd"/>
      <w:r w:rsidRPr="00527700">
        <w:rPr>
          <w:rFonts w:cstheme="minorHAnsi"/>
        </w:rPr>
        <w:t xml:space="preserve"> o których mowa w pkt. 3 oraz czas wynikający z obowiązku prawnego przechowywania dokumentacji (czasookres wynika z jednolitego wykazu akt rzeczowych) – 5 lat;</w:t>
      </w:r>
    </w:p>
    <w:p w14:paraId="7352C67E" w14:textId="77777777" w:rsidR="000A0F6F" w:rsidRPr="00527700" w:rsidRDefault="000A0F6F" w:rsidP="000A0F6F">
      <w:pPr>
        <w:pStyle w:val="Akapitzlist"/>
        <w:numPr>
          <w:ilvl w:val="0"/>
          <w:numId w:val="7"/>
        </w:numPr>
        <w:spacing w:after="0" w:line="276" w:lineRule="auto"/>
        <w:jc w:val="both"/>
        <w:rPr>
          <w:rFonts w:cstheme="minorHAnsi"/>
        </w:rPr>
      </w:pPr>
      <w:r w:rsidRPr="00527700">
        <w:rPr>
          <w:rFonts w:cstheme="minorHAnsi"/>
        </w:rPr>
        <w:t>W związku z przetwarzaniem danych osobowych przysługują następujące uprawnienia:</w:t>
      </w:r>
    </w:p>
    <w:p w14:paraId="4995CB08" w14:textId="77777777" w:rsidR="000A0F6F" w:rsidRPr="00527700" w:rsidRDefault="000A0F6F" w:rsidP="000A0F6F">
      <w:pPr>
        <w:pStyle w:val="Akapitzlist"/>
        <w:numPr>
          <w:ilvl w:val="1"/>
          <w:numId w:val="8"/>
        </w:numPr>
        <w:spacing w:after="0" w:line="276" w:lineRule="auto"/>
        <w:ind w:left="1134"/>
        <w:jc w:val="both"/>
        <w:rPr>
          <w:rFonts w:cstheme="minorHAnsi"/>
        </w:rPr>
      </w:pPr>
      <w:r w:rsidRPr="00527700">
        <w:rPr>
          <w:rFonts w:cstheme="minorHAnsi"/>
        </w:rPr>
        <w:t>prawo dostępu do danych osobowych, w tym prawo do uzyskania kopii tych danych,</w:t>
      </w:r>
    </w:p>
    <w:p w14:paraId="129AC41B" w14:textId="77777777" w:rsidR="000A0F6F" w:rsidRPr="00527700" w:rsidRDefault="000A0F6F" w:rsidP="000A0F6F">
      <w:pPr>
        <w:pStyle w:val="Akapitzlist"/>
        <w:numPr>
          <w:ilvl w:val="1"/>
          <w:numId w:val="8"/>
        </w:numPr>
        <w:spacing w:after="0" w:line="276" w:lineRule="auto"/>
        <w:ind w:left="1134"/>
        <w:jc w:val="both"/>
        <w:rPr>
          <w:rFonts w:cstheme="minorHAnsi"/>
        </w:rPr>
      </w:pPr>
      <w:r w:rsidRPr="00527700">
        <w:rPr>
          <w:rFonts w:cstheme="minorHAnsi"/>
        </w:rPr>
        <w:t xml:space="preserve">prawo do żądania sprostowania (poprawiania) danych osobowych – w </w:t>
      </w:r>
      <w:proofErr w:type="gramStart"/>
      <w:r w:rsidRPr="00527700">
        <w:rPr>
          <w:rFonts w:cstheme="minorHAnsi"/>
        </w:rPr>
        <w:t>przypadku</w:t>
      </w:r>
      <w:proofErr w:type="gramEnd"/>
      <w:r w:rsidRPr="00527700">
        <w:rPr>
          <w:rFonts w:cstheme="minorHAnsi"/>
        </w:rPr>
        <w:t xml:space="preserve"> gdy dane są nie</w:t>
      </w:r>
      <w:r w:rsidRPr="00527700">
        <w:rPr>
          <w:rFonts w:cstheme="minorHAnsi"/>
        </w:rPr>
        <w:softHyphen/>
        <w:t>prawidłowe lub niekompletne,</w:t>
      </w:r>
    </w:p>
    <w:p w14:paraId="5661FD40" w14:textId="77777777" w:rsidR="000A0F6F" w:rsidRPr="00527700" w:rsidRDefault="000A0F6F" w:rsidP="000A0F6F">
      <w:pPr>
        <w:pStyle w:val="Akapitzlist"/>
        <w:numPr>
          <w:ilvl w:val="1"/>
          <w:numId w:val="8"/>
        </w:numPr>
        <w:spacing w:after="0" w:line="276" w:lineRule="auto"/>
        <w:ind w:left="1134"/>
        <w:jc w:val="both"/>
        <w:rPr>
          <w:rFonts w:cstheme="minorHAnsi"/>
        </w:rPr>
      </w:pPr>
      <w:r w:rsidRPr="00527700">
        <w:rPr>
          <w:rFonts w:cstheme="minorHAnsi"/>
        </w:rPr>
        <w:t xml:space="preserve">prawo do żądania usunięcia danych osobowych (tzw. prawo do bycia zapomnianym), </w:t>
      </w:r>
      <w:r w:rsidRPr="00527700">
        <w:rPr>
          <w:rFonts w:cstheme="minorHAnsi"/>
        </w:rPr>
        <w:br/>
        <w:t xml:space="preserve">w przypadku gdy: dane nie są już niezbędne do celów, dla których były zebrane lub w inny sposób przetwarzane, osoba, której </w:t>
      </w:r>
      <w:r w:rsidRPr="00527700">
        <w:rPr>
          <w:rFonts w:cstheme="minorHAnsi"/>
          <w:color w:val="000000"/>
        </w:rPr>
        <w:t xml:space="preserve">dane dotyczą, wniosła sprzeciw wobec przetwarzania danych osobowych, osoba, której dane dotyczą wycofała zgodę na przetwarzanie danych osobowych, która jest podstawą przetwarzania danych i nie ma innej podstawy prawnej przetwarzania danych, dane osobowe przetwarzane są niezgodnie z prawem, dane </w:t>
      </w:r>
      <w:r w:rsidRPr="00527700">
        <w:rPr>
          <w:rFonts w:cstheme="minorHAnsi"/>
          <w:color w:val="000000"/>
        </w:rPr>
        <w:lastRenderedPageBreak/>
        <w:t xml:space="preserve">osobowe muszą być usunięte w celu wywiązania się z obowiązku wynikającego </w:t>
      </w:r>
      <w:r w:rsidRPr="00527700">
        <w:rPr>
          <w:rFonts w:cstheme="minorHAnsi"/>
          <w:color w:val="000000"/>
        </w:rPr>
        <w:br/>
        <w:t>z przepisów prawa,</w:t>
      </w:r>
    </w:p>
    <w:p w14:paraId="083D57FF" w14:textId="77777777" w:rsidR="000A0F6F" w:rsidRPr="00527700" w:rsidRDefault="000A0F6F" w:rsidP="000A0F6F">
      <w:pPr>
        <w:pStyle w:val="Akapitzlist"/>
        <w:numPr>
          <w:ilvl w:val="1"/>
          <w:numId w:val="8"/>
        </w:numPr>
        <w:spacing w:after="0" w:line="276" w:lineRule="auto"/>
        <w:ind w:left="1134"/>
        <w:jc w:val="both"/>
        <w:rPr>
          <w:rFonts w:cstheme="minorHAnsi"/>
        </w:rPr>
      </w:pPr>
      <w:r w:rsidRPr="00527700">
        <w:rPr>
          <w:rFonts w:cstheme="minorHAnsi"/>
          <w:color w:val="000000"/>
        </w:rPr>
        <w:t>prawo do żądania ograniczenia przetwarzania danych osobowych – w przypadku, gdy: osoba, której dane dotyczą kwestionuje prawidłowość danych osobowych, przetwarzanie danych jest niezgodne z prawem, a osoba, której dane dotyczą, sprzeciwia się usunięciu danych, żądając w zamian ich ograniczenia, Administrator nie potrzebuje już danych dla swoich celów, ale osoba, której dane dotyczą, potrzebuje ich do ustalenia, obrony lub dochodzenia roszczeń, osoba, której dane dotyczą, wniosła sprzeciw wobec przetwarzania danych, do czasu ustale</w:t>
      </w:r>
      <w:r w:rsidRPr="00527700">
        <w:rPr>
          <w:rFonts w:cstheme="minorHAnsi"/>
          <w:color w:val="000000"/>
        </w:rPr>
        <w:softHyphen/>
        <w:t>nia czy prawnie uzasadnione podstawy po stronie administratora są nadrzędne wobec pod</w:t>
      </w:r>
      <w:r w:rsidRPr="00527700">
        <w:rPr>
          <w:rFonts w:cstheme="minorHAnsi"/>
          <w:color w:val="000000"/>
        </w:rPr>
        <w:softHyphen/>
        <w:t>stawy sprzeciwu,</w:t>
      </w:r>
    </w:p>
    <w:p w14:paraId="346579A6" w14:textId="77777777" w:rsidR="000A0F6F" w:rsidRPr="00527700" w:rsidRDefault="000A0F6F" w:rsidP="000A0F6F">
      <w:pPr>
        <w:pStyle w:val="Akapitzlist"/>
        <w:numPr>
          <w:ilvl w:val="1"/>
          <w:numId w:val="8"/>
        </w:numPr>
        <w:spacing w:after="0" w:line="276" w:lineRule="auto"/>
        <w:ind w:left="1134"/>
        <w:jc w:val="both"/>
        <w:rPr>
          <w:rFonts w:cstheme="minorHAnsi"/>
        </w:rPr>
      </w:pPr>
      <w:r w:rsidRPr="00527700">
        <w:rPr>
          <w:rFonts w:cstheme="minorHAnsi"/>
          <w:color w:val="000000"/>
        </w:rPr>
        <w:t xml:space="preserve">prawo do przenoszenia danych – w </w:t>
      </w:r>
      <w:proofErr w:type="gramStart"/>
      <w:r w:rsidRPr="00527700">
        <w:rPr>
          <w:rFonts w:cstheme="minorHAnsi"/>
          <w:color w:val="000000"/>
        </w:rPr>
        <w:t>przypadku</w:t>
      </w:r>
      <w:proofErr w:type="gramEnd"/>
      <w:r w:rsidRPr="00527700">
        <w:rPr>
          <w:rFonts w:cstheme="minorHAnsi"/>
          <w:color w:val="000000"/>
        </w:rPr>
        <w:t xml:space="preserve"> gdy łącznie spełnione są następujące przesłanki:</w:t>
      </w:r>
    </w:p>
    <w:p w14:paraId="33F8AEFF" w14:textId="77777777" w:rsidR="000A0F6F" w:rsidRPr="00527700" w:rsidRDefault="000A0F6F" w:rsidP="000A0F6F">
      <w:pPr>
        <w:pStyle w:val="Akapitzlist"/>
        <w:numPr>
          <w:ilvl w:val="2"/>
          <w:numId w:val="8"/>
        </w:numPr>
        <w:spacing w:after="0" w:line="276" w:lineRule="auto"/>
        <w:ind w:left="1134"/>
        <w:jc w:val="both"/>
        <w:rPr>
          <w:rFonts w:cstheme="minorHAnsi"/>
        </w:rPr>
      </w:pPr>
      <w:r w:rsidRPr="00527700">
        <w:rPr>
          <w:rFonts w:cstheme="minorHAnsi"/>
          <w:color w:val="000000"/>
        </w:rPr>
        <w:t>przetwarzanie danych odbywa się na podstawie umowy zawartej z osobą, której dane dotyczą lub na podstawie zgody wyrażonej przez tą osobę,</w:t>
      </w:r>
    </w:p>
    <w:p w14:paraId="665E305F" w14:textId="77777777" w:rsidR="000A0F6F" w:rsidRPr="00527700" w:rsidRDefault="000A0F6F" w:rsidP="000A0F6F">
      <w:pPr>
        <w:pStyle w:val="Akapitzlist"/>
        <w:numPr>
          <w:ilvl w:val="2"/>
          <w:numId w:val="8"/>
        </w:numPr>
        <w:spacing w:after="0" w:line="276" w:lineRule="auto"/>
        <w:ind w:left="1134"/>
        <w:jc w:val="both"/>
        <w:rPr>
          <w:rFonts w:cstheme="minorHAnsi"/>
        </w:rPr>
      </w:pPr>
      <w:r w:rsidRPr="00527700">
        <w:rPr>
          <w:rFonts w:cstheme="minorHAnsi"/>
          <w:color w:val="000000"/>
        </w:rPr>
        <w:t>przetwarzanie odbywa się w sposób zautomatyzowany,</w:t>
      </w:r>
    </w:p>
    <w:p w14:paraId="46728E25" w14:textId="77777777" w:rsidR="000A0F6F" w:rsidRPr="00527700" w:rsidRDefault="000A0F6F" w:rsidP="000A0F6F">
      <w:pPr>
        <w:pStyle w:val="Akapitzlist"/>
        <w:numPr>
          <w:ilvl w:val="1"/>
          <w:numId w:val="8"/>
        </w:numPr>
        <w:spacing w:after="0" w:line="276" w:lineRule="auto"/>
        <w:ind w:left="1134"/>
        <w:jc w:val="both"/>
        <w:rPr>
          <w:rFonts w:cstheme="minorHAnsi"/>
        </w:rPr>
      </w:pPr>
      <w:r w:rsidRPr="00527700">
        <w:rPr>
          <w:rFonts w:cstheme="minorHAnsi"/>
          <w:color w:val="000000"/>
        </w:rPr>
        <w:t xml:space="preserve">prawo sprzeciwu wobec przetwarzania danych – w </w:t>
      </w:r>
      <w:proofErr w:type="gramStart"/>
      <w:r w:rsidRPr="00527700">
        <w:rPr>
          <w:rFonts w:cstheme="minorHAnsi"/>
          <w:color w:val="000000"/>
        </w:rPr>
        <w:t>przypadku</w:t>
      </w:r>
      <w:proofErr w:type="gramEnd"/>
      <w:r w:rsidRPr="00527700">
        <w:rPr>
          <w:rFonts w:cstheme="minorHAnsi"/>
          <w:color w:val="000000"/>
        </w:rPr>
        <w:t xml:space="preserve"> gdy łącznie spełnione są następujące przesłanki:</w:t>
      </w:r>
    </w:p>
    <w:p w14:paraId="33C3EEEB" w14:textId="77777777" w:rsidR="000A0F6F" w:rsidRPr="00527700" w:rsidRDefault="000A0F6F" w:rsidP="000A0F6F">
      <w:pPr>
        <w:pStyle w:val="Akapitzlist"/>
        <w:spacing w:after="0" w:line="276" w:lineRule="auto"/>
        <w:ind w:left="1418"/>
        <w:jc w:val="both"/>
        <w:rPr>
          <w:rFonts w:cstheme="minorHAnsi"/>
        </w:rPr>
      </w:pPr>
      <w:r w:rsidRPr="00527700">
        <w:rPr>
          <w:rFonts w:cstheme="minorHAnsi"/>
          <w:color w:val="000000"/>
        </w:rPr>
        <w:t>zaistnieją przyczyny związane ze szczególną sytuacją, w przypadku przetwarzania danych na podstawie zadania realizowanego w interesie publicznym lub w ramach sprawo</w:t>
      </w:r>
      <w:r w:rsidRPr="00527700">
        <w:rPr>
          <w:rFonts w:cstheme="minorHAnsi"/>
          <w:color w:val="000000"/>
        </w:rPr>
        <w:softHyphen/>
        <w:t>wania władzy publicznej przez Administratora,</w:t>
      </w:r>
    </w:p>
    <w:p w14:paraId="7EB1802A" w14:textId="77777777" w:rsidR="000A0F6F" w:rsidRPr="00527700" w:rsidRDefault="000A0F6F" w:rsidP="000A0F6F">
      <w:pPr>
        <w:pStyle w:val="Akapitzlist"/>
        <w:numPr>
          <w:ilvl w:val="0"/>
          <w:numId w:val="7"/>
        </w:numPr>
        <w:spacing w:after="0" w:line="276" w:lineRule="auto"/>
        <w:jc w:val="both"/>
        <w:rPr>
          <w:rFonts w:cstheme="minorHAnsi"/>
        </w:rPr>
      </w:pPr>
      <w:r w:rsidRPr="00527700">
        <w:rPr>
          <w:rFonts w:cstheme="minorHAnsi"/>
          <w:color w:val="000000"/>
        </w:rPr>
        <w:t>W przypadku gdy przetwarzanie danych osobowych odbywa się na podstawie zgody osoby na przetwarzanie danych osobowych (art. 6 ust. 1 lit a RODO), zainteresowanemu przysługuje prawo do cofnięcia tej zgody w dowolnym momencie. Cofnięcie to nie ma wpływu na zgodność przetwarzania, którego do</w:t>
      </w:r>
      <w:r w:rsidRPr="00527700">
        <w:rPr>
          <w:rFonts w:cstheme="minorHAnsi"/>
          <w:color w:val="000000"/>
        </w:rPr>
        <w:softHyphen/>
        <w:t xml:space="preserve">konano na podstawie zgody przed jej cofnięciem, z obowiązującym </w:t>
      </w:r>
      <w:r w:rsidRPr="00527700">
        <w:rPr>
          <w:rFonts w:cstheme="minorHAnsi"/>
        </w:rPr>
        <w:t>prawem.</w:t>
      </w:r>
    </w:p>
    <w:p w14:paraId="7A8EC071" w14:textId="77777777" w:rsidR="000A0F6F" w:rsidRPr="00527700" w:rsidRDefault="000A0F6F" w:rsidP="000A0F6F">
      <w:pPr>
        <w:pStyle w:val="Akapitzlist"/>
        <w:numPr>
          <w:ilvl w:val="0"/>
          <w:numId w:val="7"/>
        </w:numPr>
        <w:jc w:val="both"/>
        <w:rPr>
          <w:rFonts w:cstheme="minorHAnsi"/>
        </w:rPr>
      </w:pPr>
      <w:r w:rsidRPr="00527700">
        <w:rPr>
          <w:rFonts w:cstheme="minorHAnsi"/>
        </w:rPr>
        <w:t xml:space="preserve">W przypadku powzięcia informacji o niezgodnym z prawem przetwarzaniu w Urzędzie Gminy Kobylnica Pani/Pana danych osobowych, przysługuje Pani/Panu prawo wniesienia skargi do organu nadzorczego właściwego w sprawach ochrony danych osobowych. W Polsce jest nim Prezes Urzędu Ochrony Danych </w:t>
      </w:r>
      <w:proofErr w:type="gramStart"/>
      <w:r w:rsidRPr="00527700">
        <w:rPr>
          <w:rFonts w:cstheme="minorHAnsi"/>
        </w:rPr>
        <w:t>Osobowych,</w:t>
      </w:r>
      <w:proofErr w:type="gramEnd"/>
      <w:r w:rsidRPr="00527700">
        <w:rPr>
          <w:rFonts w:cstheme="minorHAnsi"/>
        </w:rPr>
        <w:t xml:space="preserve"> (00–193 Warszawa, ul. Stawki 2);</w:t>
      </w:r>
    </w:p>
    <w:p w14:paraId="5179B28D" w14:textId="77777777" w:rsidR="000A0F6F" w:rsidRPr="00527700" w:rsidRDefault="000A0F6F" w:rsidP="000A0F6F">
      <w:pPr>
        <w:pStyle w:val="Akapitzlist"/>
        <w:numPr>
          <w:ilvl w:val="0"/>
          <w:numId w:val="7"/>
        </w:numPr>
        <w:spacing w:after="0" w:line="276" w:lineRule="auto"/>
        <w:jc w:val="both"/>
        <w:rPr>
          <w:rFonts w:cstheme="minorHAnsi"/>
        </w:rPr>
      </w:pPr>
      <w:r w:rsidRPr="00527700">
        <w:rPr>
          <w:rFonts w:cstheme="minorHAnsi"/>
        </w:rPr>
        <w:t>Pana/Pani dane nie będą przekazywane do państwa trzeciego;</w:t>
      </w:r>
    </w:p>
    <w:p w14:paraId="44C39CAB" w14:textId="77777777" w:rsidR="000A0F6F" w:rsidRPr="00527700" w:rsidRDefault="000A0F6F" w:rsidP="000A0F6F">
      <w:pPr>
        <w:pStyle w:val="Akapitzlist"/>
        <w:numPr>
          <w:ilvl w:val="0"/>
          <w:numId w:val="7"/>
        </w:numPr>
        <w:spacing w:after="0" w:line="276" w:lineRule="auto"/>
        <w:jc w:val="both"/>
        <w:rPr>
          <w:rFonts w:cstheme="minorHAnsi"/>
        </w:rPr>
      </w:pPr>
      <w:r w:rsidRPr="00527700">
        <w:rPr>
          <w:rFonts w:cstheme="minorHAnsi"/>
        </w:rPr>
        <w:t xml:space="preserve">Pani/a dane osobowe nie będą podlegały </w:t>
      </w:r>
      <w:r w:rsidRPr="00527700">
        <w:rPr>
          <w:rFonts w:cstheme="minorHAnsi"/>
          <w:color w:val="000000"/>
        </w:rPr>
        <w:t>zautomatyzowanemu podejmowaniu decyzji,</w:t>
      </w:r>
      <w:r w:rsidRPr="00527700">
        <w:rPr>
          <w:rFonts w:cstheme="minorHAnsi"/>
          <w:color w:val="000000"/>
        </w:rPr>
        <w:br/>
        <w:t xml:space="preserve"> w tym profilowaniu</w:t>
      </w:r>
      <w:r w:rsidRPr="00527700">
        <w:rPr>
          <w:rFonts w:cstheme="minorHAnsi"/>
        </w:rPr>
        <w:t>.</w:t>
      </w:r>
    </w:p>
    <w:p w14:paraId="1F5E36F9" w14:textId="77777777" w:rsidR="000A0F6F" w:rsidRPr="00527700" w:rsidRDefault="000A0F6F" w:rsidP="000A0F6F">
      <w:pPr>
        <w:pStyle w:val="Akapitzlist"/>
        <w:spacing w:after="0" w:line="276" w:lineRule="auto"/>
        <w:jc w:val="both"/>
        <w:rPr>
          <w:rFonts w:cstheme="minorHAnsi"/>
        </w:rPr>
      </w:pPr>
    </w:p>
    <w:p w14:paraId="7C6FA2AE" w14:textId="77777777" w:rsidR="000A0F6F" w:rsidRPr="00527700" w:rsidRDefault="000A0F6F" w:rsidP="000A0F6F">
      <w:pPr>
        <w:pStyle w:val="Akapitzlist"/>
        <w:spacing w:after="0" w:line="276" w:lineRule="auto"/>
        <w:jc w:val="both"/>
        <w:rPr>
          <w:rFonts w:cstheme="minorHAnsi"/>
        </w:rPr>
      </w:pPr>
    </w:p>
    <w:p w14:paraId="61C0DE33" w14:textId="77777777" w:rsidR="000A0F6F" w:rsidRPr="00527700" w:rsidRDefault="000A0F6F" w:rsidP="000A0F6F">
      <w:pPr>
        <w:spacing w:after="0" w:line="276" w:lineRule="auto"/>
        <w:ind w:left="360"/>
        <w:jc w:val="both"/>
        <w:rPr>
          <w:rFonts w:cstheme="minorHAnsi"/>
        </w:rPr>
      </w:pPr>
    </w:p>
    <w:p w14:paraId="3F19476F" w14:textId="77777777" w:rsidR="000A0F6F" w:rsidRPr="00527700" w:rsidRDefault="000A0F6F" w:rsidP="000A0F6F">
      <w:pPr>
        <w:spacing w:after="0" w:line="276" w:lineRule="auto"/>
        <w:ind w:left="360"/>
        <w:jc w:val="both"/>
        <w:rPr>
          <w:rFonts w:cstheme="minorHAnsi"/>
        </w:rPr>
      </w:pPr>
    </w:p>
    <w:p w14:paraId="47D63F4C" w14:textId="77777777" w:rsidR="000A0F6F" w:rsidRPr="00527700" w:rsidRDefault="000A0F6F" w:rsidP="000A0F6F">
      <w:pPr>
        <w:spacing w:after="0" w:line="240" w:lineRule="auto"/>
        <w:ind w:left="360"/>
        <w:jc w:val="both"/>
        <w:rPr>
          <w:rFonts w:cstheme="minorHAnsi"/>
        </w:rPr>
      </w:pPr>
      <w:r w:rsidRPr="00527700">
        <w:rPr>
          <w:rFonts w:cstheme="minorHAnsi"/>
        </w:rPr>
        <w:tab/>
        <w:t xml:space="preserve">…………………………………………..                      </w:t>
      </w:r>
      <w:r w:rsidRPr="00527700">
        <w:rPr>
          <w:rFonts w:cstheme="minorHAnsi"/>
        </w:rPr>
        <w:tab/>
      </w:r>
      <w:r>
        <w:rPr>
          <w:rFonts w:cstheme="minorHAnsi"/>
        </w:rPr>
        <w:tab/>
      </w:r>
      <w:r w:rsidRPr="00527700">
        <w:rPr>
          <w:rFonts w:cstheme="minorHAnsi"/>
        </w:rPr>
        <w:t>…………………………………………..</w:t>
      </w:r>
    </w:p>
    <w:p w14:paraId="01471583" w14:textId="3E109DEE" w:rsidR="000A0F6F" w:rsidRPr="00527700" w:rsidRDefault="000A0F6F" w:rsidP="000A0F6F">
      <w:pPr>
        <w:spacing w:after="0" w:line="240" w:lineRule="auto"/>
        <w:ind w:left="360"/>
        <w:jc w:val="both"/>
        <w:rPr>
          <w:rFonts w:cstheme="minorHAnsi"/>
        </w:rPr>
      </w:pPr>
      <w:r w:rsidRPr="00527700">
        <w:rPr>
          <w:rFonts w:cstheme="minorHAnsi"/>
        </w:rPr>
        <w:tab/>
        <w:t xml:space="preserve">            (miejscowość i </w:t>
      </w:r>
      <w:proofErr w:type="gramStart"/>
      <w:r w:rsidRPr="00527700">
        <w:rPr>
          <w:rFonts w:cstheme="minorHAnsi"/>
        </w:rPr>
        <w:t>dat</w:t>
      </w:r>
      <w:r w:rsidR="00376E87">
        <w:rPr>
          <w:rFonts w:cstheme="minorHAnsi"/>
        </w:rPr>
        <w:t>a)</w:t>
      </w:r>
      <w:r w:rsidRPr="00527700">
        <w:rPr>
          <w:rFonts w:cstheme="minorHAnsi"/>
        </w:rPr>
        <w:t xml:space="preserve">   </w:t>
      </w:r>
      <w:proofErr w:type="gramEnd"/>
      <w:r w:rsidRPr="00527700">
        <w:rPr>
          <w:rFonts w:cstheme="minorHAnsi"/>
        </w:rPr>
        <w:t xml:space="preserve">                          </w:t>
      </w:r>
      <w:r w:rsidRPr="00527700">
        <w:rPr>
          <w:rFonts w:cstheme="minorHAnsi"/>
        </w:rPr>
        <w:tab/>
        <w:t xml:space="preserve">                                  </w:t>
      </w:r>
      <w:proofErr w:type="gramStart"/>
      <w:r w:rsidRPr="00527700">
        <w:rPr>
          <w:rFonts w:cstheme="minorHAnsi"/>
        </w:rPr>
        <w:t xml:space="preserve">   (</w:t>
      </w:r>
      <w:proofErr w:type="gramEnd"/>
      <w:r w:rsidRPr="00527700">
        <w:rPr>
          <w:rFonts w:cstheme="minorHAnsi"/>
        </w:rPr>
        <w:t xml:space="preserve">podpis) </w:t>
      </w:r>
    </w:p>
    <w:p w14:paraId="1F110055" w14:textId="77777777" w:rsidR="000A0F6F" w:rsidRDefault="000A0F6F" w:rsidP="000A0F6F">
      <w:pPr>
        <w:spacing w:after="0" w:line="276" w:lineRule="auto"/>
        <w:ind w:left="360"/>
        <w:jc w:val="both"/>
        <w:rPr>
          <w:rFonts w:ascii="Arial" w:hAnsi="Arial" w:cs="Arial"/>
          <w:sz w:val="16"/>
          <w:szCs w:val="16"/>
        </w:rPr>
      </w:pPr>
    </w:p>
    <w:p w14:paraId="6A468A21" w14:textId="77777777" w:rsidR="000A0F6F" w:rsidRDefault="000A0F6F" w:rsidP="000A0F6F">
      <w:pPr>
        <w:spacing w:after="0" w:line="276" w:lineRule="auto"/>
        <w:ind w:left="360"/>
        <w:jc w:val="center"/>
        <w:rPr>
          <w:rFonts w:ascii="Arial" w:hAnsi="Arial" w:cs="Arial"/>
          <w:b/>
          <w:bCs/>
          <w:sz w:val="24"/>
          <w:szCs w:val="24"/>
        </w:rPr>
      </w:pPr>
    </w:p>
    <w:bookmarkEnd w:id="0"/>
    <w:p w14:paraId="2F2E03BF" w14:textId="77777777" w:rsidR="000A0F6F" w:rsidRDefault="000A0F6F" w:rsidP="000A0F6F">
      <w:pPr>
        <w:spacing w:after="0" w:line="240" w:lineRule="auto"/>
        <w:ind w:left="709"/>
        <w:jc w:val="center"/>
        <w:rPr>
          <w:b/>
          <w:bCs/>
          <w:sz w:val="28"/>
          <w:szCs w:val="28"/>
        </w:rPr>
      </w:pPr>
    </w:p>
    <w:p w14:paraId="135279D3" w14:textId="77777777" w:rsidR="000A0F6F" w:rsidRPr="003A1C83" w:rsidRDefault="000A0F6F" w:rsidP="000A0F6F">
      <w:pPr>
        <w:spacing w:after="0" w:line="240" w:lineRule="auto"/>
        <w:rPr>
          <w:rFonts w:eastAsia="Times New Roman" w:cs="Times New Roman"/>
          <w:lang w:eastAsia="pl-PL"/>
        </w:rPr>
      </w:pPr>
    </w:p>
    <w:p w14:paraId="5E185969" w14:textId="77777777" w:rsidR="000A0F6F" w:rsidRDefault="000A0F6F" w:rsidP="000A0F6F">
      <w:pPr>
        <w:jc w:val="both"/>
      </w:pPr>
    </w:p>
    <w:p w14:paraId="672AEF1A" w14:textId="77777777" w:rsidR="000A0F6F" w:rsidRDefault="000A0F6F" w:rsidP="000A0F6F">
      <w:pPr>
        <w:jc w:val="both"/>
      </w:pPr>
    </w:p>
    <w:p w14:paraId="6CDA2A59" w14:textId="77777777" w:rsidR="007E574C" w:rsidRDefault="007E574C"/>
    <w:sectPr w:rsidR="007E57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41CA"/>
    <w:multiLevelType w:val="hybridMultilevel"/>
    <w:tmpl w:val="5632490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27F3D0F"/>
    <w:multiLevelType w:val="hybridMultilevel"/>
    <w:tmpl w:val="3D987FB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1CFD3FE9"/>
    <w:multiLevelType w:val="hybridMultilevel"/>
    <w:tmpl w:val="16E4A5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1A66D54"/>
    <w:multiLevelType w:val="hybridMultilevel"/>
    <w:tmpl w:val="E564D7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5151A9F"/>
    <w:multiLevelType w:val="hybridMultilevel"/>
    <w:tmpl w:val="FE0250F2"/>
    <w:lvl w:ilvl="0" w:tplc="812615E6">
      <w:start w:val="6"/>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F413E02"/>
    <w:multiLevelType w:val="hybridMultilevel"/>
    <w:tmpl w:val="1BCA6A7E"/>
    <w:lvl w:ilvl="0" w:tplc="D9262932">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62AE7FE9"/>
    <w:multiLevelType w:val="hybridMultilevel"/>
    <w:tmpl w:val="F22E8B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88C52E9"/>
    <w:multiLevelType w:val="hybridMultilevel"/>
    <w:tmpl w:val="137E2EB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16cid:durableId="519516727">
    <w:abstractNumId w:val="3"/>
  </w:num>
  <w:num w:numId="2" w16cid:durableId="1374111687">
    <w:abstractNumId w:val="1"/>
  </w:num>
  <w:num w:numId="3" w16cid:durableId="1191071215">
    <w:abstractNumId w:val="0"/>
  </w:num>
  <w:num w:numId="4" w16cid:durableId="1150944434">
    <w:abstractNumId w:val="2"/>
  </w:num>
  <w:num w:numId="5" w16cid:durableId="802386188">
    <w:abstractNumId w:val="6"/>
  </w:num>
  <w:num w:numId="6" w16cid:durableId="1430851673">
    <w:abstractNumId w:val="7"/>
  </w:num>
  <w:num w:numId="7" w16cid:durableId="1935624776">
    <w:abstractNumId w:val="5"/>
  </w:num>
  <w:num w:numId="8" w16cid:durableId="2057973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F6F"/>
    <w:rsid w:val="000123E6"/>
    <w:rsid w:val="00037FD2"/>
    <w:rsid w:val="000A0F6F"/>
    <w:rsid w:val="000F39E5"/>
    <w:rsid w:val="00136701"/>
    <w:rsid w:val="001A5A4E"/>
    <w:rsid w:val="001D2D3B"/>
    <w:rsid w:val="00245710"/>
    <w:rsid w:val="003013F1"/>
    <w:rsid w:val="003413C3"/>
    <w:rsid w:val="00376E87"/>
    <w:rsid w:val="003C1C34"/>
    <w:rsid w:val="004E39B6"/>
    <w:rsid w:val="004F5487"/>
    <w:rsid w:val="00523D1A"/>
    <w:rsid w:val="00541344"/>
    <w:rsid w:val="0063235B"/>
    <w:rsid w:val="0073300A"/>
    <w:rsid w:val="007E574C"/>
    <w:rsid w:val="008C77D3"/>
    <w:rsid w:val="00B01B4D"/>
    <w:rsid w:val="00B05963"/>
    <w:rsid w:val="00BD6354"/>
    <w:rsid w:val="00C20177"/>
    <w:rsid w:val="00CB0370"/>
    <w:rsid w:val="00CC0580"/>
    <w:rsid w:val="00E6148E"/>
    <w:rsid w:val="00EA370F"/>
    <w:rsid w:val="00ED3C5B"/>
    <w:rsid w:val="00F17A88"/>
    <w:rsid w:val="00F33AD4"/>
    <w:rsid w:val="00F50E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1032B"/>
  <w15:chartTrackingRefBased/>
  <w15:docId w15:val="{34EFA227-7EF6-4649-A3F0-512878BD2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A0F6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A0F6F"/>
    <w:pPr>
      <w:ind w:left="720"/>
      <w:contextualSpacing/>
    </w:pPr>
  </w:style>
  <w:style w:type="character" w:styleId="Hipercze">
    <w:name w:val="Hyperlink"/>
    <w:basedOn w:val="Domylnaczcionkaakapitu"/>
    <w:uiPriority w:val="99"/>
    <w:rsid w:val="000A0F6F"/>
    <w:rPr>
      <w:rFonts w:cs="Times New Roman"/>
      <w:color w:val="0000FF"/>
      <w:u w:val="single"/>
    </w:rPr>
  </w:style>
  <w:style w:type="paragraph" w:styleId="Poprawka">
    <w:name w:val="Revision"/>
    <w:hidden/>
    <w:uiPriority w:val="99"/>
    <w:semiHidden/>
    <w:rsid w:val="00B01B4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mielczarek@kobylnic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kretariat@cuwkobylnica.pl" TargetMode="External"/><Relationship Id="rId5" Type="http://schemas.openxmlformats.org/officeDocument/2006/relationships/hyperlink" Target="mailto:sekretariat@cuwkobylnica.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Pages>
  <Words>1789</Words>
  <Characters>10736</Characters>
  <Application>Microsoft Office Word</Application>
  <DocSecurity>0</DocSecurity>
  <Lines>89</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Szybilska</dc:creator>
  <cp:keywords/>
  <dc:description/>
  <cp:lastModifiedBy>Aurelia Zielkowska-Kisiel</cp:lastModifiedBy>
  <cp:revision>5</cp:revision>
  <cp:lastPrinted>2025-04-24T12:38:00Z</cp:lastPrinted>
  <dcterms:created xsi:type="dcterms:W3CDTF">2025-04-23T11:21:00Z</dcterms:created>
  <dcterms:modified xsi:type="dcterms:W3CDTF">2025-04-24T12:51:00Z</dcterms:modified>
</cp:coreProperties>
</file>