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822DE" w14:textId="69116786" w:rsidR="007734CC" w:rsidRPr="007734CC" w:rsidRDefault="007734CC" w:rsidP="007734CC">
      <w:pPr>
        <w:pStyle w:val="Nagwek1"/>
        <w:spacing w:line="360" w:lineRule="auto"/>
        <w:rPr>
          <w:rFonts w:ascii="Arial" w:hAnsi="Arial" w:cs="Arial"/>
          <w:b/>
          <w:bCs/>
          <w:color w:val="000000" w:themeColor="text1"/>
          <w:sz w:val="22"/>
          <w:szCs w:val="22"/>
        </w:rPr>
      </w:pPr>
      <w:bookmarkStart w:id="0" w:name="_Hlk152139985"/>
      <w:r w:rsidRPr="007734CC">
        <w:rPr>
          <w:rFonts w:ascii="Arial" w:hAnsi="Arial" w:cs="Arial"/>
          <w:b/>
          <w:bCs/>
          <w:color w:val="000000" w:themeColor="text1"/>
          <w:sz w:val="22"/>
          <w:szCs w:val="22"/>
        </w:rPr>
        <w:t xml:space="preserve">Klauzula informacyjna </w:t>
      </w:r>
    </w:p>
    <w:p w14:paraId="2E78517A" w14:textId="4059EE4F" w:rsidR="00236296" w:rsidRPr="007734CC" w:rsidRDefault="00236296" w:rsidP="007734CC">
      <w:pPr>
        <w:spacing w:line="276" w:lineRule="auto"/>
        <w:rPr>
          <w:rFonts w:ascii="Arial" w:hAnsi="Arial" w:cs="Arial"/>
        </w:rPr>
      </w:pPr>
      <w:r w:rsidRPr="007734CC">
        <w:rPr>
          <w:rFonts w:ascii="Arial" w:hAnsi="Arial" w:cs="Arial"/>
        </w:rPr>
        <w:t>Na podstawie art. 13 Rozporządzenia Parlamentu Europejskiego i Rady (UE) z dnia 27 kwietnia 2016 r. w sprawie ochrony osób fizycznych w związku z przetwarzaniem danych osobowych i w sprawie swobodnego przepływu takich danych oraz uchylenia dyrektywy 95/46/WE, zwanym ogólnym rozporządzeniem o ochronie danych (Dz. Urz. U. E. L119/1) Urząd Gminy Kobylnica w przy ulicy Głównej 20, 76-251 Kobylnica przetwarza następujący zakres Pani/Pana danych osobowych: imię i nazwisko, adres korespondencyjny, nr telefonu/adres e-mail.</w:t>
      </w:r>
    </w:p>
    <w:p w14:paraId="58DA77A1" w14:textId="77777777" w:rsidR="00236296" w:rsidRPr="007734CC" w:rsidRDefault="00236296" w:rsidP="00C315A4">
      <w:pPr>
        <w:pStyle w:val="Akapitzlist"/>
        <w:numPr>
          <w:ilvl w:val="0"/>
          <w:numId w:val="5"/>
        </w:numPr>
        <w:spacing w:line="276" w:lineRule="auto"/>
        <w:ind w:left="357" w:hanging="357"/>
        <w:rPr>
          <w:rFonts w:ascii="Arial" w:hAnsi="Arial" w:cs="Arial"/>
        </w:rPr>
      </w:pPr>
      <w:r w:rsidRPr="007734CC">
        <w:rPr>
          <w:rFonts w:ascii="Arial" w:hAnsi="Arial" w:cs="Arial"/>
        </w:rPr>
        <w:t>Administratorem Pani/Pana danych osobowych jest Urząd Gminy Kobylnica w przy ulicy Głównej 20, 76-251 Kobylnica, t</w:t>
      </w:r>
      <w:r w:rsidRPr="007734CC">
        <w:rPr>
          <w:rFonts w:ascii="Arial" w:hAnsi="Arial" w:cs="Arial"/>
          <w:lang w:eastAsia="ar-SA"/>
        </w:rPr>
        <w:t xml:space="preserve">el. 59  858 62 00, fax 59 810 21 43, e-mail: </w:t>
      </w:r>
      <w:hyperlink r:id="rId6" w:history="1">
        <w:r w:rsidRPr="007734CC">
          <w:rPr>
            <w:rStyle w:val="Hipercze"/>
            <w:rFonts w:ascii="Arial" w:hAnsi="Arial" w:cs="Arial"/>
            <w:lang w:eastAsia="ar-SA"/>
          </w:rPr>
          <w:t>kobylnica@kobylnica.pl</w:t>
        </w:r>
      </w:hyperlink>
      <w:r w:rsidRPr="007734CC">
        <w:rPr>
          <w:rFonts w:ascii="Arial" w:hAnsi="Arial" w:cs="Arial"/>
          <w:lang w:eastAsia="ar-SA"/>
        </w:rPr>
        <w:t>.</w:t>
      </w:r>
    </w:p>
    <w:p w14:paraId="502C522D" w14:textId="77777777" w:rsidR="00236296" w:rsidRPr="007734CC" w:rsidRDefault="00236296" w:rsidP="00C315A4">
      <w:pPr>
        <w:pStyle w:val="Akapitzlist"/>
        <w:numPr>
          <w:ilvl w:val="0"/>
          <w:numId w:val="5"/>
        </w:numPr>
        <w:spacing w:line="276" w:lineRule="auto"/>
        <w:ind w:left="357" w:hanging="357"/>
        <w:rPr>
          <w:rFonts w:ascii="Arial" w:hAnsi="Arial" w:cs="Arial"/>
        </w:rPr>
      </w:pPr>
      <w:r w:rsidRPr="007734CC">
        <w:rPr>
          <w:rFonts w:ascii="Arial" w:hAnsi="Arial" w:cs="Arial"/>
        </w:rPr>
        <w:t xml:space="preserve">Administrator wyznaczył Inspektora Danych Osobowych z którym można kontaktować się pod adresem e-mail: </w:t>
      </w:r>
      <w:hyperlink r:id="rId7" w:history="1">
        <w:r w:rsidRPr="007734CC">
          <w:rPr>
            <w:rStyle w:val="Hipercze"/>
            <w:rFonts w:ascii="Arial" w:hAnsi="Arial" w:cs="Arial"/>
          </w:rPr>
          <w:t>j.mielczarek@kobylnica.eu</w:t>
        </w:r>
      </w:hyperlink>
      <w:r w:rsidRPr="007734CC">
        <w:rPr>
          <w:rFonts w:ascii="Arial" w:hAnsi="Arial" w:cs="Arial"/>
        </w:rPr>
        <w:t>.</w:t>
      </w:r>
    </w:p>
    <w:p w14:paraId="4F595765" w14:textId="77777777" w:rsidR="00236296" w:rsidRPr="007734CC" w:rsidRDefault="00236296" w:rsidP="007734CC">
      <w:pPr>
        <w:pStyle w:val="Akapitzlist"/>
        <w:numPr>
          <w:ilvl w:val="0"/>
          <w:numId w:val="5"/>
        </w:numPr>
        <w:spacing w:line="276" w:lineRule="auto"/>
        <w:rPr>
          <w:rFonts w:ascii="Arial" w:hAnsi="Arial" w:cs="Arial"/>
        </w:rPr>
      </w:pPr>
      <w:r w:rsidRPr="007734CC">
        <w:rPr>
          <w:rFonts w:ascii="Arial" w:hAnsi="Arial" w:cs="Arial"/>
        </w:rPr>
        <w:t>Pani/Pana dane osobowe przetwarzane są na podstawie:</w:t>
      </w:r>
    </w:p>
    <w:p w14:paraId="317AAFBC" w14:textId="77777777" w:rsidR="00236296" w:rsidRPr="007734CC" w:rsidRDefault="00236296" w:rsidP="007734CC">
      <w:pPr>
        <w:pStyle w:val="Akapitzlist"/>
        <w:numPr>
          <w:ilvl w:val="0"/>
          <w:numId w:val="6"/>
        </w:numPr>
        <w:spacing w:line="276" w:lineRule="auto"/>
        <w:rPr>
          <w:rFonts w:ascii="Arial" w:hAnsi="Arial" w:cs="Arial"/>
        </w:rPr>
      </w:pPr>
      <w:r w:rsidRPr="007734CC">
        <w:rPr>
          <w:rFonts w:ascii="Arial" w:hAnsi="Arial" w:cs="Arial"/>
        </w:rPr>
        <w:t>art. 6 ust. 1 lit. a, c, e  RODO,</w:t>
      </w:r>
    </w:p>
    <w:p w14:paraId="4AB4844E" w14:textId="77777777" w:rsidR="00236296" w:rsidRPr="007734CC" w:rsidRDefault="00236296" w:rsidP="007734CC">
      <w:pPr>
        <w:pStyle w:val="Akapitzlist"/>
        <w:numPr>
          <w:ilvl w:val="0"/>
          <w:numId w:val="6"/>
        </w:numPr>
        <w:spacing w:line="276" w:lineRule="auto"/>
        <w:rPr>
          <w:rFonts w:ascii="Arial" w:hAnsi="Arial" w:cs="Arial"/>
        </w:rPr>
      </w:pPr>
      <w:r w:rsidRPr="007734CC">
        <w:rPr>
          <w:rFonts w:ascii="Arial" w:hAnsi="Arial" w:cs="Arial"/>
        </w:rPr>
        <w:t>art. 7 ust. 1 pkt 19 Ustawy z dnia 8 marca 1190 roku o samorządzie gminnym,</w:t>
      </w:r>
    </w:p>
    <w:p w14:paraId="0A448958" w14:textId="77777777" w:rsidR="00236296" w:rsidRPr="007734CC" w:rsidRDefault="00236296" w:rsidP="007734CC">
      <w:pPr>
        <w:pStyle w:val="Akapitzlist"/>
        <w:numPr>
          <w:ilvl w:val="0"/>
          <w:numId w:val="6"/>
        </w:numPr>
        <w:spacing w:line="276" w:lineRule="auto"/>
        <w:rPr>
          <w:rFonts w:ascii="Arial" w:hAnsi="Arial" w:cs="Arial"/>
        </w:rPr>
      </w:pPr>
      <w:r w:rsidRPr="007734CC">
        <w:rPr>
          <w:rFonts w:ascii="Arial" w:hAnsi="Arial" w:cs="Arial"/>
        </w:rPr>
        <w:t>art. 15 ust. 2a i 2d Ustawy z dnia 24 kwietnia 2003 roku o działalności pożytku publicznego i o wolontariacie.</w:t>
      </w:r>
    </w:p>
    <w:p w14:paraId="0255A2C1" w14:textId="60BCA6DA" w:rsidR="00236296" w:rsidRPr="007734CC" w:rsidRDefault="00236296" w:rsidP="00C315A4">
      <w:pPr>
        <w:pStyle w:val="Akapitzlist"/>
        <w:numPr>
          <w:ilvl w:val="0"/>
          <w:numId w:val="5"/>
        </w:numPr>
        <w:spacing w:line="276" w:lineRule="auto"/>
        <w:ind w:left="357" w:hanging="357"/>
        <w:rPr>
          <w:rFonts w:ascii="Arial" w:hAnsi="Arial" w:cs="Arial"/>
        </w:rPr>
      </w:pPr>
      <w:r w:rsidRPr="007734CC">
        <w:rPr>
          <w:rFonts w:ascii="Arial" w:hAnsi="Arial" w:cs="Arial"/>
        </w:rPr>
        <w:t xml:space="preserve">Dane osobowe przetwarzane będą w celu </w:t>
      </w:r>
      <w:r w:rsidR="005871A1" w:rsidRPr="007734CC">
        <w:rPr>
          <w:rFonts w:ascii="Arial" w:hAnsi="Arial" w:cs="Arial"/>
        </w:rPr>
        <w:t>przeprowadzenia</w:t>
      </w:r>
      <w:r w:rsidRPr="007734CC">
        <w:rPr>
          <w:rFonts w:ascii="Arial" w:hAnsi="Arial" w:cs="Arial"/>
        </w:rPr>
        <w:t xml:space="preserve"> </w:t>
      </w:r>
      <w:r w:rsidRPr="007734CC">
        <w:rPr>
          <w:rStyle w:val="Pogrubienie"/>
          <w:rFonts w:ascii="Arial" w:hAnsi="Arial" w:cs="Arial"/>
          <w:b w:val="0"/>
          <w:bCs w:val="0"/>
        </w:rPr>
        <w:t>procedury</w:t>
      </w:r>
      <w:r w:rsidR="005871A1" w:rsidRPr="007734CC">
        <w:rPr>
          <w:rStyle w:val="Pogrubienie"/>
          <w:rFonts w:ascii="Arial" w:hAnsi="Arial" w:cs="Arial"/>
          <w:b w:val="0"/>
          <w:bCs w:val="0"/>
        </w:rPr>
        <w:t xml:space="preserve"> dot.</w:t>
      </w:r>
      <w:r w:rsidRPr="007734CC">
        <w:rPr>
          <w:rStyle w:val="Pogrubienie"/>
          <w:rFonts w:ascii="Arial" w:hAnsi="Arial" w:cs="Arial"/>
          <w:b w:val="0"/>
          <w:bCs w:val="0"/>
        </w:rPr>
        <w:t xml:space="preserve"> </w:t>
      </w:r>
      <w:r w:rsidR="005871A1" w:rsidRPr="007734CC">
        <w:rPr>
          <w:rStyle w:val="Pogrubienie"/>
          <w:rFonts w:ascii="Arial" w:hAnsi="Arial" w:cs="Arial"/>
          <w:b w:val="0"/>
          <w:bCs w:val="0"/>
        </w:rPr>
        <w:t>realizacji zadań publicznych na podstawie art. 19a</w:t>
      </w:r>
      <w:r w:rsidRPr="007734CC">
        <w:rPr>
          <w:rStyle w:val="Pogrubienie"/>
          <w:rFonts w:ascii="Arial" w:hAnsi="Arial" w:cs="Arial"/>
          <w:b w:val="0"/>
          <w:bCs w:val="0"/>
        </w:rPr>
        <w:t xml:space="preserve"> ustawy o działalności pożytku publicznego i o wolontariacie</w:t>
      </w:r>
      <w:r w:rsidR="00BC3830" w:rsidRPr="007734CC">
        <w:rPr>
          <w:rStyle w:val="Pogrubienie"/>
          <w:rFonts w:ascii="Arial" w:hAnsi="Arial" w:cs="Arial"/>
          <w:b w:val="0"/>
          <w:bCs w:val="0"/>
        </w:rPr>
        <w:t xml:space="preserve"> celem udzielenia dotacji na realizację zadania publicznego</w:t>
      </w:r>
      <w:r w:rsidRPr="007734CC">
        <w:rPr>
          <w:rStyle w:val="Pogrubienie"/>
          <w:rFonts w:ascii="Arial" w:hAnsi="Arial" w:cs="Arial"/>
          <w:b w:val="0"/>
          <w:bCs w:val="0"/>
        </w:rPr>
        <w:t xml:space="preserve">. </w:t>
      </w:r>
      <w:r w:rsidRPr="007734CC">
        <w:rPr>
          <w:rFonts w:ascii="Arial" w:hAnsi="Arial" w:cs="Arial"/>
        </w:rPr>
        <w:t xml:space="preserve">Podanie danych osobowych osób upoważnionych do reprezentowania oferenta, osób, które będą realizować zadania związane z realizacją zadania oraz osób wyznaczonych do kontaktu w sprawach oferty jest dobrowolne, jednak niezbędne w celu przeprowadzenia </w:t>
      </w:r>
      <w:r w:rsidR="005871A1" w:rsidRPr="007734CC">
        <w:rPr>
          <w:rFonts w:ascii="Arial" w:hAnsi="Arial" w:cs="Arial"/>
        </w:rPr>
        <w:t>w/w procedu</w:t>
      </w:r>
      <w:r w:rsidR="007734CC" w:rsidRPr="007734CC">
        <w:rPr>
          <w:rFonts w:ascii="Arial" w:hAnsi="Arial" w:cs="Arial"/>
        </w:rPr>
        <w:t>r</w:t>
      </w:r>
      <w:r w:rsidR="005871A1" w:rsidRPr="007734CC">
        <w:rPr>
          <w:rFonts w:ascii="Arial" w:hAnsi="Arial" w:cs="Arial"/>
        </w:rPr>
        <w:t>y</w:t>
      </w:r>
      <w:r w:rsidRPr="007734CC">
        <w:rPr>
          <w:rFonts w:ascii="Arial" w:hAnsi="Arial" w:cs="Arial"/>
        </w:rPr>
        <w:t>, oceny ofert i wyboru podmiotu, z którym zostanie podpisana umowa.</w:t>
      </w:r>
    </w:p>
    <w:p w14:paraId="2A5178EB" w14:textId="77777777" w:rsidR="00236296" w:rsidRPr="007734CC" w:rsidRDefault="00236296" w:rsidP="00C315A4">
      <w:pPr>
        <w:pStyle w:val="Akapitzlist"/>
        <w:numPr>
          <w:ilvl w:val="0"/>
          <w:numId w:val="5"/>
        </w:numPr>
        <w:spacing w:line="276" w:lineRule="auto"/>
        <w:ind w:left="357" w:hanging="357"/>
        <w:rPr>
          <w:rFonts w:ascii="Arial" w:hAnsi="Arial" w:cs="Arial"/>
        </w:rPr>
      </w:pPr>
      <w:r w:rsidRPr="007734CC">
        <w:rPr>
          <w:rFonts w:ascii="Arial" w:hAnsi="Arial" w:cs="Arial"/>
        </w:rPr>
        <w:t>Odbiorcami Pani/Pana danych osobowych będą:</w:t>
      </w:r>
    </w:p>
    <w:p w14:paraId="129888B2" w14:textId="77777777" w:rsidR="00236296" w:rsidRPr="007734CC" w:rsidRDefault="00236296" w:rsidP="007734CC">
      <w:pPr>
        <w:pStyle w:val="Akapitzlist"/>
        <w:numPr>
          <w:ilvl w:val="0"/>
          <w:numId w:val="9"/>
        </w:numPr>
        <w:spacing w:line="276" w:lineRule="auto"/>
        <w:rPr>
          <w:rFonts w:ascii="Arial" w:hAnsi="Arial" w:cs="Arial"/>
        </w:rPr>
      </w:pPr>
      <w:r w:rsidRPr="007734CC">
        <w:rPr>
          <w:rFonts w:ascii="Arial" w:hAnsi="Arial" w:cs="Arial"/>
        </w:rPr>
        <w:t>organy władzy publicznej oraz podmioty wykonujące zadania publiczne lub działające na zlecenie organów władzy publicznej, w zakresie i w celach, które wynikają z przepisów powszechnie obowiązującego prawa;</w:t>
      </w:r>
    </w:p>
    <w:p w14:paraId="01FB3A07" w14:textId="77777777" w:rsidR="00236296" w:rsidRPr="007734CC" w:rsidRDefault="00236296" w:rsidP="007734CC">
      <w:pPr>
        <w:pStyle w:val="Akapitzlist"/>
        <w:numPr>
          <w:ilvl w:val="0"/>
          <w:numId w:val="9"/>
        </w:numPr>
        <w:spacing w:line="276" w:lineRule="auto"/>
        <w:rPr>
          <w:rFonts w:ascii="Arial" w:hAnsi="Arial" w:cs="Arial"/>
        </w:rPr>
      </w:pPr>
      <w:r w:rsidRPr="007734CC">
        <w:rPr>
          <w:rFonts w:ascii="Arial" w:hAnsi="Arial" w:cs="Arial"/>
        </w:rPr>
        <w:t xml:space="preserve">inne podmioty, które na podstawie umów zawartych z Administratorem określonym w pkt 1 (np. kurierom, operatorom pocztowym, oraz innym podmiotom, którym Administrator powierzył wykonywanie operacji na podstawie zawartych umów).  </w:t>
      </w:r>
    </w:p>
    <w:p w14:paraId="1DEDBE17" w14:textId="25FA9A7B" w:rsidR="00236296" w:rsidRPr="00C315A4" w:rsidRDefault="00236296" w:rsidP="00C315A4">
      <w:pPr>
        <w:pStyle w:val="Akapitzlist"/>
        <w:numPr>
          <w:ilvl w:val="0"/>
          <w:numId w:val="5"/>
        </w:numPr>
        <w:spacing w:line="276" w:lineRule="auto"/>
        <w:ind w:left="357" w:hanging="357"/>
        <w:rPr>
          <w:rFonts w:ascii="Arial" w:hAnsi="Arial" w:cs="Arial"/>
        </w:rPr>
      </w:pPr>
      <w:r w:rsidRPr="00C315A4">
        <w:rPr>
          <w:rFonts w:ascii="Arial" w:hAnsi="Arial" w:cs="Arial"/>
        </w:rPr>
        <w:t>Dane te będą wykorzystywane przez okres wynikający z przepisów prawa, do momentu zakończenia realizacji celów określonych w pkt. 4,</w:t>
      </w:r>
      <w:r w:rsidR="00BC3830" w:rsidRPr="00C315A4">
        <w:rPr>
          <w:rFonts w:ascii="Arial" w:hAnsi="Arial" w:cs="Arial"/>
        </w:rPr>
        <w:t xml:space="preserve"> </w:t>
      </w:r>
      <w:r w:rsidRPr="00C315A4">
        <w:rPr>
          <w:rFonts w:ascii="Arial" w:hAnsi="Arial" w:cs="Arial"/>
        </w:rPr>
        <w:t>a po tym czasie przez okres oraz w zakresie wymaganym przez przepisy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w:t>
      </w:r>
      <w:r w:rsidR="00BC3830" w:rsidRPr="00C315A4">
        <w:rPr>
          <w:rFonts w:ascii="Arial" w:hAnsi="Arial" w:cs="Arial"/>
        </w:rPr>
        <w:t>, tj.</w:t>
      </w:r>
      <w:r w:rsidR="0017044C" w:rsidRPr="00C315A4">
        <w:rPr>
          <w:rFonts w:ascii="Arial" w:hAnsi="Arial" w:cs="Arial"/>
        </w:rPr>
        <w:t xml:space="preserve"> tj. 5 lat od dnia zakończenia konkursu lub zakończenia realizacji zadania publicznego.</w:t>
      </w:r>
      <w:r w:rsidR="00BC3830" w:rsidRPr="00C315A4">
        <w:rPr>
          <w:rFonts w:ascii="Arial" w:hAnsi="Arial" w:cs="Arial"/>
        </w:rPr>
        <w:t xml:space="preserve"> </w:t>
      </w:r>
    </w:p>
    <w:p w14:paraId="44A24963" w14:textId="77777777" w:rsidR="00236296" w:rsidRPr="00C315A4" w:rsidRDefault="00236296" w:rsidP="00C315A4">
      <w:pPr>
        <w:pStyle w:val="Akapitzlist"/>
        <w:numPr>
          <w:ilvl w:val="0"/>
          <w:numId w:val="5"/>
        </w:numPr>
        <w:spacing w:line="276" w:lineRule="auto"/>
        <w:ind w:left="357" w:hanging="357"/>
        <w:rPr>
          <w:rFonts w:ascii="Arial" w:hAnsi="Arial" w:cs="Arial"/>
        </w:rPr>
      </w:pPr>
      <w:r w:rsidRPr="00C315A4">
        <w:rPr>
          <w:rFonts w:ascii="Arial" w:hAnsi="Arial" w:cs="Arial"/>
        </w:rPr>
        <w:t>Administrator nie zamierza przekazywać Pani/Pana* danych osobowych do państw trzecich (tj. państw spoza Europejskiego Obszaru Gospodarczego obejmującego Unię Europejską, Norwegię, Liechtenstein i Islandię) oraz do organizacji międzynarodowych. Jeśli jednak zaistnieje powyższa potrzeba, Administrator będzie przekazywać dane osobowe, zapewniając odpowiedni poziom ich ochrony oraz stosując odpowiednie przepisy prawa.</w:t>
      </w:r>
    </w:p>
    <w:p w14:paraId="20E64208" w14:textId="77777777" w:rsidR="00236296" w:rsidRPr="00C315A4" w:rsidRDefault="00236296" w:rsidP="00C315A4">
      <w:pPr>
        <w:pStyle w:val="Akapitzlist"/>
        <w:numPr>
          <w:ilvl w:val="0"/>
          <w:numId w:val="5"/>
        </w:numPr>
        <w:spacing w:line="276" w:lineRule="auto"/>
        <w:ind w:left="357" w:hanging="357"/>
        <w:rPr>
          <w:rFonts w:ascii="Arial" w:hAnsi="Arial" w:cs="Arial"/>
        </w:rPr>
      </w:pPr>
      <w:r w:rsidRPr="00C315A4">
        <w:rPr>
          <w:rFonts w:ascii="Arial" w:hAnsi="Arial" w:cs="Arial"/>
        </w:rPr>
        <w:t xml:space="preserve">W </w:t>
      </w:r>
      <w:r w:rsidRPr="00C315A4">
        <w:rPr>
          <w:rFonts w:ascii="Arial" w:hAnsi="Arial" w:cs="Arial"/>
          <w:color w:val="000000"/>
        </w:rPr>
        <w:t>związku z przetwarzaniem danych osobowych przysługują następujące uprawnienia:</w:t>
      </w:r>
    </w:p>
    <w:p w14:paraId="3C7FEDA5"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t>prawo dostępu do danych osobowych, w tym prawo do uzyskania kopii tych danych,</w:t>
      </w:r>
    </w:p>
    <w:p w14:paraId="12CCAA63"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lastRenderedPageBreak/>
        <w:t>prawo do żądania sprostowania (poprawiania) danych osobowych – w przypadku, gdy dane są nieprawidłowe lub niekompletne,</w:t>
      </w:r>
    </w:p>
    <w:p w14:paraId="50B14A77"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t>prawo do żądania usunięcia danych osobowych (tzw. prawo do bycia zapomnianym), w przypadku, gdy: dane nie są już niezbędne do celów, dla których były zebrane lub w inny sposób przetwarzane, osoba, której dane dotyczą, wniosła sprzeciw wobec przetwarzania danych osobowych, osoba, której dane dotyczą wycofała zgodę na przetwarzanie danych osobowych, która jest podstawą przetwarzania danych i nie ma innej podstawy prawnej przetwarzania danych, dane osobowe przetwarzane są niezgodnie z prawem, dane osobowe muszą być usunięte w celu wywiązania się z obowiązku wynikającego z przepisów prawa,</w:t>
      </w:r>
    </w:p>
    <w:p w14:paraId="3C82A168"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t>prawo do żądania ograniczenia przetwarzania danych osobowych – w przypadku, gdy: osoba, której dane dotyczą kwestionuje prawidłowość danych osobowych, przetwarzanie danych jest niezgodne z prawem, a osoba, której dane dotyczą, sprzeciwia się usunięciu danych, żądając w zamian ich ograniczenia, Administrator nie potrzebuje już danych dla swoich celów, ale osoba, której dane dotyczą, potrzebuje ich do ustalenia, obrony lub dochodzenia roszczeń, osoba, której dane dotyczą, wniosła sprzeciw wobec przetwarzania danych, do czasu ustale</w:t>
      </w:r>
      <w:r w:rsidRPr="00C315A4">
        <w:rPr>
          <w:rFonts w:ascii="Arial" w:hAnsi="Arial" w:cs="Arial"/>
          <w:color w:val="000000"/>
        </w:rPr>
        <w:softHyphen/>
        <w:t>nia czy prawnie uzasadnione podstawy po stronie Administratora są nadrzędne wobec pod</w:t>
      </w:r>
      <w:r w:rsidRPr="00C315A4">
        <w:rPr>
          <w:rFonts w:ascii="Arial" w:hAnsi="Arial" w:cs="Arial"/>
          <w:color w:val="000000"/>
        </w:rPr>
        <w:softHyphen/>
        <w:t>stawy sprzeciwu,</w:t>
      </w:r>
    </w:p>
    <w:p w14:paraId="7A76D504"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t>prawo do przenoszenia danych – w przypadku, gdy łącznie spełnione są następujące przesłanki:</w:t>
      </w:r>
    </w:p>
    <w:p w14:paraId="3BD6EA2C" w14:textId="77777777" w:rsidR="00236296" w:rsidRPr="00C315A4" w:rsidRDefault="00236296" w:rsidP="00C315A4">
      <w:pPr>
        <w:pStyle w:val="Akapitzlist"/>
        <w:numPr>
          <w:ilvl w:val="0"/>
          <w:numId w:val="12"/>
        </w:numPr>
        <w:spacing w:line="276" w:lineRule="auto"/>
        <w:ind w:left="981" w:hanging="357"/>
        <w:rPr>
          <w:rFonts w:ascii="Arial" w:hAnsi="Arial" w:cs="Arial"/>
        </w:rPr>
      </w:pPr>
      <w:r w:rsidRPr="00C315A4">
        <w:rPr>
          <w:rFonts w:ascii="Arial" w:hAnsi="Arial" w:cs="Arial"/>
          <w:color w:val="000000"/>
        </w:rPr>
        <w:t>przetwarzanie danych odbywa się na podstawie umowy zawartej z osobą, której dane dotyczą lub na podstawie zgody wyrażonej przez tą osobę,</w:t>
      </w:r>
    </w:p>
    <w:p w14:paraId="3EE26D3B" w14:textId="77777777" w:rsidR="00236296" w:rsidRPr="00C315A4" w:rsidRDefault="00236296" w:rsidP="00C315A4">
      <w:pPr>
        <w:pStyle w:val="Akapitzlist"/>
        <w:numPr>
          <w:ilvl w:val="0"/>
          <w:numId w:val="12"/>
        </w:numPr>
        <w:spacing w:line="276" w:lineRule="auto"/>
        <w:ind w:left="981" w:hanging="357"/>
        <w:rPr>
          <w:rFonts w:ascii="Arial" w:hAnsi="Arial" w:cs="Arial"/>
        </w:rPr>
      </w:pPr>
      <w:r w:rsidRPr="00C315A4">
        <w:rPr>
          <w:rFonts w:ascii="Arial" w:hAnsi="Arial" w:cs="Arial"/>
          <w:color w:val="000000"/>
        </w:rPr>
        <w:t>przetwarzanie odbywa się w sposób zautomatyzowany,</w:t>
      </w:r>
    </w:p>
    <w:p w14:paraId="0F8542B5" w14:textId="77777777" w:rsidR="00236296" w:rsidRPr="00C315A4" w:rsidRDefault="00236296" w:rsidP="00C315A4">
      <w:pPr>
        <w:pStyle w:val="Akapitzlist"/>
        <w:numPr>
          <w:ilvl w:val="0"/>
          <w:numId w:val="11"/>
        </w:numPr>
        <w:spacing w:line="276" w:lineRule="auto"/>
        <w:rPr>
          <w:rFonts w:ascii="Arial" w:hAnsi="Arial" w:cs="Arial"/>
        </w:rPr>
      </w:pPr>
      <w:r w:rsidRPr="00C315A4">
        <w:rPr>
          <w:rFonts w:ascii="Arial" w:hAnsi="Arial" w:cs="Arial"/>
          <w:color w:val="000000"/>
        </w:rPr>
        <w:t>prawo sprzeciwu wobec przetwarzania danych, w przypadku, gdy łącznie spełnione są następujące przesłanki:</w:t>
      </w:r>
    </w:p>
    <w:p w14:paraId="065CDE2B" w14:textId="77777777" w:rsidR="00236296" w:rsidRPr="00C315A4" w:rsidRDefault="00236296" w:rsidP="00C315A4">
      <w:pPr>
        <w:pStyle w:val="Akapitzlist"/>
        <w:numPr>
          <w:ilvl w:val="0"/>
          <w:numId w:val="14"/>
        </w:numPr>
        <w:spacing w:line="276" w:lineRule="auto"/>
        <w:ind w:left="981" w:hanging="357"/>
        <w:rPr>
          <w:rFonts w:ascii="Arial" w:hAnsi="Arial" w:cs="Arial"/>
        </w:rPr>
      </w:pPr>
      <w:r w:rsidRPr="00C315A4">
        <w:rPr>
          <w:rFonts w:ascii="Arial" w:hAnsi="Arial" w:cs="Arial"/>
          <w:color w:val="000000"/>
        </w:rPr>
        <w:t>zaistnieją przyczyny związane ze szczególną sytuacją, w przypadku przetwarzania danych na podstawie zadania realizowanego w interesie publicznym lub w ramach sprawowania władzy publicznej przez Administratora.</w:t>
      </w:r>
    </w:p>
    <w:p w14:paraId="33C3C4E1" w14:textId="77777777" w:rsidR="00236296" w:rsidRPr="00C315A4" w:rsidRDefault="00236296" w:rsidP="00C315A4">
      <w:pPr>
        <w:pStyle w:val="Akapitzlist"/>
        <w:numPr>
          <w:ilvl w:val="0"/>
          <w:numId w:val="5"/>
        </w:numPr>
        <w:spacing w:line="276" w:lineRule="auto"/>
        <w:ind w:left="357" w:hanging="357"/>
        <w:rPr>
          <w:rFonts w:ascii="Arial" w:hAnsi="Arial" w:cs="Arial"/>
          <w:lang w:eastAsia="ar-SA"/>
        </w:rPr>
      </w:pPr>
      <w:r w:rsidRPr="00C315A4">
        <w:rPr>
          <w:rFonts w:ascii="Arial" w:hAnsi="Arial" w:cs="Arial"/>
        </w:rPr>
        <w:t>W przypadku gdy przetwarzanie danych osobowych odbywa się na podstawie zgody osoby na przetwarzanie danych osobowych (art. 6 ust. 1 lit a RODO), zainteresowanemu przysługuje prawo do cofnięcia tej zgody w dowolnym momencie. Cofnięcie to nie ma wpływu na zgodność przetwarzania, którego do</w:t>
      </w:r>
      <w:r w:rsidRPr="00C315A4">
        <w:rPr>
          <w:rFonts w:ascii="Arial" w:hAnsi="Arial" w:cs="Arial"/>
        </w:rPr>
        <w:softHyphen/>
        <w:t>konano na podstawie zgody przed jej cofnięciem, z obowiązującym prawem.</w:t>
      </w:r>
    </w:p>
    <w:p w14:paraId="7864BA7C" w14:textId="77777777" w:rsidR="00236296" w:rsidRPr="00C315A4" w:rsidRDefault="00236296" w:rsidP="00C315A4">
      <w:pPr>
        <w:pStyle w:val="Akapitzlist"/>
        <w:numPr>
          <w:ilvl w:val="0"/>
          <w:numId w:val="5"/>
        </w:numPr>
        <w:spacing w:line="276" w:lineRule="auto"/>
        <w:ind w:left="357" w:hanging="357"/>
        <w:rPr>
          <w:rFonts w:ascii="Arial" w:hAnsi="Arial" w:cs="Arial"/>
          <w:lang w:eastAsia="ar-SA"/>
        </w:rPr>
      </w:pPr>
      <w:r w:rsidRPr="00C315A4">
        <w:rPr>
          <w:rFonts w:ascii="Arial" w:hAnsi="Arial" w:cs="Arial"/>
          <w:lang w:eastAsia="ar-SA"/>
        </w:rPr>
        <w:t>W przypadku powzięcia informacji o niezgodnym z prawem przetwarzaniu danych osobowych, przysługuje prawo wniesienia skargi do organu nadzorczego którym jest Prezes Urzędu Ochrony Danych Osobowych z siedzibą ul. Stawki 2, 00-193 Warszawa.</w:t>
      </w:r>
    </w:p>
    <w:p w14:paraId="5FFDE0CC" w14:textId="79070893" w:rsidR="00044B22" w:rsidRPr="00C315A4" w:rsidRDefault="00236296" w:rsidP="00C315A4">
      <w:pPr>
        <w:pStyle w:val="Akapitzlist"/>
        <w:numPr>
          <w:ilvl w:val="0"/>
          <w:numId w:val="5"/>
        </w:numPr>
        <w:spacing w:line="276" w:lineRule="auto"/>
        <w:ind w:left="357" w:hanging="357"/>
        <w:rPr>
          <w:rFonts w:ascii="Arial" w:hAnsi="Arial" w:cs="Arial"/>
          <w:lang w:eastAsia="ar-SA"/>
        </w:rPr>
      </w:pPr>
      <w:r w:rsidRPr="00C315A4">
        <w:rPr>
          <w:rFonts w:ascii="Arial" w:hAnsi="Arial" w:cs="Arial"/>
          <w:lang w:eastAsia="ar-SA"/>
        </w:rPr>
        <w:t>Dane osobowe nie będą podlegały zautomatyzowanemu podejmowaniu decyzji, w tym profilowaniu.</w:t>
      </w:r>
      <w:bookmarkEnd w:id="0"/>
    </w:p>
    <w:sectPr w:rsidR="00044B22" w:rsidRPr="00C315A4" w:rsidSect="00BD33A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4521"/>
    <w:multiLevelType w:val="hybridMultilevel"/>
    <w:tmpl w:val="798A3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376C99"/>
    <w:multiLevelType w:val="hybridMultilevel"/>
    <w:tmpl w:val="E92A96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105454"/>
    <w:multiLevelType w:val="hybridMultilevel"/>
    <w:tmpl w:val="9FE6A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6155C8"/>
    <w:multiLevelType w:val="hybridMultilevel"/>
    <w:tmpl w:val="DF0C9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B84EE1"/>
    <w:multiLevelType w:val="hybridMultilevel"/>
    <w:tmpl w:val="74F675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C15C18"/>
    <w:multiLevelType w:val="hybridMultilevel"/>
    <w:tmpl w:val="A4E42788"/>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 w15:restartNumberingAfterBreak="0">
    <w:nsid w:val="2B3542A2"/>
    <w:multiLevelType w:val="hybridMultilevel"/>
    <w:tmpl w:val="6A84AF20"/>
    <w:lvl w:ilvl="0" w:tplc="F5CAD73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38FA168C"/>
    <w:multiLevelType w:val="hybridMultilevel"/>
    <w:tmpl w:val="7C4E52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CF7647"/>
    <w:multiLevelType w:val="hybridMultilevel"/>
    <w:tmpl w:val="430CA6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94514DA"/>
    <w:multiLevelType w:val="hybridMultilevel"/>
    <w:tmpl w:val="98B8474C"/>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233F8F"/>
    <w:multiLevelType w:val="hybridMultilevel"/>
    <w:tmpl w:val="22C8DA56"/>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8A4099"/>
    <w:multiLevelType w:val="hybridMultilevel"/>
    <w:tmpl w:val="D55CCB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E611E87"/>
    <w:multiLevelType w:val="hybridMultilevel"/>
    <w:tmpl w:val="A8822F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326882"/>
    <w:multiLevelType w:val="hybridMultilevel"/>
    <w:tmpl w:val="ED3834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2153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08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47733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9594920">
    <w:abstractNumId w:val="5"/>
  </w:num>
  <w:num w:numId="5" w16cid:durableId="1854686703">
    <w:abstractNumId w:val="3"/>
  </w:num>
  <w:num w:numId="6" w16cid:durableId="860440517">
    <w:abstractNumId w:val="4"/>
  </w:num>
  <w:num w:numId="7" w16cid:durableId="427778168">
    <w:abstractNumId w:val="7"/>
  </w:num>
  <w:num w:numId="8" w16cid:durableId="1183401698">
    <w:abstractNumId w:val="0"/>
  </w:num>
  <w:num w:numId="9" w16cid:durableId="1281499937">
    <w:abstractNumId w:val="11"/>
  </w:num>
  <w:num w:numId="10" w16cid:durableId="1017973826">
    <w:abstractNumId w:val="12"/>
  </w:num>
  <w:num w:numId="11" w16cid:durableId="57748055">
    <w:abstractNumId w:val="13"/>
  </w:num>
  <w:num w:numId="12" w16cid:durableId="1552572534">
    <w:abstractNumId w:val="9"/>
  </w:num>
  <w:num w:numId="13" w16cid:durableId="513301980">
    <w:abstractNumId w:val="1"/>
  </w:num>
  <w:num w:numId="14" w16cid:durableId="1583100222">
    <w:abstractNumId w:val="10"/>
  </w:num>
  <w:num w:numId="15" w16cid:durableId="63532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296"/>
    <w:rsid w:val="00044B22"/>
    <w:rsid w:val="000D1025"/>
    <w:rsid w:val="0017044C"/>
    <w:rsid w:val="00236296"/>
    <w:rsid w:val="005871A1"/>
    <w:rsid w:val="007734CC"/>
    <w:rsid w:val="00BC3830"/>
    <w:rsid w:val="00BD33AA"/>
    <w:rsid w:val="00C315A4"/>
    <w:rsid w:val="00FD5B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3877"/>
  <w15:chartTrackingRefBased/>
  <w15:docId w15:val="{DDD37DCB-38CE-4FDA-94AE-4E1A3CD2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734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236296"/>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uiPriority w:val="22"/>
    <w:qFormat/>
    <w:rsid w:val="00236296"/>
    <w:rPr>
      <w:b/>
      <w:bCs/>
    </w:rPr>
  </w:style>
  <w:style w:type="character" w:styleId="Hipercze">
    <w:name w:val="Hyperlink"/>
    <w:rsid w:val="00236296"/>
    <w:rPr>
      <w:color w:val="0000FF"/>
      <w:u w:val="single"/>
    </w:rPr>
  </w:style>
  <w:style w:type="paragraph" w:styleId="Bezodstpw">
    <w:name w:val="No Spacing"/>
    <w:uiPriority w:val="1"/>
    <w:qFormat/>
    <w:rsid w:val="00236296"/>
    <w:pPr>
      <w:spacing w:after="0" w:line="240" w:lineRule="auto"/>
    </w:pPr>
    <w:rPr>
      <w:rFonts w:ascii="Calibri" w:eastAsia="Calibri" w:hAnsi="Calibri" w:cs="Times New Roman"/>
      <w:kern w:val="0"/>
      <w14:ligatures w14:val="none"/>
    </w:rPr>
  </w:style>
  <w:style w:type="paragraph" w:styleId="Akapitzlist">
    <w:name w:val="List Paragraph"/>
    <w:basedOn w:val="Normalny"/>
    <w:uiPriority w:val="34"/>
    <w:qFormat/>
    <w:rsid w:val="00236296"/>
    <w:pPr>
      <w:spacing w:line="256" w:lineRule="auto"/>
      <w:ind w:left="720"/>
      <w:contextualSpacing/>
    </w:pPr>
    <w:rPr>
      <w:rFonts w:ascii="Calibri" w:eastAsia="Calibri" w:hAnsi="Calibri" w:cs="Times New Roman"/>
      <w:kern w:val="0"/>
      <w14:ligatures w14:val="none"/>
    </w:rPr>
  </w:style>
  <w:style w:type="paragraph" w:customStyle="1" w:styleId="Default">
    <w:name w:val="Default"/>
    <w:uiPriority w:val="99"/>
    <w:rsid w:val="00236296"/>
    <w:pPr>
      <w:autoSpaceDE w:val="0"/>
      <w:autoSpaceDN w:val="0"/>
      <w:adjustRightInd w:val="0"/>
      <w:spacing w:after="0" w:line="240" w:lineRule="auto"/>
    </w:pPr>
    <w:rPr>
      <w:rFonts w:ascii="EUAlbertina" w:eastAsia="Calibri" w:hAnsi="EUAlbertina" w:cs="EUAlbertina"/>
      <w:color w:val="000000"/>
      <w:kern w:val="0"/>
      <w:sz w:val="24"/>
      <w:szCs w:val="24"/>
      <w14:ligatures w14:val="none"/>
    </w:rPr>
  </w:style>
  <w:style w:type="character" w:customStyle="1" w:styleId="Nagwek1Znak">
    <w:name w:val="Nagłówek 1 Znak"/>
    <w:basedOn w:val="Domylnaczcionkaakapitu"/>
    <w:link w:val="Nagwek1"/>
    <w:uiPriority w:val="9"/>
    <w:rsid w:val="007734C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mielczarek@kobylnic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bylnica@kobylnica.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88BC6-D5DD-4675-B740-DDE49CCE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868</Words>
  <Characters>5214</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Klauzula informacyjna RODO</dc:title>
  <dc:subject/>
  <dc:creator>Magdalena Ptak</dc:creator>
  <cp:keywords>RODO, klauzula</cp:keywords>
  <dc:description/>
  <cp:lastModifiedBy>Magdalena Ptak</cp:lastModifiedBy>
  <cp:revision>3</cp:revision>
  <cp:lastPrinted>2023-11-29T08:47:00Z</cp:lastPrinted>
  <dcterms:created xsi:type="dcterms:W3CDTF">2024-02-21T10:10:00Z</dcterms:created>
  <dcterms:modified xsi:type="dcterms:W3CDTF">2024-02-21T10:18:00Z</dcterms:modified>
</cp:coreProperties>
</file>